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42"/>
          <w:szCs w:val="42"/>
          <w:rtl w:val="0"/>
        </w:rPr>
        <w:t xml:space="preserve">Encryption Worksheet — Teacher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5d6b63"/>
          <w:sz w:val="21"/>
          <w:szCs w:val="21"/>
          <w:rtl w:val="0"/>
        </w:rPr>
        <w:t xml:space="preserve">Grade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A  Cyber Safety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0352c"/>
          <w:sz w:val="21"/>
          <w:szCs w:val="21"/>
          <w:rtl w:val="0"/>
        </w:rPr>
        <w:t xml:space="preserve">1. Any two valid features, e.g. longer length; mixture of upper/lower-case letters; digits; special characters; avoiding common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0352c"/>
          <w:sz w:val="21"/>
          <w:szCs w:val="21"/>
          <w:rtl w:val="0"/>
        </w:rPr>
        <w:t xml:space="preserve">2. Any two: check the sender address/domain; check the real URL before clicking; look for unusual spelling/tone; be suspicious of urgency; verify through the official website/app.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0352c"/>
          <w:sz w:val="21"/>
          <w:szCs w:val="21"/>
          <w:rtl w:val="0"/>
        </w:rPr>
        <w:t xml:space="preserve">3. Worm = C; Ransomware = A; Adware = B; Spyware =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B  Encryption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color w:val="20352c"/>
          <w:sz w:val="21"/>
          <w:szCs w:val="21"/>
          <w:rtl w:val="0"/>
        </w:rPr>
        <w:t xml:space="preserve">Plaintext = C; Encryption = F; Cipher = E; Key = A; Ciphertext = B; Decryption =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C  Atbash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1. SAFE → HZUV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2. SECRET → HVXIVG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3. CYBER → XBYVI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4. KZHH DLIW → PASS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5. XZGH → CATS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6. NVVG ZG MLLM → MEET AT 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7. Example: match each letter with the letter in the same position of the reversed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8. It uses one fixed mapping and no changing key; once the reversed-alphabet rule is recognised, all messages can be decoded.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D  Caesar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1. FIREWALL, key 2 → HKTGYCNN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2. CYBER SAFE, key 4 → GCFIV WEJI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3. VHFXULWB, key 3 →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4. KHOOR FODVV, key 3 → HELLO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0352c"/>
          <w:sz w:val="20"/>
          <w:szCs w:val="20"/>
          <w:rtl w:val="0"/>
        </w:rPr>
        <w:t xml:space="preserve">5. UIJT JT TBGF, key 1 → THIS IS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7a45"/>
          <w:sz w:val="28"/>
          <w:szCs w:val="28"/>
          <w:rtl w:val="0"/>
        </w:rPr>
        <w:t xml:space="preserve">E  Secret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color w:val="20352c"/>
          <w:sz w:val="20"/>
          <w:szCs w:val="20"/>
          <w:rtl w:val="0"/>
        </w:rPr>
        <w:t xml:space="preserve">Answers vary. Check that the student used the stated key consistently for every letter and that the partner’s decoded plaintext matches the original message.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648" w:top="648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b7a45"/>
        <w:sz w:val="18"/>
        <w:szCs w:val="18"/>
        <w:u w:val="none"/>
        <w:shd w:fill="auto" w:val="clear"/>
        <w:vertAlign w:val="baseline"/>
        <w:rtl w:val="0"/>
      </w:rPr>
      <w:t xml:space="preserve">Internet safety, cyber security and encryption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6b63"/>
        <w:sz w:val="20"/>
        <w:szCs w:val="20"/>
        <w:u w:val="none"/>
        <w:shd w:fill="auto" w:val="clear"/>
        <w:vertAlign w:val="baseline"/>
        <w:rtl w:val="0"/>
      </w:rPr>
      <w:t xml:space="preserve">     Grade 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