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2.1: Drawing a hexagon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the cat to draw a hexagon.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these blocks:                                               The internal angles of a hexagon are 120 degrees: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3246937</wp:posOffset>
            </wp:positionH>
            <wp:positionV relativeFrom="paragraph">
              <wp:posOffset>319858</wp:posOffset>
            </wp:positionV>
            <wp:extent cx="1885950" cy="1630680"/>
            <wp:effectExtent b="0" l="0" r="0" t="0"/>
            <wp:wrapSquare wrapText="bothSides" distB="0" distT="0" distL="114300" distR="114300"/>
            <wp:docPr descr="Diagram&#10;&#10;Description automatically generated" id="2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30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916337" cy="1674975"/>
            <wp:effectExtent b="0" l="0" r="0" t="0"/>
            <wp:docPr descr="Diagram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337" cy="167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Extension activity 1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Your solution contains repeated code. Can you use the ‘repeat’ block to reduce the number of blocks in your code and still end up with a hexagon?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76400" cy="1228725"/>
            <wp:effectExtent b="0" l="0" r="0" t="0"/>
            <wp:docPr descr="A picture containing text, clipart, screenshot&#10;&#10;Description automatically generated" id="3" name="image5.png"/>
            <a:graphic>
              <a:graphicData uri="http://schemas.openxmlformats.org/drawingml/2006/picture">
                <pic:pic>
                  <pic:nvPicPr>
                    <pic:cNvPr descr="A picture containing text, clipart, screenshot&#10;&#10;Description automatically generated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401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color w:val="c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8"/>
          <w:szCs w:val="28"/>
          <w:rtl w:val="0"/>
        </w:rPr>
        <w:t xml:space="preserve">Extension activity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Can you refine your code so that the cat draws two hexagons? What is the fewest number of blocks you can add to your program to achieve this?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78647" cy="2928938"/>
            <wp:effectExtent b="0" l="0" r="0" t="0"/>
            <wp:docPr descr="Shape, polygon&#10;&#10;Description automatically generated" id="5" name="image4.png"/>
            <a:graphic>
              <a:graphicData uri="http://schemas.openxmlformats.org/drawingml/2006/picture">
                <pic:pic>
                  <pic:nvPicPr>
                    <pic:cNvPr descr="Shape, polygon&#10;&#10;Description automatically generat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647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401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