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84e0e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84e0e"/>
          <w:sz w:val="36"/>
          <w:szCs w:val="36"/>
          <w:u w:val="none"/>
          <w:shd w:fill="auto" w:val="clear"/>
          <w:vertAlign w:val="baseline"/>
          <w:rtl w:val="0"/>
        </w:rPr>
        <w:t xml:space="preserve">Activity 3.1: Researching how to use the internet safely and responsibly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 the internet to research the things that you should and should not do when using the internet.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should consider: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of personal information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of photos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of web cams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 details and passwords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you post.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Copy and paste the URL of each website you visit and then list the things the website advises you should or should not do in the columns below.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For example:</w:t>
      </w:r>
    </w:p>
    <w:tbl>
      <w:tblPr>
        <w:tblStyle w:val="Table1"/>
        <w:tblW w:w="9040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  <w:insideH w:color="ed7d31" w:space="0" w:sz="4" w:val="single"/>
          <w:insideV w:color="ed7d31" w:space="0" w:sz="4" w:val="single"/>
        </w:tblBorders>
        <w:tblLayout w:type="fixed"/>
        <w:tblLook w:val="0400"/>
      </w:tblPr>
      <w:tblGrid>
        <w:gridCol w:w="4520"/>
        <w:gridCol w:w="4520"/>
        <w:tblGridChange w:id="0">
          <w:tblGrid>
            <w:gridCol w:w="4520"/>
            <w:gridCol w:w="4520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2"/>
            <w:tcBorders>
              <w:bottom w:color="ed7d31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URL: </w:t>
            </w:r>
            <w:r w:rsidDel="00000000" w:rsidR="00000000" w:rsidRPr="00000000">
              <w:rPr>
                <w:rtl w:val="0"/>
              </w:rPr>
              <w:t xml:space="preserve">https://www.childnet.com/blog/online-etiquette-or-netiquette-the-dos-and-donts-of-online-communication-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shd w:fill="ed7d31" w:val="clear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Do</w:t>
            </w:r>
          </w:p>
        </w:tc>
        <w:tc>
          <w:tcPr>
            <w:shd w:fill="ed7d31" w:val="clea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Don't</w:t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Be respectful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Be sarcastic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40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  <w:insideH w:color="ed7d31" w:space="0" w:sz="4" w:val="single"/>
          <w:insideV w:color="ed7d31" w:space="0" w:sz="4" w:val="single"/>
        </w:tblBorders>
        <w:tblLayout w:type="fixed"/>
        <w:tblLook w:val="0400"/>
      </w:tblPr>
      <w:tblGrid>
        <w:gridCol w:w="4520"/>
        <w:gridCol w:w="4520"/>
        <w:tblGridChange w:id="0">
          <w:tblGrid>
            <w:gridCol w:w="4520"/>
            <w:gridCol w:w="4520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2"/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URL: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tcBorders>
              <w:top w:color="ed7d31" w:space="0" w:sz="4" w:val="single"/>
            </w:tcBorders>
            <w:shd w:fill="ed7d31" w:val="clear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Do</w:t>
            </w:r>
          </w:p>
        </w:tc>
        <w:tc>
          <w:tcPr>
            <w:tcBorders>
              <w:top w:color="ed7d31" w:space="0" w:sz="4" w:val="single"/>
            </w:tcBorders>
            <w:shd w:fill="ed7d31" w:val="clear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Don't</w:t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40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  <w:insideH w:color="ed7d31" w:space="0" w:sz="4" w:val="single"/>
          <w:insideV w:color="ed7d31" w:space="0" w:sz="4" w:val="single"/>
        </w:tblBorders>
        <w:tblLayout w:type="fixed"/>
        <w:tblLook w:val="0400"/>
      </w:tblPr>
      <w:tblGrid>
        <w:gridCol w:w="4520"/>
        <w:gridCol w:w="4520"/>
        <w:tblGridChange w:id="0">
          <w:tblGrid>
            <w:gridCol w:w="4520"/>
            <w:gridCol w:w="4520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2"/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URL: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tcBorders>
              <w:top w:color="ed7d31" w:space="0" w:sz="4" w:val="single"/>
            </w:tcBorders>
            <w:shd w:fill="ed7d31" w:val="clear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Do</w:t>
            </w:r>
          </w:p>
        </w:tc>
        <w:tc>
          <w:tcPr>
            <w:tcBorders>
              <w:top w:color="ed7d31" w:space="0" w:sz="4" w:val="single"/>
            </w:tcBorders>
            <w:shd w:fill="ed7d31" w:val="clear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Don't</w:t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40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  <w:insideH w:color="ed7d31" w:space="0" w:sz="4" w:val="single"/>
          <w:insideV w:color="ed7d31" w:space="0" w:sz="4" w:val="single"/>
        </w:tblBorders>
        <w:tblLayout w:type="fixed"/>
        <w:tblLook w:val="0400"/>
      </w:tblPr>
      <w:tblGrid>
        <w:gridCol w:w="4520"/>
        <w:gridCol w:w="4520"/>
        <w:tblGridChange w:id="0">
          <w:tblGrid>
            <w:gridCol w:w="4520"/>
            <w:gridCol w:w="4520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2"/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URL: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tcBorders>
              <w:top w:color="ed7d31" w:space="0" w:sz="4" w:val="single"/>
            </w:tcBorders>
            <w:shd w:fill="ed7d31" w:val="clear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Do</w:t>
            </w:r>
          </w:p>
        </w:tc>
        <w:tc>
          <w:tcPr>
            <w:tcBorders>
              <w:top w:color="ed7d31" w:space="0" w:sz="4" w:val="single"/>
            </w:tcBorders>
            <w:shd w:fill="ed7d31" w:val="clear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Don't</w:t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40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  <w:insideH w:color="ed7d31" w:space="0" w:sz="4" w:val="single"/>
          <w:insideV w:color="ed7d31" w:space="0" w:sz="4" w:val="single"/>
        </w:tblBorders>
        <w:tblLayout w:type="fixed"/>
        <w:tblLook w:val="0400"/>
      </w:tblPr>
      <w:tblGrid>
        <w:gridCol w:w="4520"/>
        <w:gridCol w:w="4520"/>
        <w:tblGridChange w:id="0">
          <w:tblGrid>
            <w:gridCol w:w="4520"/>
            <w:gridCol w:w="4520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2"/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URL: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tcBorders>
              <w:top w:color="ed7d31" w:space="0" w:sz="4" w:val="single"/>
            </w:tcBorders>
            <w:shd w:fill="ed7d31" w:val="clea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Do</w:t>
            </w:r>
          </w:p>
        </w:tc>
        <w:tc>
          <w:tcPr>
            <w:tcBorders>
              <w:top w:color="ed7d31" w:space="0" w:sz="4" w:val="single"/>
            </w:tcBorders>
            <w:shd w:fill="ed7d31" w:val="clear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Don't</w:t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jc w:val="right"/>
      <w:rPr>
        <w:color w:val="000000"/>
      </w:rPr>
    </w:pPr>
    <w:r w:rsidDel="00000000" w:rsidR="00000000" w:rsidRPr="00000000">
      <w:rPr>
        <w:color w:val="000000"/>
        <w:sz w:val="22"/>
        <w:szCs w:val="22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000000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Style w:val="Title"/>
      <w:ind w:firstLine="284"/>
      <w:rPr/>
    </w:pPr>
    <w:r w:rsidDel="00000000" w:rsidR="00000000" w:rsidRPr="00000000">
      <w:rPr>
        <w:rtl w:val="0"/>
      </w:rPr>
      <w:t xml:space="preserve">Getting started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543800" cy="1029271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43800" cy="102927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e84e0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