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86e8"/>
          <w:sz w:val="32"/>
          <w:szCs w:val="32"/>
          <w:rtl w:val="0"/>
        </w:rPr>
        <w:t xml:space="preserve">Appendix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86e8"/>
          <w:sz w:val="32"/>
          <w:szCs w:val="32"/>
          <w:rtl w:val="0"/>
        </w:rPr>
        <w:t xml:space="preserve">Continuing Professional Development (CPD) Absence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71"/>
        <w:gridCol w:w="5989"/>
        <w:tblGridChange w:id="0">
          <w:tblGrid>
            <w:gridCol w:w="3371"/>
            <w:gridCol w:w="59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12" w:val="single"/>
              <w:left w:color="666666" w:space="0" w:sz="12" w:val="single"/>
              <w:bottom w:color="666666" w:space="0" w:sz="12" w:val="single"/>
              <w:right w:color="666666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Employees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Name: Ketevan Vatiashvili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12" w:val="single"/>
              <w:left w:color="666666" w:space="0" w:sz="12" w:val="single"/>
              <w:bottom w:color="666666" w:space="0" w:sz="12" w:val="single"/>
              <w:right w:color="666666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Date: 15 M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arch,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12" w:val="single"/>
              <w:left w:color="666666" w:space="0" w:sz="12" w:val="single"/>
              <w:bottom w:color="666666" w:space="0" w:sz="12" w:val="single"/>
              <w:right w:color="666666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Date/s of CPD:  1.04.25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12" w:val="single"/>
              <w:left w:color="666666" w:space="0" w:sz="12" w:val="single"/>
              <w:bottom w:color="666666" w:space="0" w:sz="12" w:val="single"/>
              <w:right w:color="666666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Division: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12" w:val="single"/>
              <w:left w:color="666666" w:space="0" w:sz="12" w:val="single"/>
              <w:bottom w:color="666666" w:space="0" w:sz="12" w:val="single"/>
              <w:right w:color="666666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Title of CPD: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Assessment for learning in Early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12" w:val="single"/>
              <w:left w:color="666666" w:space="0" w:sz="12" w:val="single"/>
              <w:bottom w:color="666666" w:space="0" w:sz="12" w:val="single"/>
              <w:right w:color="666666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Timing: 8:30-11:30 GMT+1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12" w:val="single"/>
              <w:left w:color="666666" w:space="0" w:sz="12" w:val="single"/>
              <w:bottom w:color="666666" w:space="0" w:sz="12" w:val="single"/>
              <w:right w:color="666666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Venue: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12" w:val="single"/>
              <w:left w:color="666666" w:space="0" w:sz="12" w:val="single"/>
              <w:bottom w:color="666666" w:space="0" w:sz="12" w:val="single"/>
              <w:right w:color="666666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Company/Organiser: Cambridge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666666" w:space="0" w:sz="12" w:val="single"/>
              <w:left w:color="666666" w:space="0" w:sz="12" w:val="single"/>
              <w:bottom w:color="666666" w:space="0" w:sz="12" w:val="single"/>
              <w:right w:color="666666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Link to the </w:t>
            </w:r>
            <w:hyperlink r:id="rId6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BGA Core Purpose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12" w:val="single"/>
              <w:left w:color="666666" w:space="0" w:sz="12" w:val="single"/>
              <w:bottom w:color="666666" w:space="0" w:sz="12" w:val="single"/>
              <w:right w:color="666666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Objective/s: learn how to conduct assessment for Early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12" w:val="single"/>
              <w:left w:color="666666" w:space="0" w:sz="12" w:val="single"/>
              <w:bottom w:color="666666" w:space="0" w:sz="12" w:val="single"/>
              <w:right w:color="666666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How will you share your learning with the Academy and show the impact of this training?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I will share the information I will gain to BGA </w:t>
              <w:br w:type="textWrapping"/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12" w:val="single"/>
              <w:left w:color="666666" w:space="0" w:sz="12" w:val="single"/>
              <w:bottom w:color="666666" w:space="0" w:sz="12" w:val="single"/>
              <w:right w:color="666666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Details of cover required including morning and lunch duties: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12" w:val="single"/>
              <w:left w:color="666666" w:space="0" w:sz="12" w:val="single"/>
              <w:bottom w:color="666666" w:space="0" w:sz="12" w:val="single"/>
              <w:right w:color="666666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Cost of course including VAT in local currency GEL or USD or GBP: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Local Currency: ……………………………….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USD/GBP: ……128 GBP……………………………………...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19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Line Manager’s: ………………</w:t>
        <w:tab/>
        <w:t xml:space="preserve">Date: 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Principal’s Signature: ……………………………………………………  Date: …………………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-403857</wp:posOffset>
          </wp:positionV>
          <wp:extent cx="7849235" cy="119634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49235" cy="11963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u/5/folders/1_-wpLs7MSy2f_ck7Ss2GiETUhLoBp9vW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