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sdt>
        <w:sdtPr>
          <w:id w:val="-258457990"/>
          <w:tag w:val="goog_rdk_0"/>
        </w:sdtPr>
        <w:sdtContent>
          <w:r w:rsidDel="00000000" w:rsidR="00000000" w:rsidRPr="00000000">
            <w:rPr>
              <w:rFonts w:ascii="Arial Unicode MS" w:cs="Arial Unicode MS" w:eastAsia="Arial Unicode MS" w:hAnsi="Arial Unicode MS"/>
              <w:rtl w:val="0"/>
            </w:rPr>
            <w:t xml:space="preserve">ძვირფასო მშობელო,</w:t>
            <w:br w:type="textWrapping"/>
            <w:br w:type="textWrapping"/>
            <w:t xml:space="preserve">მოგმართავთ ბრიტანულ-ქართული აკადემიის ინფორმაციულ საკომუნიკაციო ტექნოლოგიების და კომპიუტერული მეცნიერებების კათედრის დეპარტამენტი.</w:t>
            <w:br w:type="textWrapping"/>
            <w:br w:type="textWrapping"/>
            <w:t xml:space="preserve">იმისათვის, რომ მშობლებთან მაქსიმალურად მჭიდრო კავშირი გვქონდეს და ვუზრუნველყოთ მოსწავლის არადამაკმაყოფილებელ შეფასებაზე სწრაფი რეაგირება, გადავწყვიტეთ, რომ მშობლებს პირადად დავუბრუნოთ უკუკავშირი შესრულებულ ტესტთან დაკავშირებით.  </w:t>
            <w:br w:type="textWrapping"/>
            <w:br w:type="textWrapping"/>
            <w:t xml:space="preserve">თქვენმა შვილმა, ისტის ბოლო ტესტზე მიიღო შეფასება F.</w:t>
            <w:br w:type="textWrapping"/>
            <w:br w:type="textWrapping"/>
            <w:t xml:space="preserve">რამდენადაც ეს პირველი ტესტია, ცხადია, მოსწავლეს ექნება საშუალება, რომ შეფასება გააუმჯობესოს. ჩვენ, ჩვენი მხრივ, რა თქმა უნდა, სწორედ ამაზე ვმუშაობთ. თუმცა, თქვენი დროული ჩართულობაც უაღრესად მნიშვნელოვანია პროგრესის მისაღწევად. </w:t>
            <w:br w:type="textWrapping"/>
            <w:br w:type="textWrapping"/>
            <w:t xml:space="preserve">ერთობლივი ძალებით უნდა ვუზრუნველყოთ, რომ მოსწავლე ემოციურად და ფიზიკურად მზად იყოს საგაკვეთილო პროცესებისთვის, აუცილებლად დაესწროს გაკვეთილებს, არ დაიგვიანოს, ჰქონდეს გაკვეთილისთვის საჭირო ყველა ატრიბუტი, იმუშაოს სახლში მიცემულ დავალებებზე, მოახდინოს რეფლექსია მასწავლებლის მიერ მიღებულ უკუკავშირებზე და მაქსიმალურად იმუშაოს იმ საკითხებზე, რომელშიც ამ ეტაპზე აქვს ჩამორჩენა. </w:t>
            <w:br w:type="textWrapping"/>
            <w:br w:type="textWrapping"/>
            <w:t xml:space="preserve">აქვე შეგახსენებთ, რომ თქვენ გაქვთ/შეგიძლიათ გქონდეთ წვდომა მოსწავლის ედუფეიჯზე (სადაც იტვირთება შეფასებები) და გუგლის ქლასრუმზე (სადაც მასწავლებლის მიერ ატვირთულ დავალებებს, შეტყობინებებს, რესურსებს შეგიძლიათ ადევნოთ თვალი). ამ პლატფორმების საშუალებით შეგიძლიათ ყოველდღიურად გაეცნოთ გაკვეთილებზე მიმდინარე პროცესებსა და, შესაბამისად, მეტად გქონდეთ მონიტორინგის, ჩართულობისა და მხარდაჭერის შესაძლებლობა. </w:t>
            <w:br w:type="textWrapping"/>
            <w:br w:type="textWrapping"/>
            <w:t xml:space="preserve">დამატებითი შეკითხვების შემთხვევაში, შეგიძლიათ მოგვმართოთ ისტის კათედრას. მოხარულნი ვიქნებით თქვენთან კომუნიკაციით. </w:t>
            <w:br w:type="textWrapping"/>
            <w:br w:type="textWrapping"/>
            <w:t xml:space="preserve">დიდი იმედი გვაქვს, რომ ერთობლივი ჩართულობით აუცილებლად მივაღწევთ უკეთეს შედეგებს. </w:t>
          </w:r>
        </w:sdtContent>
      </w:sdt>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K5PUDeQrBNg6NV3FYOVOHNVkw==">CgMxLjAaJAoBMBIfCh0IB0IZCgVBcmltbxIQQXJpYWwgVW5pY29kZSBNUzgAciExTWxicVFqRDFMRjlCN1A1ZDk4RVNPRWIyOTdBeWVaTC0=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