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7  •  ICT  •  UNIT 1: INTERNET SAFETY, CYBER SECURITY AND ENCRYPTION</w:t>
            </w:r>
          </w:p>
          <w:p>
            <w:pPr>
              <w:spacing w:after="60"/>
            </w:pPr>
            <w:r>
              <w:rPr>
                <w:rFonts w:ascii="Calibri" w:cs="Calibri" w:eastAsia="Calibri" w:hAnsi="Calibri"/>
                <w:b/>
                <w:bCs/>
                <w:color w:val="FFFFFF"/>
                <w:sz w:val="34"/>
                <w:szCs w:val="34"/>
              </w:rPr>
              <w:t xml:space="preserve">Lesson 3 — Malware</w:t>
            </w:r>
          </w:p>
          <w:p>
            <w:r>
              <w:rPr>
                <w:rFonts w:ascii="Calibri" w:cs="Calibri" w:eastAsia="Calibri" w:hAnsi="Calibri"/>
                <w:color w:val="D6E0F5"/>
                <w:sz w:val="19"/>
                <w:szCs w:val="19"/>
              </w:rPr>
              <w:t xml:space="preserve">Full teaching script  •  50 minutes  •  BGA lesson layout  •  Presentation 3, 15 slides</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kinds of malicious software are there — and does one defence stop all of them?</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Name the types of malware, explain how each works, and match protective measures to threats.</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Unit scenario</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computers in the ISO research lab are playing up. Someone has said “virus”. Students find out whether that is even the right word.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7SW.02, 8DC.05, 8DC.06</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completed malware table for all six types, and Activity 3.3 matched with reasons.</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Projector essential. No devices needed — this is a reading and reasoning lesson.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Three activities plus five protection slides. The poster task does not fit; it becomes homework.</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7.1.4 “Spot the Phish” — recalls Lesson 2</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the case</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3–5. The lab problem, and what malware means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16</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What I already know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6. Activity 3.1 Part 1, the six names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16 – 28</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12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Factsheet jigsaw</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Worksheet 3.2, then Activity 3.1 Part 2</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36</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The five defences</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7–11. Anti-malware, firewall, backups, updates, downloads</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36 – 45</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9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Activity 3.3</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Matching each threat to the defence that actually stops it</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45 – 50</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Diagnose the lab, then two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The deck runs the activities in the wrong order. Follow the unit planner instead.</w:t>
            </w:r>
          </w:p>
          <w:p>
            <w:pPr>
              <w:spacing w:after="60" w:before="0"/>
            </w:pPr>
            <w:r>
              <w:rPr>
                <w:rFonts w:ascii="Calibri" w:cs="Calibri" w:eastAsia="Calibri" w:hAnsi="Calibri"/>
                <w:sz w:val="20"/>
                <w:szCs w:val="20"/>
              </w:rPr>
              <w:t xml:space="preserve">The deck puts Activity 3.1 Part 2 on slide 12 and Activity 3.2 — the factsheets — last, on slide 14. But the factsheets are the source material students need in order to fill in Part 2. As the deck is ordered, you are asking them to write what malware does before giving them anything to read.</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the unit planner has it right — factsheets first, then Part 2. This script follows the planner. Reorder slides 12 and 14 before you teach, or you will be clicking backwards mid-lesson.</w:t>
            </w:r>
          </w:p>
          <w:p>
            <w:pPr>
              <w:spacing w:after="60" w:before="0"/>
            </w:pPr>
            <w:r>
              <w:rPr>
                <w:rFonts w:ascii="Calibri" w:cs="Calibri" w:eastAsia="Calibri" w:hAnsi="Calibri"/>
                <w:b/>
                <w:bCs/>
                <w:sz w:val="20"/>
                <w:szCs w:val="20"/>
              </w:rPr>
              <w:t xml:space="preserve">2. Slide 6 is labelled DO NOW. Same problem as the Lesson 1 deck.</w:t>
            </w:r>
          </w:p>
          <w:p>
            <w:pPr>
              <w:spacing w:after="60" w:before="0"/>
            </w:pPr>
            <w:r>
              <w:rPr>
                <w:rFonts w:ascii="Calibri" w:cs="Calibri" w:eastAsia="Calibri" w:hAnsi="Calibri"/>
                <w:sz w:val="20"/>
                <w:szCs w:val="20"/>
              </w:rPr>
              <w:t xml:space="preserve">Activity 3.1 Part 1 asks students to write what they already know. That is activation, not a BGA Do Now — and DN 7.1.4 is what retrieves last week’s phishing work before it goes cold.</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run DN 7.1.4 as the written starter and use Activity 3.1 Part 1 as a two-minute task inside Main 1. Take the DO NOW label off slide 6 so the board agrees with you.</w:t>
            </w:r>
          </w:p>
          <w:p>
            <w:pPr>
              <w:spacing w:after="60" w:before="0"/>
            </w:pPr>
            <w:r>
              <w:rPr>
                <w:rFonts w:ascii="Calibri" w:cs="Calibri" w:eastAsia="Calibri" w:hAnsi="Calibri"/>
                <w:b/>
                <w:bCs/>
                <w:sz w:val="20"/>
                <w:szCs w:val="20"/>
              </w:rPr>
              <w:t xml:space="preserve">3. Your Do Now bank order — this is the lesson where the swap starts to matter.</w:t>
            </w:r>
          </w:p>
          <w:p>
            <w:pPr>
              <w:spacing w:after="60" w:before="0"/>
            </w:pPr>
            <w:r>
              <w:rPr>
                <w:rFonts w:ascii="Calibri" w:cs="Calibri" w:eastAsia="Calibri" w:hAnsi="Calibri"/>
                <w:sz w:val="20"/>
                <w:szCs w:val="20"/>
              </w:rPr>
              <w:t xml:space="preserve">The booklet places DN 7.1.3 “Malware or Not?” here, but it recalls malware, which you are teaching today. DN 7.1.4 “Spot the Phish” recalls Lesson 2, which is what a Week 2 prior-learning slot needs.</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DN 7.1.4 today. Then use DN 7.1.3 next lesson as the same-week recall of today’s malware content. After that the booklet lines up again with your folders.</w:t>
            </w:r>
          </w:p>
          <w:p>
            <w:pPr>
              <w:spacing w:after="60" w:before="0"/>
            </w:pPr>
            <w:r>
              <w:rPr>
                <w:rFonts w:ascii="Calibri" w:cs="Calibri" w:eastAsia="Calibri" w:hAnsi="Calibri"/>
                <w:b/>
                <w:bCs/>
                <w:sz w:val="20"/>
                <w:szCs w:val="20"/>
              </w:rPr>
              <w:t xml:space="preserve">4. Two small things.</w:t>
            </w:r>
          </w:p>
          <w:p>
            <w:pPr>
              <w:spacing w:after="0" w:before="0"/>
            </w:pPr>
            <w:r>
              <w:rPr>
                <w:rFonts w:ascii="Calibri" w:cs="Calibri" w:eastAsia="Calibri" w:hAnsi="Calibri"/>
                <w:sz w:val="20"/>
                <w:szCs w:val="20"/>
              </w:rPr>
              <w:t xml:space="preserve">Slide 5’s analogy is Pritt Stick, a British brand — swap in a glue brand your students actually use, or the joke dies. And Activity 3.2, the ten-word poster, has no room in fifty minutes; the script sets it as homework, which also gives them time to make it good.</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3.1 (one each), Worksheet 3.2 (the six factsheets — see the jigsaw note below), and Worksheet 3.3 (one each).</w:t>
      </w:r>
    </w:p>
    <w:p>
      <w:pPr>
        <w:pStyle w:val="ListParagraph"/>
        <w:numPr>
          <w:ilvl w:val="0"/>
          <w:numId w:val="2"/>
        </w:numPr>
        <w:spacing w:after="50"/>
      </w:pPr>
      <w:r>
        <w:rPr>
          <w:rFonts w:ascii="Calibri" w:cs="Calibri" w:eastAsia="Calibri" w:hAnsi="Calibri"/>
          <w:b/>
          <w:bCs/>
          <w:sz w:val="20"/>
          <w:szCs w:val="20"/>
        </w:rPr>
        <w:t xml:space="preserve">For the jigsaw: </w:t>
      </w:r>
      <w:r>
        <w:rPr>
          <w:rFonts w:ascii="Calibri" w:cs="Calibri" w:eastAsia="Calibri" w:hAnsi="Calibri"/>
          <w:sz w:val="20"/>
          <w:szCs w:val="20"/>
        </w:rPr>
        <w:t xml:space="preserve">cut Worksheet 3.2 into its six factsheets and print enough for each expert group to have its own. Do not hand out all six to everyone — the whole design depends on each group knowing one thing well.</w:t>
      </w:r>
    </w:p>
    <w:p>
      <w:pPr>
        <w:pStyle w:val="ListParagraph"/>
        <w:numPr>
          <w:ilvl w:val="0"/>
          <w:numId w:val="2"/>
        </w:numPr>
        <w:spacing w:after="50"/>
      </w:pPr>
      <w:r>
        <w:rPr>
          <w:rFonts w:ascii="Calibri" w:cs="Calibri" w:eastAsia="Calibri" w:hAnsi="Calibri"/>
          <w:sz w:val="20"/>
          <w:szCs w:val="20"/>
        </w:rPr>
        <w:t xml:space="preserve">Reorder slides 12 and 14 so the factsheets come before Activity 3.1 Part 2.</w:t>
      </w:r>
    </w:p>
    <w:p>
      <w:pPr>
        <w:pStyle w:val="ListParagraph"/>
        <w:numPr>
          <w:ilvl w:val="0"/>
          <w:numId w:val="2"/>
        </w:numPr>
        <w:spacing w:after="50"/>
      </w:pPr>
      <w:r>
        <w:rPr>
          <w:rFonts w:ascii="Calibri" w:cs="Calibri" w:eastAsia="Calibri" w:hAnsi="Calibri"/>
          <w:sz w:val="20"/>
          <w:szCs w:val="20"/>
        </w:rPr>
        <w:t xml:space="preserve">DN 7.1.4 on the board before the door opens.</w:t>
      </w:r>
    </w:p>
    <w:p>
      <w:pPr>
        <w:pStyle w:val="ListParagraph"/>
        <w:numPr>
          <w:ilvl w:val="0"/>
          <w:numId w:val="2"/>
        </w:numPr>
        <w:spacing w:after="50"/>
      </w:pPr>
      <w:r>
        <w:rPr>
          <w:rFonts w:ascii="Calibri" w:cs="Calibri" w:eastAsia="Calibri" w:hAnsi="Calibri"/>
          <w:sz w:val="20"/>
          <w:szCs w:val="20"/>
        </w:rPr>
        <w:t xml:space="preserve">Decide your six groups in advance. Losing three minutes to group formation costs you the whole buffer in Main 2.</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 DN 7.1.4 “Spot the Phish”:</w:t>
      </w:r>
    </w:p>
    <w:p>
      <w:pPr>
        <w:pStyle w:val="ListParagraph"/>
        <w:numPr>
          <w:ilvl w:val="0"/>
          <w:numId w:val="2"/>
        </w:numPr>
        <w:spacing w:after="50"/>
      </w:pPr>
      <w:r>
        <w:rPr>
          <w:rFonts w:ascii="Calibri" w:cs="Calibri" w:eastAsia="Calibri" w:hAnsi="Calibri"/>
          <w:sz w:val="20"/>
          <w:szCs w:val="20"/>
        </w:rPr>
        <w:t xml:space="preserve">Name THREE clues that an email is a phishing attempt.</w:t>
      </w:r>
    </w:p>
    <w:p>
      <w:pPr>
        <w:pStyle w:val="ListParagraph"/>
        <w:numPr>
          <w:ilvl w:val="0"/>
          <w:numId w:val="2"/>
        </w:numPr>
        <w:spacing w:after="50"/>
      </w:pPr>
      <w:r>
        <w:rPr>
          <w:rFonts w:ascii="Calibri" w:cs="Calibri" w:eastAsia="Calibri" w:hAnsi="Calibri"/>
          <w:sz w:val="20"/>
          <w:szCs w:val="20"/>
        </w:rPr>
        <w:t xml:space="preserve">What is social engineering, and what does it target?</w:t>
      </w:r>
    </w:p>
    <w:p>
      <w:pPr>
        <w:pStyle w:val="ListParagraph"/>
        <w:numPr>
          <w:ilvl w:val="0"/>
          <w:numId w:val="2"/>
        </w:numPr>
        <w:spacing w:after="50"/>
      </w:pPr>
      <w:r>
        <w:rPr>
          <w:rFonts w:ascii="Calibri" w:cs="Calibri" w:eastAsia="Calibri" w:hAnsi="Calibri"/>
          <w:sz w:val="20"/>
          <w:szCs w:val="20"/>
        </w:rPr>
        <w:t xml:space="preserve">Why is two-factor authentication stronger than a password on its own?</w:t>
      </w:r>
    </w:p>
    <w:p>
      <w:pPr>
        <w:pStyle w:val="ListParagraph"/>
        <w:numPr>
          <w:ilvl w:val="0"/>
          <w:numId w:val="2"/>
        </w:numPr>
        <w:spacing w:after="50"/>
      </w:pPr>
      <w:r>
        <w:rPr>
          <w:rFonts w:ascii="Calibri" w:cs="Calibri" w:eastAsia="Calibri" w:hAnsi="Calibri"/>
          <w:sz w:val="20"/>
          <w:szCs w:val="20"/>
        </w:rPr>
        <w:t xml:space="preserve">A caller says they are from IT and needs your password to fix your account. What is happening?</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Odd sender address, false urgency, generic greeting, spelling errors, unexpected attachment, a link whose real address does not match, any request for credentials.</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Manipulating a person into giving up information or access. It attacks the human, not the technology.</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Even with the password stolen, the attacker still needs the second factor — usually a device the victim is holding.</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Social engineering. No real IT department ever needs your password — they have their own access.</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run the stretch aloud — it is the bridge into today: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“Which is easier for an attacker: breaking encryption, or persuading somebody to hand over a password?”</w:t>
            </w:r>
          </w:p>
          <w:p>
            <w:pPr>
              <w:spacing w:after="70"/>
            </w:pPr>
            <w:r>
              <w:rPr>
                <w:rFonts w:ascii="Calibri" w:cs="Calibri" w:eastAsia="Calibri" w:hAnsi="Calibri"/>
                <w:i/>
                <w:iCs/>
                <w:color w:val="1A1A1A"/>
                <w:sz w:val="20"/>
                <w:szCs w:val="20"/>
              </w:rPr>
              <w:t xml:space="preserve">“Hold that thought. Today we look at the other route in — the one where nobody has to persuade you of anything, because a program does the work instead.”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Question 1 is fast recall — do not let it eat the review slot.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and the lab problem</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What kinds of malicious software are there — and does one defence stop all of them?</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name the six types of malware and say what each one does.</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how each type gets onto a system, and the difference between a virus, a trojan and a worm.</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match a protective measure to a specific threat and justify why that measure fits that threat.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3 — the case (1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“New job at the ISO. The computers in the research lab are playing up, and somebody in the office has announced it is a virus.”</w:t>
            </w:r>
          </w:p>
          <w:p>
            <w:pPr>
              <w:spacing w:after="70"/>
            </w:pPr>
            <w:r>
              <w:rPr>
                <w:rFonts w:ascii="Calibri" w:cs="Calibri" w:eastAsia="Calibri" w:hAnsi="Calibri"/>
                <w:i/>
                <w:iCs/>
                <w:color w:val="1A1A1A"/>
                <w:sz w:val="20"/>
                <w:szCs w:val="20"/>
              </w:rPr>
              <w:t xml:space="preserve">“Your first task is to work out whether that word is even correct — because if you fix the wrong thing, the problem stays.”</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Slides 4–5 — what the word means, and the analogy (2 min):</w:t>
      </w:r>
    </w:p>
    <w:p>
      <w:pPr>
        <w:spacing w:after="80" w:before="0"/>
      </w:pPr>
      <w:r>
        <w:rPr>
          <w:rFonts w:ascii="Calibri" w:cs="Calibri" w:eastAsia="Calibri" w:hAnsi="Calibri"/>
          <w:b/>
          <w:bCs/>
          <w:sz w:val="20"/>
          <w:szCs w:val="20"/>
        </w:rPr>
        <w:t xml:space="preserve">Malware = malicious + software. Programs written to do something bad.</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“There is far more to malware than viruses. Trojans, worms, ransomware, adware, spyware — six types, and they are not interchangeable.”</w:t>
            </w:r>
          </w:p>
          <w:p>
            <w:pPr>
              <w:spacing w:after="70"/>
            </w:pPr>
            <w:r>
              <w:rPr>
                <w:rFonts w:ascii="Calibri" w:cs="Calibri" w:eastAsia="Calibri" w:hAnsi="Calibri"/>
                <w:i/>
                <w:iCs/>
                <w:color w:val="1A1A1A"/>
                <w:sz w:val="20"/>
                <w:szCs w:val="20"/>
              </w:rPr>
              <w:t xml:space="preserve">“Calling all of it ‘a virus’ is like calling every type of glue by one brand name. Everyone knows roughly what you mean. But you would not use a glue stick to join two pieces of wood, and you would not use the wrong defence against the wrong malware.”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with the six names on the board. Leave them there all lesson.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What I already know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6. Worksheet 3.1, Part 1 only — the “What I already know” column, six rows.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“Three minutes, on your own. One column only — what you already know about each of the six.”</w:t>
            </w:r>
          </w:p>
          <w:p>
            <w:pPr>
              <w:spacing w:after="70"/>
            </w:pPr>
            <w:r>
              <w:rPr>
                <w:rFonts w:ascii="Calibri" w:cs="Calibri" w:eastAsia="Calibri" w:hAnsi="Calibri"/>
                <w:i/>
                <w:iCs/>
                <w:color w:val="1A1A1A"/>
                <w:sz w:val="20"/>
                <w:szCs w:val="20"/>
              </w:rPr>
              <w:t xml:space="preserve">“Some rows will be blank and that is exactly right. This sheet is going to show you what you learned today by how much it fills up.”</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Take feedback for 90 seconds — but do not correct anything yet.</w:t>
      </w:r>
    </w:p>
    <w:p>
      <w:pPr>
        <w:spacing w:after="80" w:before="0"/>
      </w:pPr>
      <w:r>
        <w:rPr>
          <w:rFonts w:ascii="Calibri" w:cs="Calibri" w:eastAsia="Calibri" w:hAnsi="Calibri"/>
          <w:sz w:val="20"/>
          <w:szCs w:val="20"/>
        </w:rPr>
        <w:t xml:space="preserve">Collect what they think ransomware and spyware do. Those two produce the most confident wrong answers, and it is far more useful to hear them now than after the factsheets have fixed them.</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Most classes fill in the virus row and leave the other five blank. Say out loud that this is the point of the exercise — everyone knows one word for six different things, which is exactly the problem the lesson is about.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16 minutes with groups about to move. Name the groups now, not after the instructions.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16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Factsheet jigsaw, then Part 2</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12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Worksheet 3.2 holds six factsheets — one per malware type. Six expert groups, each reading one, then teaching the rest.</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“Six groups, one factsheet each. You are about to become the only people in this room who know about your type of malware — so read it properly.”</w:t>
            </w:r>
          </w:p>
          <w:p>
            <w:pPr>
              <w:spacing w:after="70"/>
            </w:pPr>
            <w:r>
              <w:rPr>
                <w:rFonts w:ascii="Calibri" w:cs="Calibri" w:eastAsia="Calibri" w:hAnsi="Calibri"/>
                <w:i/>
                <w:iCs/>
                <w:color w:val="1A1A1A"/>
                <w:sz w:val="20"/>
                <w:szCs w:val="20"/>
              </w:rPr>
              <w:t xml:space="preserve">“Four minutes. You need three things ready to say: how it gets onto a system, what it does once it is there, and the one fact from Digging Deeper that will make everyone look up.”</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Timing inside this phase — hold it tightly:</w:t>
      </w:r>
    </w:p>
    <w:p>
      <w:pPr>
        <w:pStyle w:val="ListParagraph"/>
        <w:numPr>
          <w:ilvl w:val="0"/>
          <w:numId w:val="3"/>
        </w:numPr>
        <w:spacing w:after="50"/>
      </w:pPr>
      <w:r>
        <w:rPr>
          <w:rFonts w:ascii="Calibri" w:cs="Calibri" w:eastAsia="Calibri" w:hAnsi="Calibri"/>
          <w:sz w:val="20"/>
          <w:szCs w:val="20"/>
        </w:rPr>
        <w:t xml:space="preserve">Read and prepare — 4 min</w:t>
      </w:r>
    </w:p>
    <w:p>
      <w:pPr>
        <w:pStyle w:val="ListParagraph"/>
        <w:numPr>
          <w:ilvl w:val="0"/>
          <w:numId w:val="3"/>
        </w:numPr>
        <w:spacing w:after="50"/>
      </w:pPr>
      <w:r>
        <w:rPr>
          <w:rFonts w:ascii="Calibri" w:cs="Calibri" w:eastAsia="Calibri" w:hAnsi="Calibri"/>
          <w:sz w:val="20"/>
          <w:szCs w:val="20"/>
        </w:rPr>
        <w:t xml:space="preserve">Teach-backs — 6 min, one minute each, in the table’s order. Everyone else fills in their own Worksheet 3.1 as they listen</w:t>
      </w:r>
    </w:p>
    <w:p>
      <w:pPr>
        <w:pStyle w:val="ListParagraph"/>
        <w:numPr>
          <w:ilvl w:val="0"/>
          <w:numId w:val="3"/>
        </w:numPr>
        <w:spacing w:after="50"/>
      </w:pPr>
      <w:r>
        <w:rPr>
          <w:rFonts w:ascii="Calibri" w:cs="Calibri" w:eastAsia="Calibri" w:hAnsi="Calibri"/>
          <w:sz w:val="20"/>
          <w:szCs w:val="20"/>
        </w:rPr>
        <w:t xml:space="preserve">Buffer and gaps — 2 min</w:t>
      </w:r>
    </w:p>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What each group must land, so you can fill any gaps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Type</w:t>
            </w:r>
          </w:p>
        </w:tc>
        <w:tc>
          <w:tcPr>
            <w:tcW w:type="dxa" w:w="3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How it gets on</w:t>
            </w:r>
          </w:p>
        </w:tc>
        <w:tc>
          <w:tcPr>
            <w:tcW w:type="dxa" w:w="4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it does</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Virus</w:t>
            </w:r>
          </w:p>
        </w:tc>
        <w:tc>
          <w:tcPr>
            <w:tcW w:type="dxa" w:w="3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Hidden inside another program — often a pirated game or app downloaded online. A user has to run it</w:t>
            </w:r>
          </w:p>
        </w:tc>
        <w:tc>
          <w:tcPr>
            <w:tcW w:type="dxa" w:w="4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Deletes or damages files, can stop the system starting, can hand control to the creator</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Trojan</w:t>
            </w:r>
          </w:p>
        </w:tc>
        <w:tc>
          <w:tcPr>
            <w:tcW w:type="dxa" w:w="3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Pretends to be useful — a game hack, a “see who viewed your profile” app, even a fake anti-malware tool. The user installs it themselves</w:t>
            </w:r>
          </w:p>
        </w:tc>
        <w:tc>
          <w:tcPr>
            <w:tcW w:type="dxa" w:w="4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range of damage as a virus. The difference is the deception, not the payload</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Worm</w:t>
            </w:r>
          </w:p>
        </w:tc>
        <w:tc>
          <w:tcPr>
            <w:tcW w:type="dxa" w:w="3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Copies itself across a network with no user action at all</w:t>
            </w:r>
          </w:p>
        </w:tc>
        <w:tc>
          <w:tcPr>
            <w:tcW w:type="dxa" w:w="4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damage, but spreads to enormous numbers of machines very fast</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Ransomware</w:t>
            </w:r>
          </w:p>
        </w:tc>
        <w:tc>
          <w:tcPr>
            <w:tcW w:type="dxa" w:w="3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Usually a file attached to a phishing email</w:t>
            </w:r>
          </w:p>
        </w:tc>
        <w:tc>
          <w:tcPr>
            <w:tcW w:type="dxa" w:w="4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Encrypts the files, then demands money to unlock them</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Adware</w:t>
            </w:r>
          </w:p>
        </w:tc>
        <w:tc>
          <w:tcPr>
            <w:tcW w:type="dxa" w:w="3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Bundled with free software. The user clicks through the install options without reading them</w:t>
            </w:r>
          </w:p>
        </w:tc>
        <w:tc>
          <w:tcPr>
            <w:tcW w:type="dxa" w:w="4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Pop-ups, and hijacks the browser to redirect to ad-filled sites. Advertisers pay the creators</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Spyware</w:t>
            </w:r>
          </w:p>
        </w:tc>
        <w:tc>
          <w:tcPr>
            <w:tcW w:type="dxa" w:w="3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Often disguised as an anti-spyware program — which makes it a trojan attack</w:t>
            </w:r>
          </w:p>
        </w:tc>
        <w:tc>
          <w:tcPr>
            <w:tcW w:type="dxa" w:w="4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Records and transmits everything: passwords, browsing, searches. Sold on, or used to break into accounts</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Digging Deeper facts are the hook. Make sure these get said:</w:t>
      </w:r>
    </w:p>
    <w:p>
      <w:pPr>
        <w:pStyle w:val="ListParagraph"/>
        <w:numPr>
          <w:ilvl w:val="0"/>
          <w:numId w:val="2"/>
        </w:numPr>
        <w:spacing w:after="50"/>
      </w:pPr>
      <w:r>
        <w:rPr>
          <w:rFonts w:ascii="Calibri" w:cs="Calibri" w:eastAsia="Calibri" w:hAnsi="Calibri"/>
          <w:sz w:val="20"/>
          <w:szCs w:val="20"/>
        </w:rPr>
        <w:t xml:space="preserve">ILoveYou, in the year 2000 — 50 million computers in ten days, roughly a tenth of everything connected to the internet at the time.</w:t>
      </w:r>
    </w:p>
    <w:p>
      <w:pPr>
        <w:pStyle w:val="ListParagraph"/>
        <w:numPr>
          <w:ilvl w:val="0"/>
          <w:numId w:val="2"/>
        </w:numPr>
        <w:spacing w:after="50"/>
      </w:pPr>
      <w:r>
        <w:rPr>
          <w:rFonts w:ascii="Calibri" w:cs="Calibri" w:eastAsia="Calibri" w:hAnsi="Calibri"/>
          <w:sz w:val="20"/>
          <w:szCs w:val="20"/>
        </w:rPr>
        <w:t xml:space="preserve">WannaCry, 2017 — locked NHS staff out of patient appointments, medical histories and X-rays.</w:t>
      </w:r>
    </w:p>
    <w:p>
      <w:pPr>
        <w:pStyle w:val="ListParagraph"/>
        <w:numPr>
          <w:ilvl w:val="0"/>
          <w:numId w:val="2"/>
        </w:numPr>
        <w:spacing w:after="50"/>
      </w:pPr>
      <w:r>
        <w:rPr>
          <w:rFonts w:ascii="Calibri" w:cs="Calibri" w:eastAsia="Calibri" w:hAnsi="Calibri"/>
          <w:sz w:val="20"/>
          <w:szCs w:val="20"/>
        </w:rPr>
        <w:t xml:space="preserve">Stuxnet — built by government engineers to take control of systems in a nuclear facility in another country.</w:t>
      </w:r>
    </w:p>
    <w:p>
      <w:pPr>
        <w:pStyle w:val="ListParagraph"/>
        <w:numPr>
          <w:ilvl w:val="0"/>
          <w:numId w:val="2"/>
        </w:numPr>
        <w:spacing w:after="50"/>
      </w:pPr>
      <w:r>
        <w:rPr>
          <w:rFonts w:ascii="Calibri" w:cs="Calibri" w:eastAsia="Calibri" w:hAnsi="Calibri"/>
          <w:sz w:val="20"/>
          <w:szCs w:val="20"/>
        </w:rPr>
        <w:t xml:space="preserve">Some low-cost Android phones ship with adware already in the system code.</w:t>
      </w:r>
    </w:p>
    <w:p>
      <w:pPr>
        <w:pStyle w:val="ListParagraph"/>
        <w:numPr>
          <w:ilvl w:val="0"/>
          <w:numId w:val="2"/>
        </w:numPr>
        <w:spacing w:after="50"/>
      </w:pPr>
      <w:r>
        <w:rPr>
          <w:rFonts w:ascii="Calibri" w:cs="Calibri" w:eastAsia="Calibri" w:hAnsi="Calibri"/>
          <w:sz w:val="20"/>
          <w:szCs w:val="20"/>
        </w:rPr>
        <w:t xml:space="preserve">Keyloggers are spyware that records every key you press — so every password you type.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Virus versus worm is the distinction that gets tested and the one students merge. The line is simple and worth saying twice: a virus needs a person to run it, a worm does not. Everything else about them is similar.</w:t>
            </w:r>
          </w:p>
          <w:p>
            <w:pPr>
              <w:spacing w:after="60" w:before="0"/>
            </w:pPr>
            <w:r>
              <w:rPr>
                <w:rFonts w:ascii="Calibri" w:cs="Calibri" w:eastAsia="Calibri" w:hAnsi="Calibri"/>
                <w:sz w:val="20"/>
                <w:szCs w:val="20"/>
              </w:rPr>
              <w:t xml:space="preserve">Trojan gets confused with virus too. The trojan's defining feature is that the victim installs it willingly, believing it is something helpful. Hand them the Trojan Horse story — that is why the name works.</w:t>
            </w:r>
          </w:p>
          <w:p>
            <w:pPr>
              <w:spacing w:after="60" w:before="0"/>
            </w:pPr>
            <w:r>
              <w:rPr>
                <w:rFonts w:ascii="Calibri" w:cs="Calibri" w:eastAsia="Calibri" w:hAnsi="Calibri"/>
                <w:sz w:val="20"/>
                <w:szCs w:val="20"/>
              </w:rPr>
              <w:t xml:space="preserve">"I'd never download a pirated game, so this doesn't apply." Point at adware: it arrives through legitimate free software, in an installer nobody reads. That is the one that catches careful people.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with all six rows filled. If a group ran dry, fill their row from the table above rather than extending the phase — Main 4 is the assessed part.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36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The five defences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7–11. Five protections, roughly ninety seconds each. Keep moving — Main 4 is where they get applied.</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Defence</w:t>
            </w:r>
          </w:p>
        </w:tc>
        <w:tc>
          <w:tcPr>
            <w:tcW w:type="dxa" w:w="6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to say</w:t>
            </w:r>
          </w:p>
        </w:tc>
      </w:tr>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Anti-malware software</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Scans programs and emails for malicious code. Anything suspicious goes into quarantine — held where it cannot run — and then you decide whether to trust it or delete it.</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Firewalls</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Block connections in or out unless they are authorised. That does two specific jobs: it stops spyware and keyloggers sending your data back out, and it stops worms spreading in.</w:t>
            </w:r>
          </w:p>
        </w:tc>
      </w:tr>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Backups</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recent copy means damaged or deleted files come straight back. This is the one that beats ransomware — if you have a backup, you do not have to pay.</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Updates</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Updates fix security flaws that the company has found. New flaws appear constantly, so postponing an update leaves a known hole open on your machine.</w:t>
            </w:r>
          </w:p>
        </w:tc>
      </w:tr>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Careful downloading</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File-sharing sites and illegal downloads are where malware waits. Official sources, every time.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set up Main 4 with the sentence that makes it worth doing: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“Five defences, six threats — and they do not line up one to one. A firewall does nothing about a trojan you installed yourself. Anti-malware does not get your files back once ransomware has encrypted them.”</w:t>
            </w:r>
          </w:p>
          <w:p>
            <w:pPr>
              <w:spacing w:after="70"/>
            </w:pPr>
            <w:r>
              <w:rPr>
                <w:rFonts w:ascii="Calibri" w:cs="Calibri" w:eastAsia="Calibri" w:hAnsi="Calibri"/>
                <w:i/>
                <w:iCs/>
                <w:color w:val="1A1A1A"/>
                <w:sz w:val="20"/>
                <w:szCs w:val="20"/>
              </w:rPr>
              <w:t xml:space="preserve">“So the question is never “are we protected”. It is “protected against what”.”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"We have antivirus, so we're fine." This is the misconception the entire next activity exists to break. Do not argue with it here — let Activity 3.3 do the work, then name it in the plenary.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36 minutes with Worksheet 3.3 already on desks. Hand it out during this phase.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36 – 45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Activity 3.3: matching threat to defence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9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ISO Chief Security Officer’s summary has been scrambled. Six risks, six mitigations, matched up.</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“Nine minutes, on your own. Six matches — and next to each one, write why that defence and not another.”</w:t>
            </w:r>
          </w:p>
          <w:p>
            <w:pPr>
              <w:spacing w:after="70"/>
            </w:pPr>
            <w:r>
              <w:rPr>
                <w:rFonts w:ascii="Calibri" w:cs="Calibri" w:eastAsia="Calibri" w:hAnsi="Calibri"/>
                <w:i/>
                <w:iCs/>
                <w:color w:val="1A1A1A"/>
                <w:sz w:val="20"/>
                <w:szCs w:val="20"/>
              </w:rPr>
              <w:t xml:space="preserve">“The matching is the easy half. The reason is what I am reading.”</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answers, and the reasoning behind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460"/>
      </w:tblGrid>
      <w:tr>
        <w:trPr>
          <w:tblHeader/>
        </w:trPr>
        <w:tc>
          <w:tcPr>
            <w:tcW w:type="dxa" w:w="1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Threat</w:t>
            </w:r>
          </w:p>
        </w:tc>
        <w:tc>
          <w:tcPr>
            <w:tcW w:type="dxa" w:w="33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Matches</w:t>
            </w:r>
          </w:p>
        </w:tc>
        <w:tc>
          <w:tcPr>
            <w:tcW w:type="dxa" w:w="44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Because</w:t>
            </w:r>
          </w:p>
        </w:tc>
      </w:tr>
      <w:tr>
        <w:tc>
          <w:tcPr>
            <w:tcW w:type="dxa" w:w="1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Viruses</w:t>
            </w:r>
          </w:p>
        </w:tc>
        <w:tc>
          <w:tcPr>
            <w:tcW w:type="dxa" w:w="3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Anti-malware that scans for malicious code</w:t>
            </w:r>
          </w:p>
        </w:tc>
        <w:tc>
          <w:tcPr>
            <w:tcW w:type="dxa" w:w="4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code is hidden inside a file, so it can be found by scanning before the file is run</w:t>
            </w:r>
          </w:p>
        </w:tc>
      </w:tr>
      <w:tr>
        <w:tc>
          <w:tcPr>
            <w:tcW w:type="dxa" w:w="1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Worms</w:t>
            </w:r>
          </w:p>
        </w:tc>
        <w:tc>
          <w:tcPr>
            <w:tcW w:type="dxa" w:w="3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good firewall</w:t>
            </w:r>
          </w:p>
        </w:tc>
        <w:tc>
          <w:tcPr>
            <w:tcW w:type="dxa" w:w="4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Worms travel across the network by themselves, so the fix has to sit on the network, not on a file</w:t>
            </w:r>
          </w:p>
        </w:tc>
      </w:tr>
      <w:tr>
        <w:tc>
          <w:tcPr>
            <w:tcW w:type="dxa" w:w="1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Trojans</w:t>
            </w:r>
          </w:p>
        </w:tc>
        <w:tc>
          <w:tcPr>
            <w:tcW w:type="dxa" w:w="3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Education plus anti-malware</w:t>
            </w:r>
          </w:p>
        </w:tc>
        <w:tc>
          <w:tcPr>
            <w:tcW w:type="dxa" w:w="4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user installs it willingly — no software alone can fix a decision, so training carries half the load</w:t>
            </w:r>
          </w:p>
        </w:tc>
      </w:tr>
      <w:tr>
        <w:tc>
          <w:tcPr>
            <w:tcW w:type="dxa" w:w="1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Ransomware</w:t>
            </w:r>
          </w:p>
        </w:tc>
        <w:tc>
          <w:tcPr>
            <w:tcW w:type="dxa" w:w="3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Regular backups</w:t>
            </w:r>
          </w:p>
        </w:tc>
        <w:tc>
          <w:tcPr>
            <w:tcW w:type="dxa" w:w="4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Once files are encrypted, scanning is too late. A backup means you recover without paying</w:t>
            </w:r>
          </w:p>
        </w:tc>
      </w:tr>
      <w:tr>
        <w:tc>
          <w:tcPr>
            <w:tcW w:type="dxa" w:w="1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Adware</w:t>
            </w:r>
          </w:p>
        </w:tc>
        <w:tc>
          <w:tcPr>
            <w:tcW w:type="dxa" w:w="3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good anti-malware program</w:t>
            </w:r>
          </w:p>
        </w:tc>
        <w:tc>
          <w:tcPr>
            <w:tcW w:type="dxa" w:w="4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Detects and disables it before the pop-ups and redirects start slowing everyone down</w:t>
            </w:r>
          </w:p>
        </w:tc>
      </w:tr>
      <w:tr>
        <w:tc>
          <w:tcPr>
            <w:tcW w:type="dxa" w:w="1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Spyware</w:t>
            </w:r>
          </w:p>
        </w:tc>
        <w:tc>
          <w:tcPr>
            <w:tcW w:type="dxa" w:w="3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Anti-malware AND a firewall</w:t>
            </w:r>
          </w:p>
        </w:tc>
        <w:tc>
          <w:tcPr>
            <w:tcW w:type="dxa" w:w="4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Anti-malware finds it; the firewall stops the stolen data getting back out. It needs both</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six defences listed on a strip on the desk. Match four of the six, with a reason for two of them. That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six matched, each with a written reason.</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six, then: which two threats need more than one defence, and why can neither defence do the job alone?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You do — while they work:</w:t>
      </w:r>
    </w:p>
    <w:p>
      <w:pPr>
        <w:pStyle w:val="ListParagraph"/>
        <w:numPr>
          <w:ilvl w:val="0"/>
          <w:numId w:val="2"/>
        </w:numPr>
        <w:spacing w:after="50"/>
      </w:pPr>
      <w:r>
        <w:rPr>
          <w:rFonts w:ascii="Calibri" w:cs="Calibri" w:eastAsia="Calibri" w:hAnsi="Calibri"/>
          <w:sz w:val="20"/>
          <w:szCs w:val="20"/>
        </w:rPr>
        <w:t xml:space="preserve">Trojans and spyware are the two that separate the class. Anyone who matched both with sound reasons is working at Depth.</w:t>
      </w:r>
    </w:p>
    <w:p>
      <w:pPr>
        <w:pStyle w:val="ListParagraph"/>
        <w:numPr>
          <w:ilvl w:val="0"/>
          <w:numId w:val="2"/>
        </w:numPr>
        <w:spacing w:after="50"/>
      </w:pPr>
      <w:r>
        <w:rPr>
          <w:rFonts w:ascii="Calibri" w:cs="Calibri" w:eastAsia="Calibri" w:hAnsi="Calibri"/>
          <w:sz w:val="20"/>
          <w:szCs w:val="20"/>
        </w:rPr>
        <w:t xml:space="preserve">Collect one strong reason for the trojan match — the education point is the plenary.</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match ransomware to anti-malware because it is malware and that feels right. Ask the question that settles it: your files are already encrypted — what is anti-malware going to do about that now?</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45 minutes. Take the sheets in unfinished rather than losing the plenary — the diagnosis is where today's objective closes.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45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Diagnose the lab (2 min) — back to the case from the start: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“The research lab. Pop-ups appearing, machines running slowly, and it spread to four computers overnight with nobody clicking anything.”</w:t>
            </w:r>
          </w:p>
          <w:p>
            <w:pPr>
              <w:spacing w:after="70"/>
            </w:pPr>
            <w:r>
              <w:rPr>
                <w:rFonts w:ascii="Calibri" w:cs="Calibri" w:eastAsia="Calibri" w:hAnsi="Calibri"/>
                <w:i/>
                <w:iCs/>
                <w:color w:val="1A1A1A"/>
                <w:sz w:val="20"/>
                <w:szCs w:val="20"/>
              </w:rPr>
              <w:t xml:space="preserve">“Someone said virus. Was it? Talk to the person next to you for thirty seconds.”</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Take two answers. What you want: it spread on its own, so it is a worm, not a virus — and the pop-ups suggest adware as well. The defence is a firewall to stop the spreading, not just a scan.</w:t>
      </w:r>
    </w:p>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name the misconception from Main 3 (1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“At the start of this lesson, most of you would have said one word — virus — and reached for one fix — antivirus.”</w:t>
            </w:r>
          </w:p>
          <w:p>
            <w:pPr>
              <w:spacing w:after="70"/>
            </w:pPr>
            <w:r>
              <w:rPr>
                <w:rFonts w:ascii="Calibri" w:cs="Calibri" w:eastAsia="Calibri" w:hAnsi="Calibri"/>
                <w:i/>
                <w:iCs/>
                <w:color w:val="1A1A1A"/>
                <w:sz w:val="20"/>
                <w:szCs w:val="20"/>
              </w:rPr>
              <w:t xml:space="preserve">“You now have six names and five defences, and you know they do not pair up neatly. That is the whole lesson.”</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(1 min) — cold call three, then dismiss:</w:t>
      </w:r>
    </w:p>
    <w:p>
      <w:pPr>
        <w:pStyle w:val="ListParagraph"/>
        <w:numPr>
          <w:ilvl w:val="0"/>
          <w:numId w:val="2"/>
        </w:numPr>
        <w:spacing w:after="50"/>
      </w:pPr>
      <w:r>
        <w:rPr>
          <w:rFonts w:ascii="Calibri" w:cs="Calibri" w:eastAsia="Calibri" w:hAnsi="Calibri"/>
          <w:sz w:val="20"/>
          <w:szCs w:val="20"/>
        </w:rPr>
        <w:t xml:space="preserve">What is the difference between a virus and a worm?</w:t>
      </w:r>
    </w:p>
    <w:p>
      <w:pPr>
        <w:pStyle w:val="ListParagraph"/>
        <w:numPr>
          <w:ilvl w:val="0"/>
          <w:numId w:val="2"/>
        </w:numPr>
        <w:spacing w:after="50"/>
      </w:pPr>
      <w:r>
        <w:rPr>
          <w:rFonts w:ascii="Calibri" w:cs="Calibri" w:eastAsia="Calibri" w:hAnsi="Calibri"/>
          <w:sz w:val="20"/>
          <w:szCs w:val="20"/>
        </w:rPr>
        <w:t xml:space="preserve">Which defence beats ransomware, and why does anti-malware not?</w:t>
      </w:r>
    </w:p>
    <w:p>
      <w:pPr>
        <w:pStyle w:val="ListParagraph"/>
        <w:numPr>
          <w:ilvl w:val="0"/>
          <w:numId w:val="2"/>
        </w:numPr>
        <w:spacing w:after="50"/>
      </w:pPr>
      <w:r>
        <w:rPr>
          <w:rFonts w:ascii="Calibri" w:cs="Calibri" w:eastAsia="Calibri" w:hAnsi="Calibri"/>
          <w:sz w:val="20"/>
          <w:szCs w:val="20"/>
        </w:rPr>
        <w:t xml:space="preserve">Why can no piece of software fully protect you against a trojan?</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Plant Lesson 4 as you dismiss: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“One word from today comes back next lesson. Ransomware encrypts your files. Next time you find out what encryption actually is — and how to do it yourself.”</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Quiz 3 (slide 15) does not fit. </w:t>
      </w:r>
      <w:r>
        <w:rPr>
          <w:rFonts w:ascii="Calibri" w:cs="Calibri" w:eastAsia="Calibri" w:hAnsi="Calibri"/>
          <w:sz w:val="20"/>
          <w:szCs w:val="20"/>
        </w:rPr>
        <w:t xml:space="preserve">Use it as the retrieval starter at the top of Lesson 4, alongside DN 7.1.3.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in. Chairs under. Behind your desks,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teach-back on adware and spyware — give those two rows yourself from the table in Main 2. They are the least likely to be examined on the how-it-spreads detail.</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the careful-downloading slide. It is the one defence students already know.</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Activity 3.3, or the virus-versus-worm distinction. The matching activity is the only place the Depth objective is assessed, and the virus/worm line is tested in the end-of-unit assessment.</w:t>
      </w:r>
    </w:p>
    <w:p>
      <w:pPr>
        <w:pStyle w:val="ListParagraph"/>
        <w:numPr>
          <w:ilvl w:val="0"/>
          <w:numId w:val="2"/>
        </w:numPr>
        <w:spacing w:after="50"/>
      </w:pPr>
      <w:r>
        <w:rPr>
          <w:rFonts w:ascii="Calibri" w:cs="Calibri" w:eastAsia="Calibri" w:hAnsi="Calibri"/>
          <w:b/>
          <w:bCs/>
          <w:sz w:val="20"/>
          <w:szCs w:val="20"/>
        </w:rPr>
        <w:t xml:space="preserve">If the jigsaw collapses: </w:t>
      </w:r>
      <w:r>
        <w:rPr>
          <w:rFonts w:ascii="Calibri" w:cs="Calibri" w:eastAsia="Calibri" w:hAnsi="Calibri"/>
          <w:sz w:val="20"/>
          <w:szCs w:val="20"/>
        </w:rPr>
        <w:t xml:space="preserve">hand every student all six factsheets, give them six minutes to read and fill the table, and skip the teach-backs. Slower and flatter, but it works.</w:t>
      </w:r>
    </w:p>
    <w:p>
      <w:pPr>
        <w:pStyle w:val="ListParagraph"/>
        <w:numPr>
          <w:ilvl w:val="0"/>
          <w:numId w:val="2"/>
        </w:numPr>
        <w:spacing w:after="50"/>
      </w:pPr>
      <w:r>
        <w:rPr>
          <w:rFonts w:ascii="Calibri" w:cs="Calibri" w:eastAsia="Calibri" w:hAnsi="Calibri"/>
          <w:b/>
          <w:bCs/>
          <w:sz w:val="20"/>
          <w:szCs w:val="20"/>
        </w:rPr>
        <w:t xml:space="preserve">Already cut: </w:t>
      </w:r>
      <w:r>
        <w:rPr>
          <w:rFonts w:ascii="Calibri" w:cs="Calibri" w:eastAsia="Calibri" w:hAnsi="Calibri"/>
          <w:sz w:val="20"/>
          <w:szCs w:val="20"/>
        </w:rPr>
        <w:t xml:space="preserve">Activity 3.2, the poster. It is homework.</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Start the malware poster — ten words maximum, so every word has to earn its place.</w:t>
      </w:r>
    </w:p>
    <w:p>
      <w:pPr>
        <w:pStyle w:val="ListParagraph"/>
        <w:numPr>
          <w:ilvl w:val="0"/>
          <w:numId w:val="2"/>
        </w:numPr>
        <w:spacing w:after="50"/>
      </w:pPr>
      <w:r>
        <w:rPr>
          <w:rFonts w:ascii="Calibri" w:cs="Calibri" w:eastAsia="Calibri" w:hAnsi="Calibri"/>
          <w:sz w:val="20"/>
          <w:szCs w:val="20"/>
        </w:rPr>
        <w:t xml:space="preserve">Find a real attack for one of the six types that is not in the factsheets. What did it cost, and what would have stopped it?</w:t>
      </w:r>
    </w:p>
    <w:p>
      <w:pPr>
        <w:pStyle w:val="ListParagraph"/>
        <w:numPr>
          <w:ilvl w:val="0"/>
          <w:numId w:val="2"/>
        </w:numPr>
        <w:spacing w:after="50"/>
      </w:pPr>
      <w:r>
        <w:rPr>
          <w:rFonts w:ascii="Calibri" w:cs="Calibri" w:eastAsia="Calibri" w:hAnsi="Calibri"/>
          <w:sz w:val="20"/>
          <w:szCs w:val="20"/>
        </w:rPr>
        <w:t xml:space="preserve">Spyware pretends to be anti-spyware. Why is that particular trick so effective on careful people?</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Activity 3.2 — Malware poster: </w:t>
      </w:r>
      <w:r>
        <w:rPr>
          <w:rFonts w:ascii="Calibri" w:cs="Calibri" w:eastAsia="Calibri" w:hAnsi="Calibri"/>
          <w:sz w:val="20"/>
          <w:szCs w:val="20"/>
        </w:rPr>
        <w:t xml:space="preserve">A poster or single slide about one type of malware. Images allowed, but no more than ten words in total.</w:t>
      </w:r>
    </w:p>
    <w:p>
      <w:pPr>
        <w:pStyle w:val="ListParagraph"/>
        <w:numPr>
          <w:ilvl w:val="0"/>
          <w:numId w:val="2"/>
        </w:numPr>
        <w:spacing w:after="50"/>
      </w:pPr>
      <w:r>
        <w:rPr>
          <w:rFonts w:ascii="Calibri" w:cs="Calibri" w:eastAsia="Calibri" w:hAnsi="Calibri"/>
          <w:b/>
          <w:bCs/>
          <w:sz w:val="20"/>
          <w:szCs w:val="20"/>
        </w:rPr>
        <w:t xml:space="preserve">Check one device: </w:t>
      </w:r>
      <w:r>
        <w:rPr>
          <w:rFonts w:ascii="Calibri" w:cs="Calibri" w:eastAsia="Calibri" w:hAnsi="Calibri"/>
          <w:sz w:val="20"/>
          <w:szCs w:val="20"/>
        </w:rPr>
        <w:t xml:space="preserve">When did it last install an update? If there is one waiting, say why postponing it matters.</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malware  •  malicious  •  virus  •  trojan  •  worm  •  ransomware  •  adware  •  spyware  •  keylogger  •  anti-malware software  •  anti-virus software  •  quarantine  •  firewall  •  backup  •  update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4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3 – Internet safety, cyber security and encryption</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 › Lesson #3 – Malware</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3.1 – Types of malware (two-part table)</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3.2 – Malware posters (the six factsheets)</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 — cut up for the jigsaw</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3.3 – Malware: risks and minimising risks</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116-117.png (textbook pages for this lesson)</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Internet safety, cyber security and encryption.xlsx</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7.1.4 (this lesson’s Do Now)</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Do nows › Grade_7_ICT_Do_Nows</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7.1.3 “Malware or Not?”</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use it NEXT lesson, to recall today</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7  |  Unit 1 Internet Safety, Cyber Security and Encryption  |  Lesson 3 — Malware</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2026-08-30T14:12:11.453Z</dcterms:created>
  <dcterms:modified xsi:type="dcterms:W3CDTF">2026-08-30T14:12:11.466Z</dcterms:modified>
</cp:coreProperties>
</file>

<file path=docProps/custom.xml><?xml version="1.0" encoding="utf-8"?>
<Properties xmlns="http://schemas.openxmlformats.org/officeDocument/2006/custom-properties" xmlns:vt="http://schemas.openxmlformats.org/officeDocument/2006/docPropsVTypes"/>
</file>