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6B7A88"/>
          <w:sz w:val="19"/>
        </w:rPr>
        <w:t>GRADE 6 ICT  ·  UNIT 2 COMPUTING COMPONENTS (REVISED)</w:t>
      </w:r>
    </w:p>
    <w:p>
      <w:pPr>
        <w:spacing w:after="60" w:before="0"/>
      </w:pPr>
      <w:r>
        <w:rPr>
          <w:b/>
          <w:i w:val="0"/>
          <w:color w:val="0F2A47"/>
          <w:sz w:val="32"/>
        </w:rPr>
        <w:t>Worksheet 5.1 — Is it an IoT device?</w:t>
      </w:r>
    </w:p>
    <w:p>
      <w:pPr>
        <w:spacing w:after="120" w:before="0"/>
      </w:pPr>
      <w:r>
        <w:rPr>
          <w:b w:val="0"/>
          <w:i/>
          <w:color w:val="6B7A88"/>
          <w:sz w:val="21"/>
        </w:rPr>
        <w:t>Lesson 5. Work on your own, in silence. You will hand this in.</w:t>
      </w:r>
    </w:p>
    <w:tbl>
      <w:tblPr>
        <w:tblStyle w:val="TableGrid"/>
        <w:tblW w:type="auto" w:w="0"/>
        <w:tblLook w:firstColumn="1" w:firstRow="1" w:lastColumn="0" w:lastRow="0" w:noHBand="0" w:noVBand="1" w:val="04A0"/>
      </w:tblPr>
      <w:tblGrid>
        <w:gridCol w:w="5040"/>
        <w:gridCol w:w="5040"/>
      </w:tblGrid>
      <w:tr>
        <w:tc>
          <w:tcPr>
            <w:tcW w:type="dxa" w:w="5040"/>
            <w:shd w:val="clear" w:fill="F4F7FA"/>
          </w:tcPr>
          <w:p>
            <w:r>
              <w:rPr>
                <w:b/>
                <w:sz w:val="21"/>
              </w:rPr>
              <w:t>Name:</w:t>
            </w:r>
          </w:p>
        </w:tc>
        <w:tc>
          <w:tcPr>
            <w:tcW w:type="dxa" w:w="5040"/>
            <w:shd w:val="clear" w:fill="F4F7FA"/>
          </w:tcPr>
          <w:p>
            <w:r>
              <w:rPr>
                <w:b/>
                <w:sz w:val="21"/>
              </w:rPr>
              <w:t>Class:</w:t>
            </w:r>
          </w:p>
        </w:tc>
      </w:tr>
    </w:tbl>
    <w:p/>
    <w:p>
      <w:pPr>
        <w:spacing w:after="80" w:before="240"/>
      </w:pPr>
      <w:r>
        <w:rPr>
          <w:b/>
          <w:i w:val="0"/>
          <w:color w:val="0C8CA8"/>
          <w:sz w:val="25"/>
        </w:rPr>
        <w:t>Part A  ·  The three tests</w:t>
      </w:r>
    </w:p>
    <w:p>
      <w:pPr>
        <w:spacing w:after="120" w:before="0"/>
      </w:pPr>
      <w:r>
        <w:rPr>
          <w:b w:val="0"/>
          <w:i w:val="0"/>
          <w:sz w:val="21"/>
        </w:rPr>
        <w:t>A device is an IoT device only if the answer to all three questions is YES. Write the three tests from the board.</w:t>
      </w:r>
    </w:p>
    <w:tbl>
      <w:tblPr>
        <w:tblStyle w:val="TableGrid"/>
        <w:tblW w:type="auto" w:w="0"/>
        <w:jc w:val="left"/>
        <w:tblLook w:firstColumn="1" w:firstRow="1" w:lastColumn="0" w:lastRow="0" w:noHBand="0" w:noVBand="1" w:val="04A0"/>
      </w:tblPr>
      <w:tblGrid>
        <w:gridCol w:w="5040"/>
        <w:gridCol w:w="5040"/>
      </w:tblGrid>
      <w:tr>
        <w:tc>
          <w:tcPr>
            <w:tcW w:type="dxa" w:w="1008"/>
            <w:shd w:val="clear" w:fill="E3F3F7"/>
          </w:tcPr>
          <w:p>
            <w:r/>
            <w:r>
              <w:rPr>
                <w:b/>
                <w:color w:val="0F2A47"/>
                <w:sz w:val="21"/>
              </w:rPr>
              <w:t>Test</w:t>
            </w:r>
          </w:p>
        </w:tc>
        <w:tc>
          <w:tcPr>
            <w:tcW w:type="dxa" w:w="8496"/>
            <w:shd w:val="clear" w:fill="E3F3F7"/>
          </w:tcPr>
          <w:p>
            <w:r/>
            <w:r>
              <w:rPr>
                <w:b/>
                <w:color w:val="0F2A47"/>
                <w:sz w:val="21"/>
              </w:rPr>
              <w:t>The question you ask</w:t>
            </w:r>
          </w:p>
        </w:tc>
      </w:tr>
      <w:tr>
        <w:tc>
          <w:tcPr>
            <w:tcW w:type="dxa" w:w="1008"/>
          </w:tcPr>
          <w:p>
            <w:pPr>
              <w:spacing w:after="200"/>
            </w:pPr>
            <w:r/>
            <w:r>
              <w:rPr>
                <w:sz w:val="21"/>
              </w:rPr>
              <w:t>1</w:t>
            </w:r>
          </w:p>
        </w:tc>
        <w:tc>
          <w:tcPr>
            <w:tcW w:type="dxa" w:w="8496"/>
          </w:tcPr>
          <w:p>
            <w:pPr>
              <w:spacing w:after="200"/>
            </w:pPr>
            <w:r/>
            <w:r>
              <w:rPr>
                <w:sz w:val="21"/>
              </w:rPr>
              <w:t xml:space="preserve"> </w:t>
            </w:r>
          </w:p>
        </w:tc>
      </w:tr>
      <w:tr>
        <w:tc>
          <w:tcPr>
            <w:tcW w:type="dxa" w:w="1008"/>
          </w:tcPr>
          <w:p>
            <w:pPr>
              <w:spacing w:after="200"/>
            </w:pPr>
            <w:r/>
            <w:r>
              <w:rPr>
                <w:sz w:val="21"/>
              </w:rPr>
              <w:t>2</w:t>
            </w:r>
          </w:p>
        </w:tc>
        <w:tc>
          <w:tcPr>
            <w:tcW w:type="dxa" w:w="8496"/>
          </w:tcPr>
          <w:p>
            <w:pPr>
              <w:spacing w:after="200"/>
            </w:pPr>
            <w:r/>
            <w:r>
              <w:rPr>
                <w:sz w:val="21"/>
              </w:rPr>
              <w:t xml:space="preserve"> </w:t>
            </w:r>
          </w:p>
        </w:tc>
      </w:tr>
      <w:tr>
        <w:tc>
          <w:tcPr>
            <w:tcW w:type="dxa" w:w="1008"/>
          </w:tcPr>
          <w:p>
            <w:pPr>
              <w:spacing w:after="200"/>
            </w:pPr>
            <w:r/>
            <w:r>
              <w:rPr>
                <w:sz w:val="21"/>
              </w:rPr>
              <w:t>3</w:t>
            </w:r>
          </w:p>
        </w:tc>
        <w:tc>
          <w:tcPr>
            <w:tcW w:type="dxa" w:w="8496"/>
          </w:tcPr>
          <w:p>
            <w:pPr>
              <w:spacing w:after="200"/>
            </w:pPr>
            <w:r/>
            <w:r>
              <w:rPr>
                <w:sz w:val="21"/>
              </w:rPr>
              <w:t xml:space="preserve"> </w:t>
            </w:r>
          </w:p>
        </w:tc>
      </w:tr>
    </w:tbl>
    <w:p>
      <w:pPr>
        <w:spacing w:after="80" w:before="240"/>
      </w:pPr>
      <w:r>
        <w:rPr>
          <w:b/>
          <w:i w:val="0"/>
          <w:color w:val="0C8CA8"/>
          <w:sz w:val="25"/>
        </w:rPr>
        <w:t>Part B  ·  Sort them</w:t>
      </w:r>
    </w:p>
    <w:p>
      <w:pPr>
        <w:spacing w:after="120" w:before="0"/>
      </w:pPr>
      <w:r>
        <w:rPr>
          <w:b w:val="0"/>
          <w:i w:val="0"/>
          <w:sz w:val="21"/>
        </w:rPr>
        <w:t>Tick one column for each device. In the last column, write the reason in a few words.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4176"/>
            <w:shd w:val="clear" w:fill="E3F3F7"/>
          </w:tcPr>
          <w:p>
            <w:r/>
            <w:r>
              <w:rPr>
                <w:b/>
                <w:color w:val="0F2A47"/>
                <w:sz w:val="21"/>
              </w:rPr>
              <w:t>Device</w:t>
            </w:r>
          </w:p>
        </w:tc>
        <w:tc>
          <w:tcPr>
            <w:tcW w:type="dxa" w:w="864"/>
            <w:shd w:val="clear" w:fill="E3F3F7"/>
          </w:tcPr>
          <w:p>
            <w:r/>
            <w:r>
              <w:rPr>
                <w:b/>
                <w:color w:val="0F2A47"/>
                <w:sz w:val="21"/>
              </w:rPr>
              <w:t>IoT</w:t>
            </w:r>
          </w:p>
        </w:tc>
        <w:tc>
          <w:tcPr>
            <w:tcW w:type="dxa" w:w="1152"/>
            <w:shd w:val="clear" w:fill="E3F3F7"/>
          </w:tcPr>
          <w:p>
            <w:r/>
            <w:r>
              <w:rPr>
                <w:b/>
                <w:color w:val="0F2A47"/>
                <w:sz w:val="21"/>
              </w:rPr>
              <w:t>Not IoT</w:t>
            </w:r>
          </w:p>
        </w:tc>
        <w:tc>
          <w:tcPr>
            <w:tcW w:type="dxa" w:w="3312"/>
            <w:shd w:val="clear" w:fill="E3F3F7"/>
          </w:tcPr>
          <w:p>
            <w:r/>
            <w:r>
              <w:rPr>
                <w:b/>
                <w:color w:val="0F2A47"/>
                <w:sz w:val="21"/>
              </w:rPr>
              <w:t>Because…</w:t>
            </w:r>
          </w:p>
        </w:tc>
      </w:tr>
      <w:tr>
        <w:tc>
          <w:tcPr>
            <w:tcW w:type="dxa" w:w="4176"/>
          </w:tcPr>
          <w:p>
            <w:pPr>
              <w:spacing w:after="160"/>
            </w:pPr>
            <w:r/>
            <w:r>
              <w:rPr>
                <w:sz w:val="21"/>
              </w:rPr>
              <w:t>A doorbell that shows who is outside on your phone</w:t>
            </w:r>
          </w:p>
        </w:tc>
        <w:tc>
          <w:tcPr>
            <w:tcW w:type="dxa" w:w="864"/>
          </w:tcPr>
          <w:p>
            <w:pPr>
              <w:spacing w:after="160"/>
            </w:pPr>
            <w:r/>
            <w:r>
              <w:rPr>
                <w:sz w:val="21"/>
              </w:rPr>
              <w:t xml:space="preserve"> </w:t>
            </w:r>
          </w:p>
        </w:tc>
        <w:tc>
          <w:tcPr>
            <w:tcW w:type="dxa" w:w="1152"/>
          </w:tcPr>
          <w:p>
            <w:pPr>
              <w:spacing w:after="160"/>
            </w:pPr>
            <w:r/>
            <w:r>
              <w:rPr>
                <w:sz w:val="21"/>
              </w:rPr>
              <w:t xml:space="preserve"> </w:t>
            </w:r>
          </w:p>
        </w:tc>
        <w:tc>
          <w:tcPr>
            <w:tcW w:type="dxa" w:w="3312"/>
          </w:tcPr>
          <w:p>
            <w:pPr>
              <w:spacing w:after="160"/>
            </w:pPr>
            <w:r/>
            <w:r>
              <w:rPr>
                <w:sz w:val="21"/>
              </w:rPr>
              <w:t xml:space="preserve"> </w:t>
            </w:r>
          </w:p>
        </w:tc>
      </w:tr>
      <w:tr>
        <w:tc>
          <w:tcPr>
            <w:tcW w:type="dxa" w:w="4176"/>
          </w:tcPr>
          <w:p>
            <w:pPr>
              <w:spacing w:after="160"/>
            </w:pPr>
            <w:r/>
            <w:r>
              <w:rPr>
                <w:sz w:val="21"/>
              </w:rPr>
              <w:t>A microwave oven</w:t>
            </w:r>
          </w:p>
        </w:tc>
        <w:tc>
          <w:tcPr>
            <w:tcW w:type="dxa" w:w="864"/>
          </w:tcPr>
          <w:p>
            <w:pPr>
              <w:spacing w:after="160"/>
            </w:pPr>
            <w:r/>
            <w:r>
              <w:rPr>
                <w:sz w:val="21"/>
              </w:rPr>
              <w:t xml:space="preserve"> </w:t>
            </w:r>
          </w:p>
        </w:tc>
        <w:tc>
          <w:tcPr>
            <w:tcW w:type="dxa" w:w="1152"/>
          </w:tcPr>
          <w:p>
            <w:pPr>
              <w:spacing w:after="160"/>
            </w:pPr>
            <w:r/>
            <w:r>
              <w:rPr>
                <w:sz w:val="21"/>
              </w:rPr>
              <w:t xml:space="preserve"> </w:t>
            </w:r>
          </w:p>
        </w:tc>
        <w:tc>
          <w:tcPr>
            <w:tcW w:type="dxa" w:w="3312"/>
          </w:tcPr>
          <w:p>
            <w:pPr>
              <w:spacing w:after="160"/>
            </w:pPr>
            <w:r/>
            <w:r>
              <w:rPr>
                <w:sz w:val="21"/>
              </w:rPr>
              <w:t xml:space="preserve"> </w:t>
            </w:r>
          </w:p>
        </w:tc>
      </w:tr>
      <w:tr>
        <w:tc>
          <w:tcPr>
            <w:tcW w:type="dxa" w:w="4176"/>
          </w:tcPr>
          <w:p>
            <w:pPr>
              <w:spacing w:after="160"/>
            </w:pPr>
            <w:r/>
            <w:r>
              <w:rPr>
                <w:sz w:val="21"/>
              </w:rPr>
              <w:t>A fitness watch that counts your steps</w:t>
            </w:r>
          </w:p>
        </w:tc>
        <w:tc>
          <w:tcPr>
            <w:tcW w:type="dxa" w:w="864"/>
          </w:tcPr>
          <w:p>
            <w:pPr>
              <w:spacing w:after="160"/>
            </w:pPr>
            <w:r/>
            <w:r>
              <w:rPr>
                <w:sz w:val="21"/>
              </w:rPr>
              <w:t xml:space="preserve"> </w:t>
            </w:r>
          </w:p>
        </w:tc>
        <w:tc>
          <w:tcPr>
            <w:tcW w:type="dxa" w:w="1152"/>
          </w:tcPr>
          <w:p>
            <w:pPr>
              <w:spacing w:after="160"/>
            </w:pPr>
            <w:r/>
            <w:r>
              <w:rPr>
                <w:sz w:val="21"/>
              </w:rPr>
              <w:t xml:space="preserve"> </w:t>
            </w:r>
          </w:p>
        </w:tc>
        <w:tc>
          <w:tcPr>
            <w:tcW w:type="dxa" w:w="3312"/>
          </w:tcPr>
          <w:p>
            <w:pPr>
              <w:spacing w:after="160"/>
            </w:pPr>
            <w:r/>
            <w:r>
              <w:rPr>
                <w:sz w:val="21"/>
              </w:rPr>
              <w:t xml:space="preserve"> </w:t>
            </w:r>
          </w:p>
        </w:tc>
      </w:tr>
      <w:tr>
        <w:tc>
          <w:tcPr>
            <w:tcW w:type="dxa" w:w="4176"/>
          </w:tcPr>
          <w:p>
            <w:pPr>
              <w:spacing w:after="160"/>
            </w:pPr>
            <w:r/>
            <w:r>
              <w:rPr>
                <w:sz w:val="21"/>
              </w:rPr>
              <w:t>A torch</w:t>
            </w:r>
          </w:p>
        </w:tc>
        <w:tc>
          <w:tcPr>
            <w:tcW w:type="dxa" w:w="864"/>
          </w:tcPr>
          <w:p>
            <w:pPr>
              <w:spacing w:after="160"/>
            </w:pPr>
            <w:r/>
            <w:r>
              <w:rPr>
                <w:sz w:val="21"/>
              </w:rPr>
              <w:t xml:space="preserve"> </w:t>
            </w:r>
          </w:p>
        </w:tc>
        <w:tc>
          <w:tcPr>
            <w:tcW w:type="dxa" w:w="1152"/>
          </w:tcPr>
          <w:p>
            <w:pPr>
              <w:spacing w:after="160"/>
            </w:pPr>
            <w:r/>
            <w:r>
              <w:rPr>
                <w:sz w:val="21"/>
              </w:rPr>
              <w:t xml:space="preserve"> </w:t>
            </w:r>
          </w:p>
        </w:tc>
        <w:tc>
          <w:tcPr>
            <w:tcW w:type="dxa" w:w="3312"/>
          </w:tcPr>
          <w:p>
            <w:pPr>
              <w:spacing w:after="160"/>
            </w:pPr>
            <w:r/>
            <w:r>
              <w:rPr>
                <w:sz w:val="21"/>
              </w:rPr>
              <w:t xml:space="preserve"> </w:t>
            </w:r>
          </w:p>
        </w:tc>
      </w:tr>
      <w:tr>
        <w:tc>
          <w:tcPr>
            <w:tcW w:type="dxa" w:w="4176"/>
          </w:tcPr>
          <w:p>
            <w:pPr>
              <w:spacing w:after="160"/>
            </w:pPr>
            <w:r/>
            <w:r>
              <w:rPr>
                <w:sz w:val="21"/>
              </w:rPr>
              <w:t>A thermostat you set from an app while you are out</w:t>
            </w:r>
          </w:p>
        </w:tc>
        <w:tc>
          <w:tcPr>
            <w:tcW w:type="dxa" w:w="864"/>
          </w:tcPr>
          <w:p>
            <w:pPr>
              <w:spacing w:after="160"/>
            </w:pPr>
            <w:r/>
            <w:r>
              <w:rPr>
                <w:sz w:val="21"/>
              </w:rPr>
              <w:t xml:space="preserve"> </w:t>
            </w:r>
          </w:p>
        </w:tc>
        <w:tc>
          <w:tcPr>
            <w:tcW w:type="dxa" w:w="1152"/>
          </w:tcPr>
          <w:p>
            <w:pPr>
              <w:spacing w:after="160"/>
            </w:pPr>
            <w:r/>
            <w:r>
              <w:rPr>
                <w:sz w:val="21"/>
              </w:rPr>
              <w:t xml:space="preserve"> </w:t>
            </w:r>
          </w:p>
        </w:tc>
        <w:tc>
          <w:tcPr>
            <w:tcW w:type="dxa" w:w="3312"/>
          </w:tcPr>
          <w:p>
            <w:pPr>
              <w:spacing w:after="160"/>
            </w:pPr>
            <w:r/>
            <w:r>
              <w:rPr>
                <w:sz w:val="21"/>
              </w:rPr>
              <w:t xml:space="preserve"> </w:t>
            </w:r>
          </w:p>
        </w:tc>
      </w:tr>
      <w:tr>
        <w:tc>
          <w:tcPr>
            <w:tcW w:type="dxa" w:w="4176"/>
          </w:tcPr>
          <w:p>
            <w:pPr>
              <w:spacing w:after="160"/>
            </w:pPr>
            <w:r/>
            <w:r>
              <w:rPr>
                <w:sz w:val="21"/>
              </w:rPr>
              <w:t>A calculator</w:t>
            </w:r>
          </w:p>
        </w:tc>
        <w:tc>
          <w:tcPr>
            <w:tcW w:type="dxa" w:w="864"/>
          </w:tcPr>
          <w:p>
            <w:pPr>
              <w:spacing w:after="160"/>
            </w:pPr>
            <w:r/>
            <w:r>
              <w:rPr>
                <w:sz w:val="21"/>
              </w:rPr>
              <w:t xml:space="preserve"> </w:t>
            </w:r>
          </w:p>
        </w:tc>
        <w:tc>
          <w:tcPr>
            <w:tcW w:type="dxa" w:w="1152"/>
          </w:tcPr>
          <w:p>
            <w:pPr>
              <w:spacing w:after="160"/>
            </w:pPr>
            <w:r/>
            <w:r>
              <w:rPr>
                <w:sz w:val="21"/>
              </w:rPr>
              <w:t xml:space="preserve"> </w:t>
            </w:r>
          </w:p>
        </w:tc>
        <w:tc>
          <w:tcPr>
            <w:tcW w:type="dxa" w:w="3312"/>
          </w:tcPr>
          <w:p>
            <w:pPr>
              <w:spacing w:after="160"/>
            </w:pPr>
            <w:r/>
            <w:r>
              <w:rPr>
                <w:sz w:val="21"/>
              </w:rPr>
              <w:t xml:space="preserve"> </w:t>
            </w:r>
          </w:p>
        </w:tc>
      </w:tr>
      <w:tr>
        <w:tc>
          <w:tcPr>
            <w:tcW w:type="dxa" w:w="4176"/>
          </w:tcPr>
          <w:p>
            <w:pPr>
              <w:spacing w:after="160"/>
            </w:pPr>
            <w:r/>
            <w:r>
              <w:rPr>
                <w:sz w:val="21"/>
              </w:rPr>
              <w:t>A car that reports a fault to the garage</w:t>
            </w:r>
          </w:p>
        </w:tc>
        <w:tc>
          <w:tcPr>
            <w:tcW w:type="dxa" w:w="864"/>
          </w:tcPr>
          <w:p>
            <w:pPr>
              <w:spacing w:after="160"/>
            </w:pPr>
            <w:r/>
            <w:r>
              <w:rPr>
                <w:sz w:val="21"/>
              </w:rPr>
              <w:t xml:space="preserve"> </w:t>
            </w:r>
          </w:p>
        </w:tc>
        <w:tc>
          <w:tcPr>
            <w:tcW w:type="dxa" w:w="1152"/>
          </w:tcPr>
          <w:p>
            <w:pPr>
              <w:spacing w:after="160"/>
            </w:pPr>
            <w:r/>
            <w:r>
              <w:rPr>
                <w:sz w:val="21"/>
              </w:rPr>
              <w:t xml:space="preserve"> </w:t>
            </w:r>
          </w:p>
        </w:tc>
        <w:tc>
          <w:tcPr>
            <w:tcW w:type="dxa" w:w="3312"/>
          </w:tcPr>
          <w:p>
            <w:pPr>
              <w:spacing w:after="160"/>
            </w:pPr>
            <w:r/>
            <w:r>
              <w:rPr>
                <w:sz w:val="21"/>
              </w:rPr>
              <w:t xml:space="preserve"> </w:t>
            </w:r>
          </w:p>
        </w:tc>
      </w:tr>
      <w:tr>
        <w:tc>
          <w:tcPr>
            <w:tcW w:type="dxa" w:w="4176"/>
          </w:tcPr>
          <w:p>
            <w:pPr>
              <w:spacing w:after="160"/>
            </w:pPr>
            <w:r/>
            <w:r>
              <w:rPr>
                <w:sz w:val="21"/>
              </w:rPr>
              <w:t>A fridge with a light inside</w:t>
            </w:r>
          </w:p>
        </w:tc>
        <w:tc>
          <w:tcPr>
            <w:tcW w:type="dxa" w:w="864"/>
          </w:tcPr>
          <w:p>
            <w:pPr>
              <w:spacing w:after="160"/>
            </w:pPr>
            <w:r/>
            <w:r>
              <w:rPr>
                <w:sz w:val="21"/>
              </w:rPr>
              <w:t xml:space="preserve"> </w:t>
            </w:r>
          </w:p>
        </w:tc>
        <w:tc>
          <w:tcPr>
            <w:tcW w:type="dxa" w:w="1152"/>
          </w:tcPr>
          <w:p>
            <w:pPr>
              <w:spacing w:after="160"/>
            </w:pPr>
            <w:r/>
            <w:r>
              <w:rPr>
                <w:sz w:val="21"/>
              </w:rPr>
              <w:t xml:space="preserve"> </w:t>
            </w:r>
          </w:p>
        </w:tc>
        <w:tc>
          <w:tcPr>
            <w:tcW w:type="dxa" w:w="3312"/>
          </w:tcPr>
          <w:p>
            <w:pPr>
              <w:spacing w:after="160"/>
            </w:pPr>
            <w:r/>
            <w:r>
              <w:rPr>
                <w:sz w:val="21"/>
              </w:rPr>
              <w:t xml:space="preserve"> </w:t>
            </w:r>
          </w:p>
        </w:tc>
      </w:tr>
    </w:tbl>
    <w:p>
      <w:pPr>
        <w:spacing w:after="80" w:before="240"/>
      </w:pPr>
      <w:r>
        <w:rPr>
          <w:b/>
          <w:i w:val="0"/>
          <w:color w:val="0C8CA8"/>
          <w:sz w:val="25"/>
        </w:rPr>
        <w:t>Part C  ·  Which sensor?</w:t>
      </w:r>
    </w:p>
    <w:p>
      <w:pPr>
        <w:spacing w:after="120" w:before="0"/>
      </w:pPr>
      <w:r>
        <w:rPr>
          <w:b w:val="0"/>
          <w:i w:val="0"/>
          <w:sz w:val="21"/>
        </w:rPr>
        <w:t>Each job below needs a sensor to collect the data. Name the sensor, and say what it detects.</w:t>
      </w:r>
    </w:p>
    <w:tbl>
      <w:tblPr>
        <w:tblStyle w:val="TableGrid"/>
        <w:tblW w:type="auto" w:w="0"/>
        <w:jc w:val="left"/>
        <w:tblLook w:firstColumn="1" w:firstRow="1" w:lastColumn="0" w:lastRow="0" w:noHBand="0" w:noVBand="1" w:val="04A0"/>
      </w:tblPr>
      <w:tblGrid>
        <w:gridCol w:w="3360"/>
        <w:gridCol w:w="3360"/>
        <w:gridCol w:w="3360"/>
      </w:tblGrid>
      <w:tr>
        <w:tc>
          <w:tcPr>
            <w:tcW w:type="dxa" w:w="4320"/>
            <w:shd w:val="clear" w:fill="E3F3F7"/>
          </w:tcPr>
          <w:p>
            <w:r/>
            <w:r>
              <w:rPr>
                <w:b/>
                <w:color w:val="0F2A47"/>
                <w:sz w:val="21"/>
              </w:rPr>
              <w:t>The job</w:t>
            </w:r>
          </w:p>
        </w:tc>
        <w:tc>
          <w:tcPr>
            <w:tcW w:type="dxa" w:w="2448"/>
            <w:shd w:val="clear" w:fill="E3F3F7"/>
          </w:tcPr>
          <w:p>
            <w:r/>
            <w:r>
              <w:rPr>
                <w:b/>
                <w:color w:val="0F2A47"/>
                <w:sz w:val="21"/>
              </w:rPr>
              <w:t>The sensor</w:t>
            </w:r>
          </w:p>
        </w:tc>
        <w:tc>
          <w:tcPr>
            <w:tcW w:type="dxa" w:w="2736"/>
            <w:shd w:val="clear" w:fill="E3F3F7"/>
          </w:tcPr>
          <w:p>
            <w:r/>
            <w:r>
              <w:rPr>
                <w:b/>
                <w:color w:val="0F2A47"/>
                <w:sz w:val="21"/>
              </w:rPr>
              <w:t>What it detects</w:t>
            </w:r>
          </w:p>
        </w:tc>
      </w:tr>
      <w:tr>
        <w:tc>
          <w:tcPr>
            <w:tcW w:type="dxa" w:w="4320"/>
          </w:tcPr>
          <w:p>
            <w:pPr>
              <w:spacing w:after="160"/>
            </w:pPr>
            <w:r/>
            <w:r>
              <w:rPr>
                <w:sz w:val="21"/>
              </w:rPr>
              <w:t>A light switches on when someone walks into the corridor</w:t>
            </w:r>
          </w:p>
        </w:tc>
        <w:tc>
          <w:tcPr>
            <w:tcW w:type="dxa" w:w="2448"/>
          </w:tcPr>
          <w:p>
            <w:pPr>
              <w:spacing w:after="160"/>
            </w:pPr>
            <w:r/>
            <w:r>
              <w:rPr>
                <w:sz w:val="21"/>
              </w:rPr>
              <w:t xml:space="preserve"> </w:t>
            </w:r>
          </w:p>
        </w:tc>
        <w:tc>
          <w:tcPr>
            <w:tcW w:type="dxa" w:w="2736"/>
          </w:tcPr>
          <w:p>
            <w:pPr>
              <w:spacing w:after="160"/>
            </w:pPr>
            <w:r/>
            <w:r>
              <w:rPr>
                <w:sz w:val="21"/>
              </w:rPr>
              <w:t xml:space="preserve"> </w:t>
            </w:r>
          </w:p>
        </w:tc>
      </w:tr>
      <w:tr>
        <w:tc>
          <w:tcPr>
            <w:tcW w:type="dxa" w:w="4320"/>
          </w:tcPr>
          <w:p>
            <w:pPr>
              <w:spacing w:after="160"/>
            </w:pPr>
            <w:r/>
            <w:r>
              <w:rPr>
                <w:sz w:val="21"/>
              </w:rPr>
              <w:t>A fan starts when the bathroom gets steamy</w:t>
            </w:r>
          </w:p>
        </w:tc>
        <w:tc>
          <w:tcPr>
            <w:tcW w:type="dxa" w:w="2448"/>
          </w:tcPr>
          <w:p>
            <w:pPr>
              <w:spacing w:after="160"/>
            </w:pPr>
            <w:r/>
            <w:r>
              <w:rPr>
                <w:sz w:val="21"/>
              </w:rPr>
              <w:t xml:space="preserve"> </w:t>
            </w:r>
          </w:p>
        </w:tc>
        <w:tc>
          <w:tcPr>
            <w:tcW w:type="dxa" w:w="2736"/>
          </w:tcPr>
          <w:p>
            <w:pPr>
              <w:spacing w:after="160"/>
            </w:pPr>
            <w:r/>
            <w:r>
              <w:rPr>
                <w:sz w:val="21"/>
              </w:rPr>
              <w:t xml:space="preserve"> </w:t>
            </w:r>
          </w:p>
        </w:tc>
      </w:tr>
      <w:tr>
        <w:tc>
          <w:tcPr>
            <w:tcW w:type="dxa" w:w="4320"/>
          </w:tcPr>
          <w:p>
            <w:pPr>
              <w:spacing w:after="160"/>
            </w:pPr>
            <w:r/>
            <w:r>
              <w:rPr>
                <w:sz w:val="21"/>
              </w:rPr>
              <w:t>A phone screen dims when you go into a dark room</w:t>
            </w:r>
          </w:p>
        </w:tc>
        <w:tc>
          <w:tcPr>
            <w:tcW w:type="dxa" w:w="2448"/>
          </w:tcPr>
          <w:p>
            <w:pPr>
              <w:spacing w:after="160"/>
            </w:pPr>
            <w:r/>
            <w:r>
              <w:rPr>
                <w:sz w:val="21"/>
              </w:rPr>
              <w:t xml:space="preserve"> </w:t>
            </w:r>
          </w:p>
        </w:tc>
        <w:tc>
          <w:tcPr>
            <w:tcW w:type="dxa" w:w="2736"/>
          </w:tcPr>
          <w:p>
            <w:pPr>
              <w:spacing w:after="160"/>
            </w:pPr>
            <w:r/>
            <w:r>
              <w:rPr>
                <w:sz w:val="21"/>
              </w:rPr>
              <w:t xml:space="preserve"> </w:t>
            </w:r>
          </w:p>
        </w:tc>
      </w:tr>
      <w:tr>
        <w:tc>
          <w:tcPr>
            <w:tcW w:type="dxa" w:w="4320"/>
          </w:tcPr>
          <w:p>
            <w:pPr>
              <w:spacing w:after="160"/>
            </w:pPr>
            <w:r/>
            <w:r>
              <w:rPr>
                <w:sz w:val="21"/>
              </w:rPr>
              <w:t>An alert is sent when a freezer gets too warm</w:t>
            </w:r>
          </w:p>
        </w:tc>
        <w:tc>
          <w:tcPr>
            <w:tcW w:type="dxa" w:w="2448"/>
          </w:tcPr>
          <w:p>
            <w:pPr>
              <w:spacing w:after="160"/>
            </w:pPr>
            <w:r/>
            <w:r>
              <w:rPr>
                <w:sz w:val="21"/>
              </w:rPr>
              <w:t xml:space="preserve"> </w:t>
            </w:r>
          </w:p>
        </w:tc>
        <w:tc>
          <w:tcPr>
            <w:tcW w:type="dxa" w:w="2736"/>
          </w:tcPr>
          <w:p>
            <w:pPr>
              <w:spacing w:after="160"/>
            </w:pPr>
            <w:r/>
            <w:r>
              <w:rPr>
                <w:sz w:val="21"/>
              </w:rPr>
              <w:t xml:space="preserve"> </w:t>
            </w:r>
          </w:p>
        </w:tc>
      </w:tr>
      <w:tr>
        <w:tc>
          <w:tcPr>
            <w:tcW w:type="dxa" w:w="4320"/>
          </w:tcPr>
          <w:p>
            <w:pPr>
              <w:spacing w:after="160"/>
            </w:pPr>
            <w:r/>
            <w:r>
              <w:rPr>
                <w:sz w:val="21"/>
              </w:rPr>
              <w:t>A warning is sent when there is a leak under the sink</w:t>
            </w:r>
          </w:p>
        </w:tc>
        <w:tc>
          <w:tcPr>
            <w:tcW w:type="dxa" w:w="2448"/>
          </w:tcPr>
          <w:p>
            <w:pPr>
              <w:spacing w:after="160"/>
            </w:pPr>
            <w:r/>
            <w:r>
              <w:rPr>
                <w:sz w:val="21"/>
              </w:rPr>
              <w:t xml:space="preserve"> </w:t>
            </w:r>
          </w:p>
        </w:tc>
        <w:tc>
          <w:tcPr>
            <w:tcW w:type="dxa" w:w="2736"/>
          </w:tcPr>
          <w:p>
            <w:pPr>
              <w:spacing w:after="160"/>
            </w:pPr>
            <w:r/>
            <w:r>
              <w:rPr>
                <w:sz w:val="21"/>
              </w:rPr>
              <w:t xml:space="preserve"> </w:t>
            </w:r>
          </w:p>
        </w:tc>
      </w:tr>
    </w:tbl>
    <w:p>
      <w:pPr>
        <w:spacing w:after="80" w:before="240"/>
      </w:pPr>
      <w:r>
        <w:rPr>
          <w:b/>
          <w:i w:val="0"/>
          <w:color w:val="0C8CA8"/>
          <w:sz w:val="25"/>
        </w:rPr>
        <w:t>Part D  ·  Explain it</w:t>
      </w:r>
    </w:p>
    <w:p>
      <w:pPr>
        <w:spacing w:after="160" w:before="0"/>
      </w:pPr>
      <w:r>
        <w:rPr>
          <w:b w:val="0"/>
          <w:i w:val="0"/>
          <w:sz w:val="21"/>
        </w:rPr>
        <w:t>A smart streetlight brightens when a car comes near and dims again when the road is empty. Explain how it works, using all four of these words: sensor, data, condition, action.</w:t>
      </w:r>
    </w:p>
    <w:p>
      <w:pPr>
        <w:spacing w:after="200"/>
      </w:pPr>
      <w:r>
        <w:rPr>
          <w:color w:val="6B7A88"/>
          <w:sz w:val="20"/>
        </w:rPr>
        <w:t>_______________________________________________________________________________________________</w:t>
      </w:r>
    </w:p>
    <w:p>
      <w:pPr>
        <w:spacing w:after="200"/>
      </w:pPr>
      <w:r>
        <w:rPr>
          <w:color w:val="6B7A88"/>
          <w:sz w:val="20"/>
        </w:rPr>
        <w:t>_______________________________________________________________________________________________</w:t>
      </w:r>
    </w:p>
    <w:p>
      <w:pPr>
        <w:spacing w:after="200"/>
      </w:pPr>
      <w:r>
        <w:rPr>
          <w:color w:val="6B7A88"/>
          <w:sz w:val="20"/>
        </w:rPr>
        <w:t>_______________________________________________________________________________________________</w:t>
      </w:r>
    </w:p>
    <w:p>
      <w:pPr>
        <w:spacing w:after="200"/>
      </w:pPr>
      <w:r>
        <w:rPr>
          <w:color w:val="6B7A88"/>
          <w:sz w:val="20"/>
        </w:rPr>
        <w:t>_______________________________________________________________________________________________</w:t>
      </w:r>
    </w:p>
    <w:p>
      <w:pPr>
        <w:spacing w:after="200"/>
      </w:pPr>
      <w:r>
        <w:rPr>
          <w:color w:val="6B7A88"/>
          <w:sz w:val="20"/>
        </w:rPr>
        <w:t>_______________________________________________________________________________________________</w:t>
      </w:r>
    </w:p>
    <w:p>
      <w:pPr>
        <w:spacing w:after="80" w:before="240"/>
      </w:pPr>
      <w:r>
        <w:rPr>
          <w:b/>
          <w:i w:val="0"/>
          <w:color w:val="0F2A47"/>
          <w:sz w:val="22"/>
        </w:rPr>
        <w:t>Extension — if you finish early</w:t>
      </w:r>
    </w:p>
    <w:p>
      <w:pPr>
        <w:spacing w:after="120" w:before="0"/>
      </w:pPr>
      <w:r>
        <w:rPr>
          <w:b w:val="0"/>
          <w:i w:val="0"/>
          <w:sz w:val="21"/>
        </w:rPr>
        <w:t>Name one thing in this classroom that is not an IoT device, and describe exactly what would have to be added to it to make it one. Name the sensor, say what it would connect to, and say what it would do with the answer.</w:t>
      </w:r>
    </w:p>
    <w:p>
      <w:pPr>
        <w:spacing w:after="120" w:before="200"/>
      </w:pPr>
      <w:r>
        <w:rPr>
          <w:b w:val="0"/>
          <w:i w:val="0"/>
          <w:color w:val="6B7A88"/>
          <w:sz w:val="18"/>
        </w:rPr>
        <w:t>ICT  |  Grade 6  |  Unit 2  |  Worksheet 5.1</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