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7  •  ICT  •  UNIT 2: ADVANCED SPREADSHEETS</w:t>
            </w:r>
          </w:p>
          <w:p>
            <w:pPr>
              <w:spacing w:after="60"/>
            </w:pPr>
            <w:r>
              <w:rPr>
                <w:rFonts w:ascii="Calibri" w:cs="Calibri" w:eastAsia="Calibri" w:hAnsi="Calibri"/>
                <w:b/>
                <w:bCs/>
                <w:color w:val="FFFFFF"/>
                <w:sz w:val="34"/>
                <w:szCs w:val="34"/>
              </w:rPr>
              <w:t xml:space="preserve">Lesson 2 — Check boxes and Boolean values</w:t>
            </w:r>
          </w:p>
          <w:p>
            <w:r>
              <w:rPr>
                <w:rFonts w:ascii="Calibri" w:cs="Calibri" w:eastAsia="Calibri" w:hAnsi="Calibri"/>
                <w:color w:val="D6E0F5"/>
                <w:sz w:val="19"/>
                <w:szCs w:val="19"/>
              </w:rPr>
              <w:t xml:space="preserve">Full teaching script  •  50 minutes  •  BGA lesson layout</w:t>
            </w:r>
          </w:p>
        </w:tc>
      </w:tr>
    </w:tbl>
    <w:p>
      <w:pPr>
        <w:spacing w:after="20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can a spreadsheet let users choose several options — and react to what they ticked?</w:t>
            </w:r>
          </w:p>
        </w:tc>
      </w:tr>
      <w:tr>
        <w:trPr>
          <w:cantSplit/>
        </w:trP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Insert check boxes, link them to cells, and use their TRUE/FALSE value in IF functions to build a pizza ordering system.</w:t>
            </w:r>
          </w:p>
        </w:tc>
      </w:tr>
      <w:tr>
        <w:trPr>
          <w:cantSplit/>
        </w:trP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8MD.02 design forms including validation  •  7CT.04 selection (IF … THEN … ELSE)  •  8P.02 Boolean data type</w:t>
            </w:r>
          </w:p>
        </w:tc>
      </w:tr>
      <w:tr>
        <w:trPr>
          <w:cantSplit/>
        </w:trP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pizza order sheet where ticking toppings, choosing a size and choosing delivery produces the correct total.</w:t>
            </w:r>
          </w:p>
        </w:tc>
      </w:tr>
      <w:tr>
        <w:trPr>
          <w:cantSplit/>
        </w:trP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room. Workbook 2.1 (instructions only) for most; the new starter workbook for ★ students.</w:t>
            </w:r>
          </w:p>
        </w:tc>
      </w:tr>
      <w:tr>
        <w:trPr>
          <w:cantSplit/>
        </w:trP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Builds on</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drop-down lists, VLOOKUP with $. Grade 6: IF. All three appear in Part 2.</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060"/>
        <w:gridCol w:w="4200"/>
      </w:tblGrid>
      <w:tr>
        <w:trPr>
          <w:tblHeader/>
        </w:trPr>
        <w:tc>
          <w:tcPr>
            <w:tcW w:type="dxa" w:w="1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0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rPr>
          <w:cantSplit/>
        </w:trP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7</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log in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7.2.2R (replacement) — drop-downs, VLOOKUP, IF</w:t>
            </w:r>
          </w:p>
        </w:tc>
      </w:tr>
      <w:tr>
        <w:trPr>
          <w:cantSplit/>
        </w:trP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7 – 10</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and outcomes</w:t>
            </w:r>
          </w:p>
        </w:tc>
      </w:tr>
      <w:tr>
        <w:trPr>
          <w:cantSplit/>
        </w:trP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10 – 18</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what a check box is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3–6: questionnaire, form controls, demo, 3-min warm-up</w:t>
            </w:r>
          </w:p>
        </w:tc>
      </w:tr>
      <w:tr>
        <w:trPr>
          <w:cantSplit/>
        </w:trP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18 – 27</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 min</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Pizza Part 1</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7–8: toppings, check boxes, links to column M</w:t>
            </w:r>
          </w:p>
        </w:tc>
      </w:tr>
      <w:tr>
        <w:trPr>
          <w:cantSplit/>
        </w:trP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27 – 44</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17 min</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Pizza Part 2</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9–13: IF on TRUE, SUM, size VLOOKUP, delivery, total</w:t>
            </w:r>
          </w:p>
        </w:tc>
      </w:tr>
      <w:tr>
        <w:trPr>
          <w:cantSplit/>
        </w:trP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44 – 50</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Four plan questions, exit ticket</w:t>
            </w:r>
          </w:p>
        </w:tc>
      </w:tr>
    </w:tbl>
    <w:p>
      <w:pPr>
        <w:spacing w:after="16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val="false"/>
        </w:trP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Excel or Google Sheets? Check boxes work differently. </w:t>
            </w:r>
          </w:p>
          <w:p>
            <w:pPr>
              <w:spacing w:after="60" w:before="0"/>
            </w:pPr>
            <w:r>
              <w:rPr>
                <w:rFonts w:ascii="Calibri" w:cs="Calibri" w:eastAsia="Calibri" w:hAnsi="Calibri"/>
                <w:sz w:val="20"/>
                <w:szCs w:val="20"/>
              </w:rPr>
              <w:t xml:space="preserve">Slide 5 (Excel) needs the Developer tab, which is hidden by default and needs File › Options › Customize Ribbon on every machine; each box then has to be linked to a cell by hand. Slide 6 (Google Sheets) is Insert › Checkbox, and the cell itself holds TRUE/FALSE. Recent Microsoft 365 builds also have Insert › Checkbox that works like Google's.</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open Excel on one student PC this week. If Insert › Checkbox is there, use it and skip the linking. If only the Developer route exists and pupils cannot change Options, do this lesson in Google Sheets with school accounts. Either way, pick one and only show that slide.</w:t>
            </w:r>
          </w:p>
          <w:p>
            <w:pPr>
              <w:spacing w:after="60" w:before="0"/>
            </w:pPr>
            <w:r>
              <w:rPr>
                <w:rFonts w:ascii="Calibri" w:cs="Calibri" w:eastAsia="Calibri" w:hAnsi="Calibri"/>
                <w:b/>
                <w:bCs/>
                <w:sz w:val="20"/>
                <w:szCs w:val="20"/>
              </w:rPr>
              <w:t xml:space="preserve">2. The Do Now bank's Lesson 2 starter does not match. </w:t>
            </w:r>
          </w:p>
          <w:p>
            <w:pPr>
              <w:spacing w:after="60" w:before="0"/>
            </w:pPr>
            <w:r>
              <w:rPr>
                <w:rFonts w:ascii="Calibri" w:cs="Calibri" w:eastAsia="Calibri" w:hAnsi="Calibri"/>
                <w:sz w:val="20"/>
                <w:szCs w:val="20"/>
              </w:rPr>
              <w:t xml:space="preserve">DN 7.2.2 opens with named ranges, which this pack never teaches.</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use DN 7.2.2R below. It keeps the bank's validation reasoning and adds the VLOOKUP and IF that Part 2 needs.</w:t>
            </w:r>
          </w:p>
          <w:p>
            <w:pPr>
              <w:spacing w:after="60" w:before="0"/>
            </w:pPr>
            <w:r>
              <w:rPr>
                <w:rFonts w:ascii="Calibri" w:cs="Calibri" w:eastAsia="Calibri" w:hAnsi="Calibri"/>
                <w:b/>
                <w:bCs/>
                <w:sz w:val="20"/>
                <w:szCs w:val="20"/>
              </w:rPr>
              <w:t xml:space="preserve">3. One big build in 50 minutes, and Lesson 3 depends on it. </w:t>
            </w:r>
          </w:p>
          <w:p>
            <w:pPr>
              <w:spacing w:after="60" w:before="0"/>
            </w:pPr>
            <w:r>
              <w:rPr>
                <w:rFonts w:ascii="Calibri" w:cs="Calibri" w:eastAsia="Calibri" w:hAnsi="Calibri"/>
                <w:sz w:val="20"/>
                <w:szCs w:val="20"/>
              </w:rPr>
              <w:t xml:space="preserve">Lesson 3 records a macro that resets this pizza sheet. Many students will not finish Part 2 today.</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give ★ students the starter workbook (data typed in, they build the logic). Anyone unfinished at the end of Lesson 3 can switch to the pack's finished pizza in Workbook 3.1.</w:t>
            </w:r>
          </w:p>
        </w:tc>
      </w:tr>
    </w:tbl>
    <w:p>
      <w:pPr>
        <w:keepNext/>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Decide Excel or Google Sheets (red box). If Excel with Developer: enable the tab on every machine before the lesson — not during it.</w:t>
      </w:r>
    </w:p>
    <w:p>
      <w:pPr>
        <w:pStyle w:val="ListParagraph"/>
        <w:numPr>
          <w:ilvl w:val="0"/>
          <w:numId w:val="2"/>
        </w:numPr>
        <w:spacing w:after="50"/>
      </w:pPr>
      <w:r>
        <w:rPr>
          <w:rFonts w:ascii="Calibri" w:cs="Calibri" w:eastAsia="Calibri" w:hAnsi="Calibri"/>
          <w:sz w:val="20"/>
          <w:szCs w:val="20"/>
        </w:rPr>
        <w:t xml:space="preserve">Share Microsoft Excel workbook 2.1 (instructions). Put G7_U2_L2_Pizza_Starter_and_Warmup.xlsx in Classroom too; everyone uses its Warm-up sheet, ★ students use its Pizza starter sheet.</w:t>
      </w:r>
    </w:p>
    <w:p>
      <w:pPr>
        <w:pStyle w:val="ListParagraph"/>
        <w:numPr>
          <w:ilvl w:val="0"/>
          <w:numId w:val="2"/>
        </w:numPr>
        <w:spacing w:after="50"/>
      </w:pPr>
      <w:r>
        <w:rPr>
          <w:rFonts w:ascii="Calibri" w:cs="Calibri" w:eastAsia="Calibri" w:hAnsi="Calibri"/>
          <w:sz w:val="20"/>
          <w:szCs w:val="20"/>
        </w:rPr>
        <w:t xml:space="preserve">Keep G7_U2_L2_Pizza_Starter_ANSWERS.xlsx open on your machine — a finished model you can show on the projector (slides 12–13 do the same job).</w:t>
      </w:r>
    </w:p>
    <w:p>
      <w:pPr>
        <w:keepNext/>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log in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EF2FA" w:sz="0"/>
              <w:left w:val="single" w:color="1F3864" w:sz="18"/>
              <w:bottom w:val="none" w:color="EEF2FA" w:sz="0"/>
              <w:right w:val="none" w:color="EEF2FA" w:sz="0"/>
            </w:tcBorders>
            <w:shd w:fill="EEF2FA" w:color="auto" w:val="clear"/>
            <w:tcMar>
              <w:top w:type="dxa" w:w="120"/>
              <w:left w:type="dxa" w:w="180"/>
              <w:bottom w:type="dxa" w:w="120"/>
              <w:right w:type="dxa" w:w="180"/>
            </w:tcMar>
          </w:tcPr>
          <w:p>
            <w:pPr>
              <w:spacing w:after="60"/>
            </w:pPr>
            <w:r>
              <w:rPr>
                <w:rFonts w:ascii="Calibri" w:cs="Calibri" w:eastAsia="Calibri" w:hAnsi="Calibri"/>
                <w:b/>
                <w:bCs/>
                <w:color w:val="1F3864"/>
                <w:sz w:val="16"/>
                <w:szCs w:val="16"/>
              </w:rPr>
              <w:t xml:space="preserve">ON THE BOARD — DN 7.2.2R LISTS AND LOOKUPS (REPLACES DN 7.2.2)</w:t>
            </w:r>
          </w:p>
          <w:p>
            <w:pPr>
              <w:spacing w:after="80" w:before="0"/>
            </w:pPr>
            <w:r>
              <w:rPr>
                <w:rFonts w:ascii="Calibri" w:cs="Calibri" w:eastAsia="Calibri" w:hAnsi="Calibri"/>
                <w:b/>
                <w:bCs/>
                <w:sz w:val="20"/>
                <w:szCs w:val="20"/>
              </w:rPr>
              <w:t xml:space="preserve">Log in, open workbook 2.1 and the starter file. Then, on paper, silently:</w:t>
            </w:r>
          </w:p>
          <w:p>
            <w:pPr>
              <w:spacing w:after="80" w:before="0"/>
            </w:pPr>
            <w:r>
              <w:rPr>
                <w:rFonts w:ascii="Calibri" w:cs="Calibri" w:eastAsia="Calibri" w:hAnsi="Calibri"/>
                <w:sz w:val="20"/>
                <w:szCs w:val="20"/>
              </w:rPr>
              <w:t xml:space="preserve">1. Why use a drop-down list instead of letting the user type?</w:t>
            </w:r>
          </w:p>
          <w:p>
            <w:pPr>
              <w:spacing w:after="80" w:before="0"/>
            </w:pPr>
            <w:r>
              <w:rPr>
                <w:rFonts w:ascii="Calibri" w:cs="Calibri" w:eastAsia="Calibri" w:hAnsi="Calibri"/>
                <w:sz w:val="20"/>
                <w:szCs w:val="20"/>
              </w:rPr>
              <w:t xml:space="preserve">2. In =VLOOKUP(B2,$E$2:$F$6,2), what does the 2 mean?</w:t>
            </w:r>
          </w:p>
          <w:p>
            <w:pPr>
              <w:spacing w:after="80" w:before="0"/>
            </w:pPr>
            <w:r>
              <w:rPr>
                <w:rFonts w:ascii="Calibri" w:cs="Calibri" w:eastAsia="Calibri" w:hAnsi="Calibri"/>
                <w:sz w:val="20"/>
                <w:szCs w:val="20"/>
              </w:rPr>
              <w:t xml:space="preserve">3. Why must the first column of a VLOOKUP table be in order?</w:t>
            </w:r>
          </w:p>
          <w:p>
            <w:pPr>
              <w:spacing w:after="80" w:before="0"/>
            </w:pPr>
            <w:r>
              <w:rPr>
                <w:rFonts w:ascii="Calibri" w:cs="Calibri" w:eastAsia="Calibri" w:hAnsi="Calibri"/>
                <w:sz w:val="20"/>
                <w:szCs w:val="20"/>
              </w:rPr>
              <w:t xml:space="preserve">4. Write an IF that shows Pass if B2 is 60 or more, otherwise Fail.</w:t>
            </w:r>
          </w:p>
          <w:p>
            <w:pPr>
              <w:spacing w:after="80" w:before="0"/>
            </w:pPr>
            <w:r>
              <w:rPr>
                <w:rFonts w:ascii="Calibri" w:cs="Calibri" w:eastAsia="Calibri" w:hAnsi="Calibri"/>
                <w:i/>
                <w:iCs/>
                <w:sz w:val="20"/>
                <w:szCs w:val="20"/>
              </w:rPr>
              <w:t xml:space="preserve">Stretch: a drop-down lets the user choose ONE thing. Give an example where they need to choose several.</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(2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It limits input to allowed values, so the data stays consistent and formulas do not break.</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Return the 2nd column of the table E:F — column F, not column B.</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The 3-part VLOOKUP searches assuming order; unsorted, it returns wrong values or #N/A.</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=IF(B2&gt;=60,"Pass","Fail")</w:t>
      </w:r>
    </w:p>
    <w:p>
      <w:pPr>
        <w:pStyle w:val="ListParagraph"/>
        <w:numPr>
          <w:ilvl w:val="0"/>
          <w:numId w:val="2"/>
        </w:numPr>
        <w:spacing w:after="50"/>
      </w:pPr>
      <w:r>
        <w:rPr>
          <w:rFonts w:ascii="Calibri" w:cs="Calibri" w:eastAsia="Calibri" w:hAnsi="Calibri"/>
          <w:b/>
          <w:bCs/>
          <w:sz w:val="20"/>
          <w:szCs w:val="20"/>
        </w:rPr>
        <w:t xml:space="preserve">Stretch: </w:t>
      </w:r>
      <w:r>
        <w:rPr>
          <w:rFonts w:ascii="Calibri" w:cs="Calibri" w:eastAsia="Calibri" w:hAnsi="Calibri"/>
          <w:sz w:val="20"/>
          <w:szCs w:val="20"/>
        </w:rPr>
        <w:t xml:space="preserve">pizza toppings, subjects you like, countries visited — leads straight into slide 3.</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Q4 matters most today: Part 2 is four IFs. If quotes or &gt;= are missing on many papers, write the correct IF on the board and leave it up for the lesson.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7 minutes. This lesson is build-heavy — take a minute off the Do Now review if you need it, not off Part 2.</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7 – 10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Key Question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 can…</w:t>
            </w:r>
          </w:p>
        </w:tc>
      </w:tr>
      <w:tr>
        <w:trPr>
          <w:cantSplit/>
        </w:trP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…insert check boxes and see their value change between TRUE and FALSE.</w:t>
            </w:r>
          </w:p>
        </w:tc>
      </w:tr>
      <w:tr>
        <w:trPr>
          <w:cantSplit/>
        </w:trP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…use a check box's TRUE/FALSE in an IF to show a price only when it is ticked.</w:t>
            </w:r>
          </w:p>
        </w:tc>
      </w:tr>
      <w:tr>
        <w:trPr>
          <w:cantSplit/>
        </w:trP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…combine check boxes, a drop-down, VLOOKUP and IF into one working order system.</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10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10 – 18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Check boxes and Boolean values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3 — Questionnaire. (2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“Hands up if you have filled in a form like this. Why tick boxes, not a blank space to write in?”</w:t>
            </w:r>
          </w:p>
          <w:p>
            <w:pPr>
              <w:spacing w:after="70"/>
            </w:pPr>
            <w:r>
              <w:rPr>
                <w:rFonts w:ascii="Calibri" w:cs="Calibri" w:eastAsia="Calibri" w:hAnsi="Calibri"/>
                <w:i/>
                <w:iCs/>
                <w:color w:val="1A1A1A"/>
                <w:sz w:val="20"/>
                <w:szCs w:val="20"/>
              </w:rPr>
              <w:t xml:space="preserve">“Because a thousand ticks can be counted in a second. A thousand sentences cannot.”</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4, then slide 5 OR 6 (whichever software you chose). Demo.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check box is a form control — an object that helps the user interact with the sheet.”</w:t>
            </w:r>
          </w:p>
          <w:p>
            <w:pPr>
              <w:spacing w:after="70"/>
            </w:pPr>
            <w:r>
              <w:rPr>
                <w:rFonts w:ascii="Calibri" w:cs="Calibri" w:eastAsia="Calibri" w:hAnsi="Calibri"/>
                <w:i/>
                <w:iCs/>
                <w:color w:val="1A1A1A"/>
                <w:sz w:val="20"/>
                <w:szCs w:val="20"/>
              </w:rPr>
              <w:t xml:space="preserve">“Ticked means TRUE. Not ticked means FALSE. There are only two values. That is called Boolean.”</w:t>
            </w:r>
          </w:p>
        </w:tc>
      </w:tr>
    </w:tbl>
    <w:p>
      <w:pPr>
        <w:pStyle w:val="ListParagraph"/>
        <w:numPr>
          <w:ilvl w:val="0"/>
          <w:numId w:val="3"/>
        </w:numPr>
        <w:spacing w:after="50"/>
      </w:pPr>
      <w:r>
        <w:rPr>
          <w:rFonts w:ascii="Calibri" w:cs="Calibri" w:eastAsia="Calibri" w:hAnsi="Calibri"/>
          <w:sz w:val="20"/>
          <w:szCs w:val="20"/>
        </w:rPr>
        <w:t xml:space="preserve">Insert one check box. (Excel Developer route: right-click › Format Control › Cell link › pick a cell beside it.)</w:t>
      </w:r>
    </w:p>
    <w:p>
      <w:pPr>
        <w:pStyle w:val="ListParagraph"/>
        <w:numPr>
          <w:ilvl w:val="0"/>
          <w:numId w:val="3"/>
        </w:numPr>
        <w:spacing w:after="50"/>
      </w:pPr>
      <w:r>
        <w:rPr>
          <w:rFonts w:ascii="Calibri" w:cs="Calibri" w:eastAsia="Calibri" w:hAnsi="Calibri"/>
          <w:sz w:val="20"/>
          <w:szCs w:val="20"/>
        </w:rPr>
        <w:t xml:space="preserve">Tick and untick. The linked cell flips TRUE / FALSE. In Google Sheets the cell itself flips.</w:t>
      </w:r>
    </w:p>
    <w:p>
      <w:pPr>
        <w:pStyle w:val="ListParagraph"/>
        <w:numPr>
          <w:ilvl w:val="0"/>
          <w:numId w:val="3"/>
        </w:numPr>
        <w:spacing w:after="50"/>
      </w:pPr>
      <w:r>
        <w:rPr>
          <w:rFonts w:ascii="Calibri" w:cs="Calibri" w:eastAsia="Calibri" w:hAnsi="Calibri"/>
          <w:sz w:val="20"/>
          <w:szCs w:val="20"/>
        </w:rPr>
        <w:t xml:space="preserve">Type =IF(D6=TRUE,"Visited","Not yet") next to it. Tick — the words change. "The spreadsheet just reacted to a click."</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Warm-up sheet (starter file) — 3 min, everyone: four countries, four check boxes, four IFs.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Excel: a linked cell stays empty until the box has been ticked once (lesson plan note). Tell them: tick, then untick, to see FALSE.</w:t>
            </w:r>
          </w:p>
          <w:p>
            <w:pPr>
              <w:spacing w:after="60" w:before="0"/>
            </w:pPr>
            <w:r>
              <w:rPr>
                <w:rFonts w:ascii="Calibri" w:cs="Calibri" w:eastAsia="Calibri" w:hAnsi="Calibri"/>
                <w:sz w:val="20"/>
                <w:szCs w:val="20"/>
              </w:rPr>
              <w:t xml:space="preserve">Children paste the IF without changing the reference, so every row reads D6. Use the fill handle — the reference is relative.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18 minutes. Cut the warm-up to one country if you are late — Part 1 repeats the skill five times anyway.</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18 – 27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Pizza orders Part 1</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9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7 — the brief. Slide 8 — Activity 2.1 Part 1 (Workbook 2.1).</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are building the till for a pizza shop. The customer ticks toppings, chooses a size, chooses collect or delivery — and the price appears.”</w:t>
            </w:r>
          </w:p>
          <w:p>
            <w:pPr>
              <w:spacing w:after="70"/>
            </w:pPr>
            <w:r>
              <w:rPr>
                <w:rFonts w:ascii="Calibri" w:cs="Calibri" w:eastAsia="Calibri" w:hAnsi="Calibri"/>
                <w:i/>
                <w:iCs/>
                <w:color w:val="1A1A1A"/>
                <w:sz w:val="20"/>
                <w:szCs w:val="20"/>
              </w:rPr>
              <w:t xml:space="preserve">“Part 1 is just the toppings and their check boxes. Get one check box working perfectly before you make the next.”</w:t>
            </w:r>
          </w:p>
        </w:tc>
      </w:tr>
    </w:tbl>
    <w:p>
      <w:pPr>
        <w:pStyle w:val="ListParagraph"/>
        <w:numPr>
          <w:ilvl w:val="0"/>
          <w:numId w:val="4"/>
        </w:numPr>
        <w:spacing w:after="50"/>
      </w:pPr>
      <w:r>
        <w:rPr>
          <w:rFonts w:ascii="Calibri" w:cs="Calibri" w:eastAsia="Calibri" w:hAnsi="Calibri"/>
          <w:sz w:val="20"/>
          <w:szCs w:val="20"/>
        </w:rPr>
        <w:t xml:space="preserve">Type five toppings in column C, rows 10, 12, 14, 16, 18 — an empty row between each.</w:t>
      </w:r>
    </w:p>
    <w:p>
      <w:pPr>
        <w:pStyle w:val="ListParagraph"/>
        <w:numPr>
          <w:ilvl w:val="0"/>
          <w:numId w:val="4"/>
        </w:numPr>
        <w:spacing w:after="50"/>
      </w:pPr>
      <w:r>
        <w:rPr>
          <w:rFonts w:ascii="Calibri" w:cs="Calibri" w:eastAsia="Calibri" w:hAnsi="Calibri"/>
          <w:sz w:val="20"/>
          <w:szCs w:val="20"/>
        </w:rPr>
        <w:t xml:space="preserve">Insert a check box in column B beside each topping.</w:t>
      </w:r>
    </w:p>
    <w:p>
      <w:pPr>
        <w:pStyle w:val="ListParagraph"/>
        <w:numPr>
          <w:ilvl w:val="0"/>
          <w:numId w:val="4"/>
        </w:numPr>
        <w:spacing w:after="50"/>
      </w:pPr>
      <w:r>
        <w:rPr>
          <w:rFonts w:ascii="Calibri" w:cs="Calibri" w:eastAsia="Calibri" w:hAnsi="Calibri"/>
          <w:sz w:val="20"/>
          <w:szCs w:val="20"/>
        </w:rPr>
        <w:t xml:space="preserve">Excel: link each box to column M on the same row (B10's box › M10). Google: nothing to link — column B holds TRUE/FALSE.</w:t>
      </w:r>
    </w:p>
    <w:p>
      <w:pPr>
        <w:pStyle w:val="ListParagraph"/>
        <w:numPr>
          <w:ilvl w:val="0"/>
          <w:numId w:val="4"/>
        </w:numPr>
        <w:spacing w:after="50"/>
      </w:pPr>
      <w:r>
        <w:rPr>
          <w:rFonts w:ascii="Calibri" w:cs="Calibri" w:eastAsia="Calibri" w:hAnsi="Calibri"/>
          <w:sz w:val="20"/>
          <w:szCs w:val="20"/>
        </w:rPr>
        <w:t xml:space="preserve">Test: tick each box and watch its own cell change — not a neighbour's.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Copy-pasting a linked check box in Excel keeps the old link — five boxes all flipping M10 (lesson plan misconception). Create all five, then link each one in turn. Google Sheets does not have this problem.</w:t>
            </w:r>
          </w:p>
          <w:p>
            <w:pPr>
              <w:spacing w:after="60" w:before="0"/>
            </w:pPr>
            <w:r>
              <w:rPr>
                <w:rFonts w:ascii="Calibri" w:cs="Calibri" w:eastAsia="Calibri" w:hAnsi="Calibri"/>
                <w:sz w:val="20"/>
                <w:szCs w:val="20"/>
              </w:rPr>
              <w:t xml:space="preserve">Without the empty rows the boxes overlap and are hard to grab. The plan recommends the gap; insist on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27 minutes. Everyone needs five working, correctly linked boxes before Part 2. If a few are stuck, move them to the starter sheet now.</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27 – 44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Pizza orders Part 2</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9 (Excel) or 10 (Google) — using the Boolean in IF. Demo the first topping only.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“Each topping's price should only appear if it is ticked. That is a question with a TRUE or FALSE answer — so, IF.”</w:t>
            </w:r>
          </w:p>
          <w:p>
            <w:pPr>
              <w:spacing w:after="70"/>
            </w:pPr>
            <w:r>
              <w:rPr>
                <w:rFonts w:ascii="Calibri" w:cs="Calibri" w:eastAsia="Calibri" w:hAnsi="Calibri"/>
                <w:i/>
                <w:iCs/>
                <w:color w:val="1A1A1A"/>
                <w:sz w:val="20"/>
                <w:szCs w:val="20"/>
              </w:rPr>
              <w:t xml:space="preserve">“IF the box is TRUE, show the price. Otherwise, show zero.”</w:t>
            </w:r>
          </w:p>
        </w:tc>
      </w:tr>
    </w:tbl>
    <w:p>
      <w:pPr>
        <w:spacing w:after="80" w:before="0"/>
      </w:pPr>
      <w:r>
        <w:rPr>
          <w:rFonts w:ascii="Calibri" w:cs="Calibri" w:eastAsia="Calibri" w:hAnsi="Calibri"/>
          <w:b/>
          <w:bCs/>
          <w:sz w:val="20"/>
          <w:szCs w:val="20"/>
        </w:rPr>
        <w:t xml:space="preserve">Board: E10 =IF(M10=TRUE,J10,0)    (Google Sheets: =IF(B10=TRUE,J10,0))</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Leave slide 12 or 13 (the model layout) on screen while they build. Steps in Workbook 2.1, rows 34–43. (14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Step</w:t>
            </w:r>
          </w:p>
        </w:tc>
        <w:tc>
          <w:tcPr>
            <w:tcW w:type="dxa" w:w="3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Formula (pack layout)</w:t>
            </w:r>
          </w:p>
        </w:tc>
        <w:tc>
          <w:tcPr>
            <w:tcW w:type="dxa" w:w="28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Model answer (starter file)</w:t>
            </w:r>
          </w:p>
        </w:tc>
      </w:tr>
      <w:tr>
        <w:trPr>
          <w:cantSplit/>
        </w:trPr>
        <w:tc>
          <w:tcPr>
            <w:tcW w:type="dxa" w:w="3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Topping prices in I:J; IF per topping in E</w:t>
            </w:r>
          </w:p>
        </w:tc>
        <w:tc>
          <w:tcPr>
            <w:tcW w:type="dxa" w:w="3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=IF(M10=TRUE,J10,0) … down to E18</w:t>
            </w:r>
          </w:p>
        </w:tc>
        <w:tc>
          <w:tcPr>
            <w:tcW w:type="dxa" w:w="28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Cheese + Chicken ticked: 2.00 + 4.00</w:t>
            </w:r>
          </w:p>
        </w:tc>
      </w:tr>
      <w:tr>
        <w:trPr>
          <w:cantSplit/>
        </w:trPr>
        <w:tc>
          <w:tcPr>
            <w:tcW w:type="dxa" w:w="3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Cost of toppings</w:t>
            </w:r>
          </w:p>
        </w:tc>
        <w:tc>
          <w:tcPr>
            <w:tcW w:type="dxa" w:w="3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E20 =SUM(E10:E18)</w:t>
            </w:r>
          </w:p>
        </w:tc>
        <w:tc>
          <w:tcPr>
            <w:tcW w:type="dxa" w:w="28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6.00 ₾</w:t>
            </w:r>
          </w:p>
        </w:tc>
      </w:tr>
      <w:tr>
        <w:trPr>
          <w:cantSplit/>
        </w:trPr>
        <w:tc>
          <w:tcPr>
            <w:tcW w:type="dxa" w:w="3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Sizes in I23:I25 (alphabetical), drop-down in B23</w:t>
            </w:r>
          </w:p>
        </w:tc>
        <w:tc>
          <w:tcPr>
            <w:tcW w:type="dxa" w:w="3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E23 =VLOOKUP(B23,$I$23:$J$25,2)</w:t>
            </w:r>
          </w:p>
        </w:tc>
        <w:tc>
          <w:tcPr>
            <w:tcW w:type="dxa" w:w="28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Medium → 18.00 ₾</w:t>
            </w:r>
          </w:p>
        </w:tc>
      </w:tr>
      <w:tr>
        <w:trPr>
          <w:cantSplit/>
        </w:trPr>
        <w:tc>
          <w:tcPr>
            <w:tcW w:type="dxa" w:w="3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Collect/Deliver list, drop-down in B27</w:t>
            </w:r>
          </w:p>
        </w:tc>
        <w:tc>
          <w:tcPr>
            <w:tcW w:type="dxa" w:w="3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E27 =IF(B27="Deliver",J28,0)</w:t>
            </w:r>
          </w:p>
        </w:tc>
        <w:tc>
          <w:tcPr>
            <w:tcW w:type="dxa" w:w="28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Deliver → 3.00 ₾</w:t>
            </w:r>
          </w:p>
        </w:tc>
      </w:tr>
      <w:tr>
        <w:trPr>
          <w:cantSplit/>
        </w:trPr>
        <w:tc>
          <w:tcPr>
            <w:tcW w:type="dxa" w:w="3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Total</w:t>
            </w:r>
          </w:p>
        </w:tc>
        <w:tc>
          <w:tcPr>
            <w:tcW w:type="dxa" w:w="3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E30 =E20+E23+E27</w:t>
            </w:r>
          </w:p>
        </w:tc>
        <w:tc>
          <w:tcPr>
            <w:tcW w:type="dxa" w:w="28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27.00 ₾</w:t>
            </w:r>
          </w:p>
        </w:tc>
      </w:tr>
    </w:tbl>
    <w:p>
      <w:pPr>
        <w:spacing w:after="80" w:before="0"/>
      </w:pPr>
      <w:r>
        <w:rPr>
          <w:rFonts w:ascii="Calibri" w:cs="Calibri" w:eastAsia="Calibri" w:hAnsi="Calibri"/>
          <w:i/>
          <w:iCs/>
          <w:sz w:val="20"/>
          <w:szCs w:val="20"/>
        </w:rPr>
        <w:t xml:space="preserve">The pack's model uses E20/E23/E27 and the plan's total =E20+E23+E27. Students who lay theirs out differently are fine — check the logic, not the cell addresses.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Sizes typed Small, Medium, Large (not alphabetical) — the 3-part VLOOKUP returns the wrong price. Ask the Lesson 1 question: "Is column I in order?"</w:t>
            </w:r>
          </w:p>
          <w:p>
            <w:pPr>
              <w:spacing w:after="60" w:before="0"/>
            </w:pPr>
            <w:r>
              <w:rPr>
                <w:rFonts w:ascii="Calibri" w:cs="Calibri" w:eastAsia="Calibri" w:hAnsi="Calibri"/>
                <w:sz w:val="20"/>
                <w:szCs w:val="20"/>
              </w:rPr>
              <w:t xml:space="preserve">=IF(B27=Deliver,…) without quotes gives #NAME?. Text in a formula always needs "double quotes".</w:t>
            </w:r>
          </w:p>
          <w:p>
            <w:pPr>
              <w:spacing w:after="60" w:before="0"/>
            </w:pPr>
            <w:r>
              <w:rPr>
                <w:rFonts w:ascii="Calibri" w:cs="Calibri" w:eastAsia="Calibri" w:hAnsi="Calibri"/>
                <w:sz w:val="20"/>
                <w:szCs w:val="20"/>
              </w:rPr>
              <w:t xml:space="preserve">Pupils type the delivery charge (3) straight into the IF. It works, but the price is now hidden in a formula. Point it at J28 so the shop can change it in one place.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rP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Pizza starter sheet: data already typed. They insert and link the boxes, write the five IFs and the SUM. Toppings total working = full pass.</w:t>
            </w:r>
          </w:p>
        </w:tc>
      </w:tr>
      <w:tr>
        <w:trPr>
          <w:cantSplit/>
        </w:trP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Workbook 2.1 from scratch through the size VLOOKUP and total.</w:t>
            </w:r>
          </w:p>
        </w:tc>
      </w:tr>
      <w:tr>
        <w:trPr>
          <w:cantSplit/>
        </w:trP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Everything, plus: make the delivery charge free when the total is over 40 ₾ (an IF inside the delivery cell), and format answers bold and coloured as the sheet asks. Excel users: find option buttons (plan stretch) and say where they beat check boxes.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44 minutes. Stop the build — the plenary questions are quick, and save-and-name matters more than one more formula.</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44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Question (lesson plan)</w:t>
            </w:r>
          </w:p>
        </w:tc>
        <w:tc>
          <w:tcPr>
            <w:tcW w:type="dxa" w:w="4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Answer</w:t>
            </w:r>
          </w:p>
        </w:tc>
      </w:tr>
      <w:tr>
        <w:trPr>
          <w:cantSplit/>
        </w:trPr>
        <w:tc>
          <w:tcPr>
            <w:tcW w:type="dxa" w:w="4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How many values can you pick from a drop-down?</w:t>
            </w:r>
          </w:p>
        </w:tc>
        <w:tc>
          <w:tcPr>
            <w:tcW w:type="dxa" w:w="4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One</w:t>
            </w:r>
          </w:p>
        </w:tc>
      </w:tr>
      <w:tr>
        <w:trPr>
          <w:cantSplit/>
        </w:trPr>
        <w:tc>
          <w:tcPr>
            <w:tcW w:type="dxa" w:w="4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control lets the user pick one or more options?</w:t>
            </w:r>
          </w:p>
        </w:tc>
        <w:tc>
          <w:tcPr>
            <w:tcW w:type="dxa" w:w="4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Check boxes</w:t>
            </w:r>
          </w:p>
        </w:tc>
      </w:tr>
      <w:tr>
        <w:trPr>
          <w:cantSplit/>
        </w:trPr>
        <w:tc>
          <w:tcPr>
            <w:tcW w:type="dxa" w:w="4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value does a ticked check box return?</w:t>
            </w:r>
          </w:p>
        </w:tc>
        <w:tc>
          <w:tcPr>
            <w:tcW w:type="dxa" w:w="4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TRUE</w:t>
            </w:r>
          </w:p>
        </w:tc>
      </w:tr>
      <w:tr>
        <w:trPr>
          <w:cantSplit/>
        </w:trPr>
        <w:tc>
          <w:tcPr>
            <w:tcW w:type="dxa" w:w="4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Where is that value stored?</w:t>
            </w:r>
          </w:p>
        </w:tc>
        <w:tc>
          <w:tcPr>
            <w:tcW w:type="dxa" w:w="4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 the linked cell (Google: in the cell itself)</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ticket: </w:t>
      </w:r>
      <w:r>
        <w:rPr>
          <w:rFonts w:ascii="Calibri" w:cs="Calibri" w:eastAsia="Calibri" w:hAnsi="Calibri"/>
          <w:sz w:val="20"/>
          <w:szCs w:val="20"/>
        </w:rPr>
        <w:t xml:space="preserve">"M14 is linked to the Chicken box and J14 holds 4.00. Write the formula for E14." (=IF(M14=TRUE,J14,0))</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“Save it as Pizza_YourName. Next lesson you record a macro — a button that clears the order for the next customer. You need this file.”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Dismiss at 50. Check the save names at the door — a lost pizza file costs Lesson 3 ten minutes.</w:t>
            </w:r>
          </w:p>
        </w:tc>
      </w:tr>
    </w:tbl>
    <w:p>
      <w:pPr>
        <w:keepNext/>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warm-up sheet — Part 1 practises the same skill five times.</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delivery drop-down and its IF. Finish it at the start of Lesson 3 or at home.</w:t>
      </w:r>
    </w:p>
    <w:p>
      <w:pPr>
        <w:pStyle w:val="ListParagraph"/>
        <w:numPr>
          <w:ilvl w:val="0"/>
          <w:numId w:val="2"/>
        </w:numPr>
        <w:spacing w:after="50"/>
      </w:pPr>
      <w:r>
        <w:rPr>
          <w:rFonts w:ascii="Calibri" w:cs="Calibri" w:eastAsia="Calibri" w:hAnsi="Calibri"/>
          <w:b/>
          <w:bCs/>
          <w:color w:val="9B2226"/>
          <w:sz w:val="20"/>
          <w:szCs w:val="20"/>
        </w:rPr>
        <w:t xml:space="preserve">Never cut: </w:t>
      </w:r>
      <w:r>
        <w:rPr>
          <w:rFonts w:ascii="Calibri" w:cs="Calibri" w:eastAsia="Calibri" w:hAnsi="Calibri"/>
          <w:sz w:val="20"/>
          <w:szCs w:val="20"/>
        </w:rPr>
        <w:t xml:space="preserve">linked check boxes plus at least one IF on TRUE. Lesson 3's macro clears the linked cells in column M and the two drop-down cells — it needs this sheet to exist.</w:t>
      </w:r>
    </w:p>
    <w:p>
      <w:pPr>
        <w:keepNext/>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The ★★★ free-delivery rule above.</w:t>
      </w:r>
    </w:p>
    <w:p>
      <w:pPr>
        <w:pStyle w:val="ListParagraph"/>
        <w:numPr>
          <w:ilvl w:val="0"/>
          <w:numId w:val="2"/>
        </w:numPr>
        <w:spacing w:after="50"/>
      </w:pPr>
      <w:r>
        <w:rPr>
          <w:rFonts w:ascii="Calibri" w:cs="Calibri" w:eastAsia="Calibri" w:hAnsi="Calibri"/>
          <w:sz w:val="20"/>
          <w:szCs w:val="20"/>
        </w:rPr>
        <w:t xml:space="preserve">Add a quantity cell (how many pizzas) and multiply the total by it.</w:t>
      </w:r>
    </w:p>
    <w:p>
      <w:pPr>
        <w:pStyle w:val="ListParagraph"/>
        <w:numPr>
          <w:ilvl w:val="0"/>
          <w:numId w:val="2"/>
        </w:numPr>
        <w:spacing w:after="50"/>
      </w:pPr>
      <w:r>
        <w:rPr>
          <w:rFonts w:ascii="Calibri" w:cs="Calibri" w:eastAsia="Calibri" w:hAnsi="Calibri"/>
          <w:sz w:val="20"/>
          <w:szCs w:val="20"/>
        </w:rPr>
        <w:t xml:space="preserve">Hide columns I:M so the customer only sees the order form — a preview of the interface work later in the unit.</w:t>
      </w:r>
    </w:p>
    <w:p>
      <w:pPr>
        <w:keepNext/>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Finish Part 2: </w:t>
      </w:r>
      <w:r>
        <w:rPr>
          <w:rFonts w:ascii="Calibri" w:cs="Calibri" w:eastAsia="Calibri" w:hAnsi="Calibri"/>
          <w:sz w:val="20"/>
          <w:szCs w:val="20"/>
        </w:rPr>
        <w:t xml:space="preserve">Google Sheets at home has Insert › Checkbox; the same IFs work, pointing at column B instead of M.</w:t>
      </w:r>
    </w:p>
    <w:p>
      <w:pPr>
        <w:pStyle w:val="ListParagraph"/>
        <w:numPr>
          <w:ilvl w:val="0"/>
          <w:numId w:val="2"/>
        </w:numPr>
        <w:spacing w:after="50"/>
      </w:pPr>
      <w:r>
        <w:rPr>
          <w:rFonts w:ascii="Calibri" w:cs="Calibri" w:eastAsia="Calibri" w:hAnsi="Calibri"/>
          <w:b/>
          <w:bCs/>
          <w:sz w:val="20"/>
          <w:szCs w:val="20"/>
        </w:rPr>
        <w:t xml:space="preserve">Quiz 2: </w:t>
      </w:r>
      <w:r>
        <w:rPr>
          <w:rFonts w:ascii="Calibri" w:cs="Calibri" w:eastAsia="Calibri" w:hAnsi="Calibri"/>
          <w:sz w:val="20"/>
          <w:szCs w:val="20"/>
        </w:rPr>
        <w:t xml:space="preserve">the final slide of the deck.</w:t>
      </w:r>
    </w:p>
    <w:p>
      <w:pPr>
        <w:keepNext/>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check box  •  tick box  •  form control  •  linked cell  •  Boolean  •  TRUE  •  FALSE  •  Developer tab</w:t>
      </w:r>
    </w:p>
    <w:p>
      <w:pPr>
        <w:keepNext/>
        <w:pBdr>
          <w:bottom w:val="single" w:color="1F3864" w:sz="8" w:space="4"/>
        </w:pBdr>
        <w:spacing w:after="120" w:before="240"/>
      </w:pPr>
      <w:r>
        <w:rPr>
          <w:rFonts w:ascii="Calibri" w:cs="Calibri" w:eastAsia="Calibri" w:hAnsi="Calibri"/>
          <w:b/>
          <w:bCs/>
          <w:color w:val="1F3864"/>
          <w:sz w:val="26"/>
          <w:szCs w:val="26"/>
        </w:rPr>
        <w:t xml:space="preserve">Resources —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0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rPr>
          <w:cantSplit/>
        </w:trPr>
        <w:tc>
          <w:tcPr>
            <w:tcW w:type="dxa" w:w="4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2- Advanced spreadsheets.pptx</w:t>
            </w:r>
          </w:p>
        </w:tc>
        <w:tc>
          <w:tcPr>
            <w:tcW w:type="dxa" w:w="5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2 - Advanced spreadsheets_ › lesson 2</w:t>
            </w:r>
          </w:p>
        </w:tc>
      </w:tr>
      <w:tr>
        <w:trPr>
          <w:cantSplit/>
        </w:trPr>
        <w:tc>
          <w:tcPr>
            <w:tcW w:type="dxa" w:w="4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plan 2- Advanced spreadsheets.docx</w:t>
            </w:r>
          </w:p>
        </w:tc>
        <w:tc>
          <w:tcPr>
            <w:tcW w:type="dxa" w:w="5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rPr>
          <w:cantSplit/>
        </w:trPr>
        <w:tc>
          <w:tcPr>
            <w:tcW w:type="dxa" w:w="4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Microsoft Excel workbook 2.1- Advanced spreadsheets.xlsx</w:t>
            </w:r>
          </w:p>
        </w:tc>
        <w:tc>
          <w:tcPr>
            <w:tcW w:type="dxa" w:w="5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 — instructions sheet</w:t>
            </w:r>
          </w:p>
        </w:tc>
      </w:tr>
      <w:tr>
        <w:trPr>
          <w:cantSplit/>
        </w:trPr>
        <w:tc>
          <w:tcPr>
            <w:tcW w:type="dxa" w:w="4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G7_U2_L2_Pizza_Starter_and_Warmup.xlsx (new)</w:t>
            </w:r>
          </w:p>
        </w:tc>
        <w:tc>
          <w:tcPr>
            <w:tcW w:type="dxa" w:w="5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 — warm-up + ★ starter</w:t>
            </w:r>
          </w:p>
        </w:tc>
      </w:tr>
      <w:tr>
        <w:trPr>
          <w:cantSplit/>
        </w:trPr>
        <w:tc>
          <w:tcPr>
            <w:tcW w:type="dxa" w:w="4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G7_U2_L2_Pizza_Starter_ANSWERS.xlsx (new)</w:t>
            </w:r>
          </w:p>
        </w:tc>
        <w:tc>
          <w:tcPr>
            <w:tcW w:type="dxa" w:w="5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 — teacher model</w:t>
            </w:r>
          </w:p>
        </w:tc>
      </w:tr>
      <w:tr>
        <w:trPr>
          <w:cantSplit/>
        </w:trPr>
        <w:tc>
          <w:tcPr>
            <w:tcW w:type="dxa" w:w="4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Microsoft Excel workbook 3.1 (finished pizza)</w:t>
            </w:r>
          </w:p>
        </w:tc>
        <w:tc>
          <w:tcPr>
            <w:tcW w:type="dxa" w:w="5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2 › Lesson 3 — fallback for Lesson 3</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7  |  Unit 2 Advanced spreadsheets  |  Lesson 2 — Check boxes and Boolean values</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2026-10-05T08:41:57.059Z</dcterms:created>
  <dcterms:modified xsi:type="dcterms:W3CDTF">2026-10-05T08:41:57.060Z</dcterms:modified>
</cp:coreProperties>
</file>

<file path=docProps/custom.xml><?xml version="1.0" encoding="utf-8"?>
<Properties xmlns="http://schemas.openxmlformats.org/officeDocument/2006/custom-properties" xmlns:vt="http://schemas.openxmlformats.org/officeDocument/2006/docPropsVTypes"/>
</file>