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6A59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601CAB4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6E315C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0C6AD5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0F396E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BEFEDC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820CC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E307F6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593DE0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4BA271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47B323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542480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2AD27C3A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67F499A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B89588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1D4D5CC6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BECCDA7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9A629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C4723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FDAB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7A5673D2" w14:textId="36DE6128" w:rsidR="00D47FB6" w:rsidRPr="00D47FB6" w:rsidRDefault="006962BA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Пестов</w:t>
      </w:r>
      <w:r w:rsidR="00CF0090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Арсени</w:t>
      </w:r>
      <w:r w:rsidR="00CF0090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Николаевич</w:t>
      </w:r>
      <w:r w:rsidR="00CF0090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1A63B3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9698C8" w14:textId="77777777" w:rsidR="00D47FB6" w:rsidRPr="00D47FB6" w:rsidRDefault="00D47FB6" w:rsidP="00E27E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D6FE148" w14:textId="15BB67D3" w:rsidR="00D47FB6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6962B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7707B21E" w14:textId="77777777" w:rsidR="00E27E41" w:rsidRPr="00D01D3F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2282F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60DB9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49588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6D7449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6EF1C8" w14:textId="6600003C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Организация:</w:t>
      </w:r>
    </w:p>
    <w:p w14:paraId="0A3E3D7B" w14:textId="3B836AC3" w:rsidR="00D47FB6" w:rsidRPr="00D47FB6" w:rsidRDefault="00E27E41" w:rsidP="00E27E4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социального развития      администрации Слободского района</w:t>
      </w:r>
    </w:p>
    <w:p w14:paraId="10C9578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2F803B" w14:textId="6A6D5874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  <w:r w:rsid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4571507" w14:textId="180CBB8A" w:rsidR="00D47FB6" w:rsidRPr="00D47FB6" w:rsidRDefault="00E27E41" w:rsidP="00E27E4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Кировская область, г. Слободской, ул. Советская, д. 86</w:t>
      </w:r>
    </w:p>
    <w:p w14:paraId="6BCE6CD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2FA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3AFC58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693988BC" w14:textId="70FF1893" w:rsidR="00D47FB6" w:rsidRPr="00D47FB6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Зязин</w:t>
      </w:r>
      <w:proofErr w:type="spellEnd"/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Сергей Валерьевич</w:t>
      </w:r>
    </w:p>
    <w:p w14:paraId="5F3F731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EBDD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C362A23" w14:textId="0CEC4F01" w:rsidR="00D47FB6" w:rsidRPr="00D47FB6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04FB67A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4D4A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4A4A9" w14:textId="48B02981" w:rsidR="00B7256C" w:rsidRPr="00E27E41" w:rsidRDefault="005A04A7" w:rsidP="00E27E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Style w:val="a3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20"/>
        <w:gridCol w:w="5646"/>
        <w:gridCol w:w="1617"/>
        <w:gridCol w:w="1832"/>
      </w:tblGrid>
      <w:tr w:rsidR="00B7256C" w:rsidRPr="00B7256C" w14:paraId="09EE6849" w14:textId="4C08F0FA" w:rsidTr="00B7256C">
        <w:tc>
          <w:tcPr>
            <w:tcW w:w="1820" w:type="dxa"/>
            <w:vAlign w:val="center"/>
            <w:hideMark/>
          </w:tcPr>
          <w:p w14:paraId="32A01C6E" w14:textId="283B4205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5646" w:type="dxa"/>
            <w:vAlign w:val="center"/>
            <w:hideMark/>
          </w:tcPr>
          <w:p w14:paraId="6CE6A90C" w14:textId="77777777" w:rsidR="00B7256C" w:rsidRPr="00B7256C" w:rsidRDefault="00B7256C" w:rsidP="00B7256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  <w:p w14:paraId="436F7D61" w14:textId="54287368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617" w:type="dxa"/>
            <w:vAlign w:val="center"/>
            <w:hideMark/>
          </w:tcPr>
          <w:p w14:paraId="2729CEC7" w14:textId="761E11F9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1832" w:type="dxa"/>
            <w:vAlign w:val="center"/>
          </w:tcPr>
          <w:p w14:paraId="0E118C5A" w14:textId="79C879B0" w:rsidR="00B7256C" w:rsidRPr="00B7256C" w:rsidRDefault="00B7256C" w:rsidP="00B7256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:rsidR="00B7256C" w:rsidRPr="00B7256C" w14:paraId="48E5FC27" w14:textId="524210E4" w:rsidTr="00B7256C">
        <w:trPr>
          <w:trHeight w:val="837"/>
        </w:trPr>
        <w:tc>
          <w:tcPr>
            <w:tcW w:w="1820" w:type="dxa"/>
            <w:vAlign w:val="center"/>
            <w:hideMark/>
          </w:tcPr>
          <w:p w14:paraId="1A2370A5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27.05.2026</w:t>
            </w:r>
          </w:p>
        </w:tc>
        <w:tc>
          <w:tcPr>
            <w:tcW w:w="5646" w:type="dxa"/>
            <w:vAlign w:val="center"/>
            <w:hideMark/>
          </w:tcPr>
          <w:p w14:paraId="5CA51F4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Установить предложенное программное обеспечение</w:t>
            </w:r>
          </w:p>
        </w:tc>
        <w:tc>
          <w:tcPr>
            <w:tcW w:w="1617" w:type="dxa"/>
            <w:vAlign w:val="center"/>
            <w:hideMark/>
          </w:tcPr>
          <w:p w14:paraId="45AE404F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B8EDD82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71779B8E" w14:textId="42D4A688" w:rsidTr="00317B48">
        <w:trPr>
          <w:trHeight w:val="552"/>
        </w:trPr>
        <w:tc>
          <w:tcPr>
            <w:tcW w:w="1820" w:type="dxa"/>
            <w:vAlign w:val="center"/>
            <w:hideMark/>
          </w:tcPr>
          <w:p w14:paraId="3A073BC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28.05.2026</w:t>
            </w:r>
          </w:p>
        </w:tc>
        <w:tc>
          <w:tcPr>
            <w:tcW w:w="5646" w:type="dxa"/>
            <w:vAlign w:val="center"/>
            <w:hideMark/>
          </w:tcPr>
          <w:p w14:paraId="428C6847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Обосновать вариант конфигурации</w:t>
            </w:r>
          </w:p>
        </w:tc>
        <w:tc>
          <w:tcPr>
            <w:tcW w:w="1617" w:type="dxa"/>
            <w:vAlign w:val="center"/>
            <w:hideMark/>
          </w:tcPr>
          <w:p w14:paraId="1F894DB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305953B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4E1B07C4" w14:textId="383AF2DE" w:rsidTr="00B7256C">
        <w:tc>
          <w:tcPr>
            <w:tcW w:w="1820" w:type="dxa"/>
            <w:vAlign w:val="center"/>
            <w:hideMark/>
          </w:tcPr>
          <w:p w14:paraId="14977F44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29.05.2026</w:t>
            </w:r>
          </w:p>
        </w:tc>
        <w:tc>
          <w:tcPr>
            <w:tcW w:w="5646" w:type="dxa"/>
            <w:vAlign w:val="center"/>
            <w:hideMark/>
          </w:tcPr>
          <w:p w14:paraId="12F9FDB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доступ различным категориям пользователей</w:t>
            </w:r>
          </w:p>
        </w:tc>
        <w:tc>
          <w:tcPr>
            <w:tcW w:w="1617" w:type="dxa"/>
            <w:vAlign w:val="center"/>
            <w:hideMark/>
          </w:tcPr>
          <w:p w14:paraId="1B8811A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88400FF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7AC56825" w14:textId="0B270205" w:rsidTr="00B7256C">
        <w:tc>
          <w:tcPr>
            <w:tcW w:w="1820" w:type="dxa"/>
            <w:vAlign w:val="center"/>
            <w:hideMark/>
          </w:tcPr>
          <w:p w14:paraId="7E05D5F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01.06.2026</w:t>
            </w:r>
          </w:p>
        </w:tc>
        <w:tc>
          <w:tcPr>
            <w:tcW w:w="5646" w:type="dxa"/>
            <w:vAlign w:val="center"/>
            <w:hideMark/>
          </w:tcPr>
          <w:p w14:paraId="40EDACC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617" w:type="dxa"/>
            <w:vAlign w:val="center"/>
            <w:hideMark/>
          </w:tcPr>
          <w:p w14:paraId="7909747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28522F3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0AB7DBBC" w14:textId="789AB9C3" w:rsidTr="00B7256C">
        <w:tc>
          <w:tcPr>
            <w:tcW w:w="1820" w:type="dxa"/>
            <w:vAlign w:val="center"/>
            <w:hideMark/>
          </w:tcPr>
          <w:p w14:paraId="023943C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02.06.2026</w:t>
            </w:r>
          </w:p>
        </w:tc>
        <w:tc>
          <w:tcPr>
            <w:tcW w:w="5646" w:type="dxa"/>
            <w:vAlign w:val="center"/>
            <w:hideMark/>
          </w:tcPr>
          <w:p w14:paraId="69E94E1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Проконтролировать качество функционирования программного обеспечения с помощью встроенных средств</w:t>
            </w:r>
          </w:p>
        </w:tc>
        <w:tc>
          <w:tcPr>
            <w:tcW w:w="1617" w:type="dxa"/>
            <w:vAlign w:val="center"/>
            <w:hideMark/>
          </w:tcPr>
          <w:p w14:paraId="3666397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2D566D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3DEFC7AE" w14:textId="2FD77A29" w:rsidTr="00B7256C">
        <w:tc>
          <w:tcPr>
            <w:tcW w:w="1820" w:type="dxa"/>
            <w:vAlign w:val="center"/>
            <w:hideMark/>
          </w:tcPr>
          <w:p w14:paraId="4A7569AD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03.06.2026</w:t>
            </w:r>
          </w:p>
        </w:tc>
        <w:tc>
          <w:tcPr>
            <w:tcW w:w="5646" w:type="dxa"/>
            <w:vAlign w:val="center"/>
            <w:hideMark/>
          </w:tcPr>
          <w:p w14:paraId="1563FC66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617" w:type="dxa"/>
            <w:vAlign w:val="center"/>
            <w:hideMark/>
          </w:tcPr>
          <w:p w14:paraId="37D693C5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8763CE0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5B976EE0" w14:textId="6B0A503D" w:rsidTr="00B7256C">
        <w:tc>
          <w:tcPr>
            <w:tcW w:w="1820" w:type="dxa"/>
            <w:vAlign w:val="center"/>
            <w:hideMark/>
          </w:tcPr>
          <w:p w14:paraId="32CC334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04.06.2026</w:t>
            </w:r>
          </w:p>
        </w:tc>
        <w:tc>
          <w:tcPr>
            <w:tcW w:w="5646" w:type="dxa"/>
            <w:vAlign w:val="center"/>
            <w:hideMark/>
          </w:tcPr>
          <w:p w14:paraId="5ED724AB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617" w:type="dxa"/>
            <w:vAlign w:val="center"/>
            <w:hideMark/>
          </w:tcPr>
          <w:p w14:paraId="7EA6AF1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05B51F8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61918E64" w14:textId="1087897D" w:rsidTr="00B7256C">
        <w:tc>
          <w:tcPr>
            <w:tcW w:w="1820" w:type="dxa"/>
            <w:vAlign w:val="center"/>
            <w:hideMark/>
          </w:tcPr>
          <w:p w14:paraId="5B8574B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05.06.2026</w:t>
            </w:r>
          </w:p>
        </w:tc>
        <w:tc>
          <w:tcPr>
            <w:tcW w:w="5646" w:type="dxa"/>
            <w:vAlign w:val="center"/>
            <w:hideMark/>
          </w:tcPr>
          <w:p w14:paraId="29DAAB07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Предложить варианты модификации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44E007A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3AB2352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2B4CBFED" w14:textId="61AE3AF0" w:rsidTr="00B7256C">
        <w:trPr>
          <w:trHeight w:val="1592"/>
        </w:trPr>
        <w:tc>
          <w:tcPr>
            <w:tcW w:w="1820" w:type="dxa"/>
            <w:vAlign w:val="center"/>
            <w:hideMark/>
          </w:tcPr>
          <w:p w14:paraId="2810898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08.06.2026</w:t>
            </w:r>
          </w:p>
        </w:tc>
        <w:tc>
          <w:tcPr>
            <w:tcW w:w="5646" w:type="dxa"/>
            <w:vAlign w:val="center"/>
            <w:hideMark/>
          </w:tcPr>
          <w:p w14:paraId="1D794C9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617" w:type="dxa"/>
            <w:vAlign w:val="center"/>
            <w:hideMark/>
          </w:tcPr>
          <w:p w14:paraId="517C5EC6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417E93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1D2B1BCB" w14:textId="545BEA7B" w:rsidTr="00B7256C">
        <w:trPr>
          <w:trHeight w:val="848"/>
        </w:trPr>
        <w:tc>
          <w:tcPr>
            <w:tcW w:w="1820" w:type="dxa"/>
            <w:vAlign w:val="center"/>
            <w:hideMark/>
          </w:tcPr>
          <w:p w14:paraId="3A6BB37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09.06.2026</w:t>
            </w:r>
          </w:p>
        </w:tc>
        <w:tc>
          <w:tcPr>
            <w:tcW w:w="5646" w:type="dxa"/>
            <w:vAlign w:val="center"/>
            <w:hideMark/>
          </w:tcPr>
          <w:p w14:paraId="50D0202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Проанализировать риски и характеристики качества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5B6DC4F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53F4D5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064B7AF0" w14:textId="48880370" w:rsidTr="00317B48">
        <w:trPr>
          <w:trHeight w:val="703"/>
        </w:trPr>
        <w:tc>
          <w:tcPr>
            <w:tcW w:w="1820" w:type="dxa"/>
            <w:vAlign w:val="center"/>
            <w:hideMark/>
          </w:tcPr>
          <w:p w14:paraId="19D5F438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10.06.2026</w:t>
            </w:r>
          </w:p>
        </w:tc>
        <w:tc>
          <w:tcPr>
            <w:tcW w:w="5646" w:type="dxa"/>
            <w:vAlign w:val="center"/>
            <w:hideMark/>
          </w:tcPr>
          <w:p w14:paraId="4006C808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методы и средства защиты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5F34C3E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24F8B5EF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2F6658EE" w14:textId="746847EB" w:rsidTr="00B7256C">
        <w:trPr>
          <w:trHeight w:val="844"/>
        </w:trPr>
        <w:tc>
          <w:tcPr>
            <w:tcW w:w="1820" w:type="dxa"/>
            <w:vAlign w:val="center"/>
            <w:hideMark/>
          </w:tcPr>
          <w:p w14:paraId="18B807C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11.06.2026</w:t>
            </w:r>
          </w:p>
        </w:tc>
        <w:tc>
          <w:tcPr>
            <w:tcW w:w="5646" w:type="dxa"/>
            <w:vAlign w:val="center"/>
            <w:hideMark/>
          </w:tcPr>
          <w:p w14:paraId="670E444A" w14:textId="7436589F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Реализовать защиту программного обеспечения на требуемом уровне</w:t>
            </w:r>
          </w:p>
        </w:tc>
        <w:tc>
          <w:tcPr>
            <w:tcW w:w="1617" w:type="dxa"/>
            <w:vAlign w:val="center"/>
            <w:hideMark/>
          </w:tcPr>
          <w:p w14:paraId="295EA82C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5F9C081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1C1055F9" w14:textId="7FF04993" w:rsidTr="00B7256C">
        <w:tc>
          <w:tcPr>
            <w:tcW w:w="1820" w:type="dxa"/>
            <w:vAlign w:val="center"/>
            <w:hideMark/>
          </w:tcPr>
          <w:p w14:paraId="046E7E1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15.06.2026</w:t>
            </w:r>
          </w:p>
        </w:tc>
        <w:tc>
          <w:tcPr>
            <w:tcW w:w="5646" w:type="dxa"/>
            <w:vAlign w:val="center"/>
            <w:hideMark/>
          </w:tcPr>
          <w:p w14:paraId="1653080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анализ условий эксплуатации программного обеспечения</w:t>
            </w:r>
          </w:p>
          <w:p w14:paraId="1DE8648B" w14:textId="365E91D1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  <w:hideMark/>
          </w:tcPr>
          <w:p w14:paraId="7765EBB4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0439512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545458F3" w14:textId="7BBAB95D" w:rsidTr="00317B48">
        <w:trPr>
          <w:trHeight w:val="704"/>
        </w:trPr>
        <w:tc>
          <w:tcPr>
            <w:tcW w:w="1820" w:type="dxa"/>
            <w:vAlign w:val="center"/>
            <w:hideMark/>
          </w:tcPr>
          <w:p w14:paraId="39BEF56B" w14:textId="77777777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16.06.2026</w:t>
            </w:r>
          </w:p>
        </w:tc>
        <w:tc>
          <w:tcPr>
            <w:tcW w:w="5646" w:type="dxa"/>
            <w:vAlign w:val="center"/>
            <w:hideMark/>
          </w:tcPr>
          <w:p w14:paraId="6DD9DA0B" w14:textId="4D717FA4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  <w:hideMark/>
          </w:tcPr>
          <w:p w14:paraId="598EBF79" w14:textId="77777777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32" w:type="dxa"/>
          </w:tcPr>
          <w:p w14:paraId="45661F38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ED6B7B4" w14:textId="5234A801" w:rsidR="005552D3" w:rsidRDefault="005552D3" w:rsidP="00FB2DD6"/>
    <w:sectPr w:rsidR="0055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310D98"/>
    <w:rsid w:val="00317B48"/>
    <w:rsid w:val="00440B5C"/>
    <w:rsid w:val="004F2E66"/>
    <w:rsid w:val="005552D3"/>
    <w:rsid w:val="005A04A7"/>
    <w:rsid w:val="006962BA"/>
    <w:rsid w:val="00B7256C"/>
    <w:rsid w:val="00CF0090"/>
    <w:rsid w:val="00D01D3F"/>
    <w:rsid w:val="00D47FB6"/>
    <w:rsid w:val="00D619A2"/>
    <w:rsid w:val="00E27E41"/>
    <w:rsid w:val="00F46B9A"/>
    <w:rsid w:val="00FB2DD6"/>
    <w:rsid w:val="00F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11DE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5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2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user</cp:lastModifiedBy>
  <cp:revision>20</cp:revision>
  <dcterms:created xsi:type="dcterms:W3CDTF">2020-06-10T04:06:00Z</dcterms:created>
  <dcterms:modified xsi:type="dcterms:W3CDTF">2026-06-12T10:41:00Z</dcterms:modified>
</cp:coreProperties>
</file>