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8"/>
          <w:szCs w:val="28"/>
        </w:rPr>
      </w:pPr>
      <w:bookmarkStart w:colFirst="0" w:colLast="0" w:name="_8zwkjmu64ezw" w:id="0"/>
      <w:bookmarkEnd w:id="0"/>
      <w:r w:rsidDel="00000000" w:rsidR="00000000" w:rsidRPr="00000000">
        <w:rPr>
          <w:b w:val="1"/>
          <w:sz w:val="28"/>
          <w:szCs w:val="28"/>
          <w:rtl w:val="0"/>
        </w:rPr>
        <w:t xml:space="preserve">OPENAIR PRIMER</w:t>
      </w:r>
    </w:p>
    <w:p w:rsidR="00000000" w:rsidDel="00000000" w:rsidP="00000000" w:rsidRDefault="00000000" w:rsidRPr="00000000" w14:paraId="00000002">
      <w:pPr>
        <w:jc w:val="center"/>
        <w:rPr>
          <w:color w:val="0000ff"/>
          <w:sz w:val="24"/>
          <w:szCs w:val="24"/>
        </w:rPr>
      </w:pPr>
      <w:r w:rsidDel="00000000" w:rsidR="00000000" w:rsidRPr="00000000">
        <w:rPr>
          <w:color w:val="ff0000"/>
          <w:sz w:val="24"/>
          <w:szCs w:val="24"/>
          <w:rtl w:val="0"/>
        </w:rPr>
        <w:t xml:space="preserve">Answer key for instructors and teaching assistants!</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EXPLORE OPENAIR</w:t>
      </w:r>
      <w:r w:rsidDel="00000000" w:rsidR="00000000" w:rsidRPr="00000000">
        <w:rPr>
          <w:rFonts w:ascii="Consolas" w:cs="Consolas" w:eastAsia="Consolas" w:hAnsi="Consolas"/>
          <w:color w:val="444444"/>
          <w:rtl w:val="0"/>
        </w:rPr>
        <w:br w:type="textWrapping"/>
      </w:r>
      <w:r w:rsidDel="00000000" w:rsidR="00000000" w:rsidRPr="00000000">
        <w:rPr>
          <w:rtl w:val="0"/>
        </w:rPr>
      </w:r>
    </w:p>
    <w:p w:rsidR="00000000" w:rsidDel="00000000" w:rsidP="00000000" w:rsidRDefault="00000000" w:rsidRPr="00000000" w14:paraId="00000005">
      <w:pPr>
        <w:numPr>
          <w:ilvl w:val="0"/>
          <w:numId w:val="4"/>
        </w:numPr>
        <w:spacing w:before="200" w:lineRule="auto"/>
        <w:ind w:left="720" w:hanging="360"/>
        <w:rPr/>
      </w:pPr>
      <w:r w:rsidDel="00000000" w:rsidR="00000000" w:rsidRPr="00000000">
        <w:rPr>
          <w:rtl w:val="0"/>
        </w:rPr>
        <w:t xml:space="preserve">(Slide 6 - </w:t>
      </w:r>
      <w:r w:rsidDel="00000000" w:rsidR="00000000" w:rsidRPr="00000000">
        <w:rPr>
          <w:i w:val="1"/>
          <w:rtl w:val="0"/>
        </w:rPr>
        <w:t xml:space="preserve">View Data</w:t>
      </w:r>
      <w:r w:rsidDel="00000000" w:rsidR="00000000" w:rsidRPr="00000000">
        <w:rPr>
          <w:rtl w:val="0"/>
        </w:rPr>
        <w:t xml:space="preserve">)</w:t>
        <w:br w:type="textWrapping"/>
      </w:r>
      <w:r w:rsidDel="00000000" w:rsidR="00000000" w:rsidRPr="00000000">
        <w:rPr>
          <w:rtl w:val="0"/>
        </w:rPr>
        <w:t xml:space="preserve">Once the data is imported, </w:t>
      </w:r>
      <w:r w:rsidDel="00000000" w:rsidR="00000000" w:rsidRPr="00000000">
        <w:rPr>
          <w:color w:val="0000ff"/>
          <w:sz w:val="24"/>
          <w:szCs w:val="24"/>
          <w:rtl w:val="0"/>
        </w:rPr>
        <w:t xml:space="preserve">you can click on the object in your workspace to view it, or run the command </w:t>
      </w:r>
      <w:r w:rsidDel="00000000" w:rsidR="00000000" w:rsidRPr="00000000">
        <w:rPr>
          <w:rFonts w:ascii="Consolas" w:cs="Consolas" w:eastAsia="Consolas" w:hAnsi="Consolas"/>
          <w:color w:val="0000ff"/>
          <w:sz w:val="24"/>
          <w:szCs w:val="24"/>
          <w:rtl w:val="0"/>
        </w:rPr>
        <w:t xml:space="preserve">head(data)</w:t>
      </w:r>
      <w:r w:rsidDel="00000000" w:rsidR="00000000" w:rsidRPr="00000000">
        <w:rPr>
          <w:color w:val="0000ff"/>
          <w:sz w:val="24"/>
          <w:szCs w:val="24"/>
          <w:rtl w:val="0"/>
        </w:rPr>
        <w:t xml:space="preserve"> to see some of the data.</w:t>
      </w:r>
    </w:p>
    <w:p w:rsidR="00000000" w:rsidDel="00000000" w:rsidP="00000000" w:rsidRDefault="00000000" w:rsidRPr="00000000" w14:paraId="00000006">
      <w:pPr>
        <w:numPr>
          <w:ilvl w:val="1"/>
          <w:numId w:val="4"/>
        </w:numPr>
        <w:spacing w:before="200" w:lineRule="auto"/>
        <w:ind w:left="1440" w:hanging="360"/>
        <w:rPr>
          <w:color w:val="0000ff"/>
          <w:sz w:val="24"/>
          <w:szCs w:val="24"/>
        </w:rPr>
      </w:pPr>
      <w:r w:rsidDel="00000000" w:rsidR="00000000" w:rsidRPr="00000000">
        <w:rPr>
          <w:color w:val="0000ff"/>
          <w:sz w:val="24"/>
          <w:szCs w:val="24"/>
          <w:rtl w:val="0"/>
        </w:rPr>
        <w:t xml:space="preserve">What do you notice? (Any interesting formatting of entries? Any columns you can recognize before going further?</w:t>
      </w:r>
      <w:r w:rsidDel="00000000" w:rsidR="00000000" w:rsidRPr="00000000">
        <w:rPr>
          <w:color w:val="0000ff"/>
          <w:sz w:val="24"/>
          <w:szCs w:val="24"/>
          <w:rtl w:val="0"/>
        </w:rPr>
        <w:t xml:space="preserv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6"/>
                <w:szCs w:val="26"/>
              </w:rPr>
            </w:pPr>
            <w:r w:rsidDel="00000000" w:rsidR="00000000" w:rsidRPr="00000000">
              <w:rPr>
                <w:color w:val="78a960"/>
                <w:sz w:val="24"/>
                <w:szCs w:val="24"/>
                <w:rtl w:val="0"/>
              </w:rPr>
              <w:t xml:space="preserve">&lt;flexible and up to you&gt;</w:t>
            </w:r>
            <w:r w:rsidDel="00000000" w:rsidR="00000000" w:rsidRPr="00000000">
              <w:rPr>
                <w:rtl w:val="0"/>
              </w:rPr>
            </w:r>
          </w:p>
        </w:tc>
      </w:tr>
    </w:tbl>
    <w:p w:rsidR="00000000" w:rsidDel="00000000" w:rsidP="00000000" w:rsidRDefault="00000000" w:rsidRPr="00000000" w14:paraId="00000008">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09">
      <w:pPr>
        <w:numPr>
          <w:ilvl w:val="1"/>
          <w:numId w:val="4"/>
        </w:numPr>
        <w:spacing w:before="200" w:lineRule="auto"/>
        <w:ind w:left="1440" w:hanging="360"/>
        <w:rPr>
          <w:u w:val="none"/>
        </w:rPr>
      </w:pPr>
      <w:r w:rsidDel="00000000" w:rsidR="00000000" w:rsidRPr="00000000">
        <w:rPr>
          <w:rtl w:val="0"/>
        </w:rPr>
        <w:t xml:space="preserve">(Slide 7 - </w:t>
      </w:r>
      <w:r w:rsidDel="00000000" w:rsidR="00000000" w:rsidRPr="00000000">
        <w:rPr>
          <w:i w:val="1"/>
          <w:rtl w:val="0"/>
        </w:rPr>
        <w:t xml:space="preserve">Columns</w:t>
      </w:r>
      <w:r w:rsidDel="00000000" w:rsidR="00000000" w:rsidRPr="00000000">
        <w:rPr>
          <w:rtl w:val="0"/>
        </w:rPr>
        <w:t xml:space="preserve">)</w:t>
        <w:br w:type="textWrapping"/>
      </w:r>
      <w:r w:rsidDel="00000000" w:rsidR="00000000" w:rsidRPr="00000000">
        <w:rPr>
          <w:color w:val="0000ff"/>
          <w:sz w:val="24"/>
          <w:szCs w:val="24"/>
          <w:rtl w:val="0"/>
        </w:rPr>
        <w:t xml:space="preserve">There are 13 variables in the dataset. </w:t>
      </w:r>
      <w:r w:rsidDel="00000000" w:rsidR="00000000" w:rsidRPr="00000000">
        <w:rPr>
          <w:color w:val="0000ff"/>
          <w:sz w:val="24"/>
          <w:szCs w:val="24"/>
          <w:rtl w:val="0"/>
        </w:rPr>
        <w:t xml:space="preserve">Complete the following table with variable name to match the given meaning, format, and/or unit of measurement (done as a class)</w:t>
      </w:r>
      <w:r w:rsidDel="00000000" w:rsidR="00000000" w:rsidRPr="00000000">
        <w:rPr>
          <w:color w:val="0000ff"/>
          <w:sz w:val="24"/>
          <w:szCs w:val="24"/>
          <w:rtl w:val="0"/>
        </w:rPr>
        <w:br w:type="textWrapping"/>
      </w:r>
      <w:r w:rsidDel="00000000" w:rsidR="00000000" w:rsidRPr="00000000">
        <w:rPr>
          <w:rtl w:val="0"/>
        </w:rPr>
        <w:tab/>
        <w:tab/>
      </w:r>
    </w:p>
    <w:tbl>
      <w:tblPr>
        <w:tblStyle w:val="Table2"/>
        <w:tblW w:w="921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195"/>
        <w:tblGridChange w:id="0">
          <w:tblGrid>
            <w:gridCol w:w="3015"/>
            <w:gridCol w:w="6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rPr>
            </w:pPr>
            <w:r w:rsidDel="00000000" w:rsidR="00000000" w:rsidRPr="00000000">
              <w:rPr>
                <w:b w:val="1"/>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rPr>
            </w:pPr>
            <w:r w:rsidDel="00000000" w:rsidR="00000000" w:rsidRPr="00000000">
              <w:rPr>
                <w:b w:val="1"/>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color w:val="78a960"/>
              </w:rPr>
            </w:pPr>
            <w:r w:rsidDel="00000000" w:rsidR="00000000" w:rsidRPr="00000000">
              <w:rPr>
                <w:color w:val="78a960"/>
                <w:rtl w:val="0"/>
              </w:rPr>
              <w:t xml:space="preserve">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The name of the collection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color w:val="78a960"/>
              </w:rPr>
            </w:pPr>
            <w:r w:rsidDel="00000000" w:rsidR="00000000" w:rsidRPr="00000000">
              <w:rPr>
                <w:color w:val="78a960"/>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The code for importing this site through the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color w:val="78a960"/>
              </w:rPr>
            </w:pPr>
            <w:r w:rsidDel="00000000" w:rsidR="00000000" w:rsidRPr="00000000">
              <w:rPr>
                <w:color w:val="78a96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Date and time listed as yyyy-mm-dd hh:mm:ss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color w:val="78a960"/>
              </w:rPr>
            </w:pPr>
            <w:r w:rsidDel="00000000" w:rsidR="00000000" w:rsidRPr="00000000">
              <w:rPr>
                <w:color w:val="78a960"/>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The level of carbon monoxide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color w:val="78a960"/>
              </w:rPr>
            </w:pPr>
            <w:r w:rsidDel="00000000" w:rsidR="00000000" w:rsidRPr="00000000">
              <w:rPr>
                <w:color w:val="78a960"/>
                <w:rtl w:val="0"/>
              </w:rPr>
              <w:t xml:space="preserve">nox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The level of other nitrous oxides (not no2 or no)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color w:val="78a960"/>
              </w:rPr>
            </w:pPr>
            <w:r w:rsidDel="00000000" w:rsidR="00000000" w:rsidRPr="00000000">
              <w:rPr>
                <w:color w:val="78a960"/>
                <w:rtl w:val="0"/>
              </w:rPr>
              <w:t xml:space="preserve">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The level of nitrogen dioxide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color w:val="78a960"/>
              </w:rPr>
            </w:pPr>
            <w:r w:rsidDel="00000000" w:rsidR="00000000" w:rsidRPr="00000000">
              <w:rPr>
                <w:color w:val="78a96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The level of nitrogen monoxide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color w:val="78a960"/>
              </w:rPr>
            </w:pPr>
            <w:r w:rsidDel="00000000" w:rsidR="00000000" w:rsidRPr="00000000">
              <w:rPr>
                <w:color w:val="78a960"/>
                <w:rtl w:val="0"/>
              </w:rPr>
              <w:t xml:space="preserve">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The level of ozone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color w:val="78a960"/>
              </w:rPr>
            </w:pPr>
            <w:r w:rsidDel="00000000" w:rsidR="00000000" w:rsidRPr="00000000">
              <w:rPr>
                <w:color w:val="78a960"/>
                <w:rtl w:val="0"/>
              </w:rPr>
              <w:t xml:space="preserve">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The level of sulfur dioxide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color w:val="78a960"/>
              </w:rPr>
            </w:pPr>
            <w:r w:rsidDel="00000000" w:rsidR="00000000" w:rsidRPr="00000000">
              <w:rPr>
                <w:color w:val="78a960"/>
                <w:rtl w:val="0"/>
              </w:rPr>
              <w:t xml:space="preserve">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The level of particulate matter of 10 micron size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color w:val="78a960"/>
              </w:rPr>
            </w:pPr>
            <w:r w:rsidDel="00000000" w:rsidR="00000000" w:rsidRPr="00000000">
              <w:rPr>
                <w:color w:val="78a960"/>
                <w:rtl w:val="0"/>
              </w:rPr>
              <w:t xml:space="preserve">pm2.5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The level of particulate matter of 2.5 micron size in μg/m^3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color w:val="78a960"/>
              </w:rPr>
            </w:pPr>
            <w:r w:rsidDel="00000000" w:rsidR="00000000" w:rsidRPr="00000000">
              <w:rPr>
                <w:color w:val="78a960"/>
                <w:rtl w:val="0"/>
              </w:rPr>
              <w:t xml:space="preserv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The speed of the wind in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color w:val="78a960"/>
              </w:rPr>
            </w:pPr>
            <w:r w:rsidDel="00000000" w:rsidR="00000000" w:rsidRPr="00000000">
              <w:rPr>
                <w:color w:val="78a960"/>
                <w:rtl w:val="0"/>
              </w:rPr>
              <w:t xml:space="preserve">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The direction of the wind in compass degrees (0º north, clockwise around)</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4"/>
        </w:numPr>
        <w:spacing w:before="200" w:lineRule="auto"/>
        <w:ind w:left="720" w:hanging="360"/>
        <w:rPr>
          <w:u w:val="none"/>
        </w:rPr>
      </w:pPr>
      <w:r w:rsidDel="00000000" w:rsidR="00000000" w:rsidRPr="00000000">
        <w:rPr>
          <w:rtl w:val="0"/>
        </w:rPr>
        <w:t xml:space="preserve">(Slide 9 - </w:t>
      </w:r>
      <w:r w:rsidDel="00000000" w:rsidR="00000000" w:rsidRPr="00000000">
        <w:rPr>
          <w:i w:val="1"/>
          <w:rtl w:val="0"/>
        </w:rPr>
        <w:t xml:space="preserve">Plot 1: timePlot</w:t>
      </w:r>
      <w:r w:rsidDel="00000000" w:rsidR="00000000" w:rsidRPr="00000000">
        <w:rPr>
          <w:rtl w:val="0"/>
        </w:rPr>
        <w:t xml:space="preserve">)</w:t>
        <w:br w:type="textWrapping"/>
      </w:r>
      <w:r w:rsidDel="00000000" w:rsidR="00000000" w:rsidRPr="00000000">
        <w:rPr>
          <w:color w:val="0000ff"/>
          <w:sz w:val="24"/>
          <w:szCs w:val="24"/>
          <w:rtl w:val="0"/>
        </w:rPr>
        <w:t xml:space="preserve">The best way to do this clearly and concisely is to use the openair function </w:t>
      </w:r>
      <w:r w:rsidDel="00000000" w:rsidR="00000000" w:rsidRPr="00000000">
        <w:rPr>
          <w:rFonts w:ascii="Consolas" w:cs="Consolas" w:eastAsia="Consolas" w:hAnsi="Consolas"/>
          <w:color w:val="0000ff"/>
          <w:sz w:val="24"/>
          <w:szCs w:val="24"/>
          <w:rtl w:val="0"/>
        </w:rPr>
        <w:t xml:space="preserve">timePlot()</w:t>
      </w:r>
      <w:r w:rsidDel="00000000" w:rsidR="00000000" w:rsidRPr="00000000">
        <w:rPr>
          <w:rtl w:val="0"/>
        </w:rPr>
        <w:t xml:space="preserve"> (plots the pollutant nox by default)</w:t>
        <w:br w:type="textWrapping"/>
        <w:br w:type="textWrapping"/>
      </w:r>
      <w:r w:rsidDel="00000000" w:rsidR="00000000" w:rsidRPr="00000000">
        <w:rPr>
          <w:rFonts w:ascii="Consolas" w:cs="Consolas" w:eastAsia="Consolas" w:hAnsi="Consolas"/>
          <w:color w:val="444444"/>
          <w:rtl w:val="0"/>
        </w:rPr>
        <w:t xml:space="preserve">timePlot(data)</w:t>
      </w:r>
      <w:r w:rsidDel="00000000" w:rsidR="00000000" w:rsidRPr="00000000">
        <w:rPr>
          <w:rtl w:val="0"/>
        </w:rPr>
        <w:br w:type="textWrapping"/>
        <w:br w:type="textWrapping"/>
        <w:t xml:space="preserve">To specify one or more variables to plot, as well as the option to average over time:</w:t>
        <w:br w:type="textWrapping"/>
        <w:br w:type="textWrapping"/>
      </w:r>
      <w:r w:rsidDel="00000000" w:rsidR="00000000" w:rsidRPr="00000000">
        <w:rPr>
          <w:rFonts w:ascii="Consolas" w:cs="Consolas" w:eastAsia="Consolas" w:hAnsi="Consolas"/>
          <w:color w:val="444444"/>
          <w:rtl w:val="0"/>
        </w:rPr>
        <w:t xml:space="preserve">timePlot(data, </w:t>
        <w:br w:type="textWrapping"/>
        <w:tab/>
        <w:t xml:space="preserve">pollutant = c(</w:t>
      </w:r>
      <w:r w:rsidDel="00000000" w:rsidR="00000000" w:rsidRPr="00000000">
        <w:rPr>
          <w:rFonts w:ascii="Consolas" w:cs="Consolas" w:eastAsia="Consolas" w:hAnsi="Consolas"/>
          <w:color w:val="880000"/>
          <w:rtl w:val="0"/>
        </w:rPr>
        <w:t xml:space="preserve">"no"</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ab/>
        <w:t xml:space="preserve">avg.time = </w:t>
      </w:r>
      <w:r w:rsidDel="00000000" w:rsidR="00000000" w:rsidRPr="00000000">
        <w:rPr>
          <w:rFonts w:ascii="Consolas" w:cs="Consolas" w:eastAsia="Consolas" w:hAnsi="Consolas"/>
          <w:color w:val="880000"/>
          <w:rtl w:val="0"/>
        </w:rPr>
        <w:t xml:space="preserve">"month"</w:t>
      </w:r>
      <w:r w:rsidDel="00000000" w:rsidR="00000000" w:rsidRPr="00000000">
        <w:rPr>
          <w:rFonts w:ascii="Consolas" w:cs="Consolas" w:eastAsia="Consolas" w:hAnsi="Consolas"/>
          <w:color w:val="444444"/>
          <w:rtl w:val="0"/>
        </w:rPr>
        <w:t xml:space="preserve">)</w:t>
      </w:r>
      <w:r w:rsidDel="00000000" w:rsidR="00000000" w:rsidRPr="00000000">
        <w:rPr>
          <w:rtl w:val="0"/>
        </w:rPr>
      </w:r>
    </w:p>
    <w:p w:rsidR="00000000" w:rsidDel="00000000" w:rsidP="00000000" w:rsidRDefault="00000000" w:rsidRPr="00000000" w14:paraId="00000028">
      <w:pPr>
        <w:numPr>
          <w:ilvl w:val="1"/>
          <w:numId w:val="4"/>
        </w:numPr>
        <w:spacing w:before="200" w:lineRule="auto"/>
        <w:ind w:left="1440" w:hanging="360"/>
        <w:rPr>
          <w:color w:val="0000ff"/>
          <w:sz w:val="24"/>
          <w:szCs w:val="24"/>
        </w:rPr>
      </w:pPr>
      <w:r w:rsidDel="00000000" w:rsidR="00000000" w:rsidRPr="00000000">
        <w:rPr>
          <w:color w:val="0000ff"/>
          <w:sz w:val="24"/>
          <w:szCs w:val="24"/>
          <w:rtl w:val="0"/>
        </w:rPr>
        <w:t xml:space="preserve">Do you see any gaps in this data? If so, why do you think they are there? If not, what would you do if there were gaps?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color w:val="0000ff"/>
                <w:sz w:val="24"/>
                <w:szCs w:val="24"/>
              </w:rPr>
            </w:pPr>
            <w:r w:rsidDel="00000000" w:rsidR="00000000" w:rsidRPr="00000000">
              <w:rPr>
                <w:color w:val="0000ff"/>
                <w:sz w:val="24"/>
                <w:szCs w:val="24"/>
              </w:rPr>
              <w:drawing>
                <wp:inline distB="114300" distT="114300" distL="114300" distR="114300">
                  <wp:extent cx="2743200" cy="193104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1931040"/>
                          </a:xfrm>
                          <a:prstGeom prst="rect"/>
                          <a:ln/>
                        </pic:spPr>
                      </pic:pic>
                    </a:graphicData>
                  </a:graphic>
                </wp:inline>
              </w:drawing>
            </w:r>
            <w:r w:rsidDel="00000000" w:rsidR="00000000" w:rsidRPr="00000000">
              <w:rPr>
                <w:color w:val="0000ff"/>
                <w:sz w:val="24"/>
                <w:szCs w:val="24"/>
              </w:rPr>
              <w:drawing>
                <wp:inline distB="114300" distT="114300" distL="114300" distR="114300">
                  <wp:extent cx="2743200" cy="1933956"/>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43200" cy="19339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rPr>
                <w:color w:val="78a960"/>
                <w:sz w:val="24"/>
                <w:szCs w:val="24"/>
              </w:rPr>
            </w:pPr>
            <w:r w:rsidDel="00000000" w:rsidR="00000000" w:rsidRPr="00000000">
              <w:rPr>
                <w:color w:val="78a960"/>
                <w:sz w:val="24"/>
                <w:szCs w:val="24"/>
                <w:rtl w:val="0"/>
              </w:rPr>
              <w:t xml:space="preserve">&lt;flexible and up to you&gt; Gaps disappear with the month averaging, but a few are visible in the first plot, reasons might include that the sensor needs downtime for maintenance, etc. </w:t>
            </w:r>
          </w:p>
        </w:tc>
      </w:tr>
    </w:tbl>
    <w:p w:rsidR="00000000" w:rsidDel="00000000" w:rsidP="00000000" w:rsidRDefault="00000000" w:rsidRPr="00000000" w14:paraId="0000002B">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2C">
      <w:pPr>
        <w:numPr>
          <w:ilvl w:val="1"/>
          <w:numId w:val="4"/>
        </w:numPr>
        <w:spacing w:before="200" w:lineRule="auto"/>
        <w:ind w:left="1440" w:hanging="360"/>
        <w:rPr>
          <w:color w:val="0000ff"/>
          <w:sz w:val="24"/>
          <w:szCs w:val="24"/>
        </w:rPr>
      </w:pPr>
      <w:r w:rsidDel="00000000" w:rsidR="00000000" w:rsidRPr="00000000">
        <w:rPr>
          <w:color w:val="0000ff"/>
          <w:sz w:val="24"/>
          <w:szCs w:val="24"/>
          <w:rtl w:val="0"/>
        </w:rPr>
        <w:t xml:space="preserve">Do you see any pattern of peaks or valleys in this data? Why do you think they are there?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color w:val="0000ff"/>
                <w:sz w:val="26"/>
                <w:szCs w:val="26"/>
              </w:rPr>
            </w:pPr>
            <w:r w:rsidDel="00000000" w:rsidR="00000000" w:rsidRPr="00000000">
              <w:rPr>
                <w:color w:val="78a960"/>
                <w:sz w:val="24"/>
                <w:szCs w:val="24"/>
                <w:rtl w:val="0"/>
              </w:rPr>
              <w:t xml:space="preserve">&lt;flexible and up to you&gt; You might comment on the fact that NOx and NO have their greatest peak at the same time in late 2000, and their peaks are generally correlated</w:t>
            </w:r>
            <w:r w:rsidDel="00000000" w:rsidR="00000000" w:rsidRPr="00000000">
              <w:rPr>
                <w:rtl w:val="0"/>
              </w:rPr>
            </w:r>
          </w:p>
        </w:tc>
      </w:tr>
    </w:tbl>
    <w:p w:rsidR="00000000" w:rsidDel="00000000" w:rsidP="00000000" w:rsidRDefault="00000000" w:rsidRPr="00000000" w14:paraId="0000002E">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2F">
      <w:pPr>
        <w:numPr>
          <w:ilvl w:val="1"/>
          <w:numId w:val="4"/>
        </w:numPr>
        <w:spacing w:before="200" w:lineRule="auto"/>
        <w:ind w:left="1440" w:hanging="360"/>
      </w:pPr>
      <w:r w:rsidDel="00000000" w:rsidR="00000000" w:rsidRPr="00000000">
        <w:rPr>
          <w:color w:val="0000ff"/>
          <w:sz w:val="24"/>
          <w:szCs w:val="24"/>
          <w:rtl w:val="0"/>
        </w:rPr>
        <w:t xml:space="preserve">You might notice that the time plots don’t have titles. What argument can you use from the R intro assignment to create a plot title? Try this out with an appropriate title of your choice, and submit your code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78a960"/>
                <w:sz w:val="24"/>
                <w:szCs w:val="24"/>
              </w:rPr>
            </w:pPr>
            <w:r w:rsidDel="00000000" w:rsidR="00000000" w:rsidRPr="00000000">
              <w:rPr>
                <w:color w:val="78a960"/>
                <w:sz w:val="24"/>
                <w:szCs w:val="24"/>
                <w:rtl w:val="0"/>
              </w:rPr>
              <w:t xml:space="preserve">timePlot(data, </w:t>
            </w:r>
          </w:p>
          <w:p w:rsidR="00000000" w:rsidDel="00000000" w:rsidP="00000000" w:rsidRDefault="00000000" w:rsidRPr="00000000" w14:paraId="00000031">
            <w:pPr>
              <w:widowControl w:val="0"/>
              <w:spacing w:line="240" w:lineRule="auto"/>
              <w:rPr>
                <w:color w:val="78a960"/>
                <w:sz w:val="24"/>
                <w:szCs w:val="24"/>
              </w:rPr>
            </w:pPr>
            <w:r w:rsidDel="00000000" w:rsidR="00000000" w:rsidRPr="00000000">
              <w:rPr>
                <w:color w:val="78a960"/>
                <w:sz w:val="24"/>
                <w:szCs w:val="24"/>
                <w:rtl w:val="0"/>
              </w:rPr>
              <w:t xml:space="preserve">         pollutant = c("no", "no2", "nox", "o3"), </w:t>
            </w:r>
          </w:p>
          <w:p w:rsidR="00000000" w:rsidDel="00000000" w:rsidP="00000000" w:rsidRDefault="00000000" w:rsidRPr="00000000" w14:paraId="00000032">
            <w:pPr>
              <w:widowControl w:val="0"/>
              <w:spacing w:line="240" w:lineRule="auto"/>
              <w:rPr>
                <w:color w:val="78a960"/>
                <w:sz w:val="24"/>
                <w:szCs w:val="24"/>
              </w:rPr>
            </w:pPr>
            <w:r w:rsidDel="00000000" w:rsidR="00000000" w:rsidRPr="00000000">
              <w:rPr>
                <w:color w:val="78a960"/>
                <w:sz w:val="24"/>
                <w:szCs w:val="24"/>
                <w:rtl w:val="0"/>
              </w:rPr>
              <w:t xml:space="preserve">         avg.time = "month",</w:t>
            </w:r>
          </w:p>
          <w:p w:rsidR="00000000" w:rsidDel="00000000" w:rsidP="00000000" w:rsidRDefault="00000000" w:rsidRPr="00000000" w14:paraId="00000033">
            <w:pPr>
              <w:widowControl w:val="0"/>
              <w:spacing w:line="240" w:lineRule="auto"/>
              <w:rPr>
                <w:color w:val="78a960"/>
                <w:sz w:val="24"/>
                <w:szCs w:val="24"/>
              </w:rPr>
            </w:pPr>
            <w:r w:rsidDel="00000000" w:rsidR="00000000" w:rsidRPr="00000000">
              <w:rPr>
                <w:color w:val="78a960"/>
                <w:sz w:val="24"/>
                <w:szCs w:val="24"/>
                <w:rtl w:val="0"/>
              </w:rPr>
              <w:t xml:space="preserve">         main="Title")</w:t>
            </w:r>
          </w:p>
          <w:p w:rsidR="00000000" w:rsidDel="00000000" w:rsidP="00000000" w:rsidRDefault="00000000" w:rsidRPr="00000000" w14:paraId="00000034">
            <w:pPr>
              <w:widowControl w:val="0"/>
              <w:spacing w:line="240" w:lineRule="auto"/>
              <w:rPr>
                <w:color w:val="78a960"/>
                <w:sz w:val="26"/>
                <w:szCs w:val="26"/>
              </w:rPr>
            </w:pPr>
            <w:r w:rsidDel="00000000" w:rsidR="00000000" w:rsidRPr="00000000">
              <w:rPr>
                <w:color w:val="78a960"/>
                <w:sz w:val="24"/>
                <w:szCs w:val="24"/>
                <w:rtl w:val="0"/>
              </w:rPr>
              <w:t xml:space="preserve">&lt;flexible and up to you&gt;</w:t>
            </w:r>
            <w:r w:rsidDel="00000000" w:rsidR="00000000" w:rsidRPr="00000000">
              <w:rPr>
                <w:rtl w:val="0"/>
              </w:rPr>
            </w:r>
          </w:p>
        </w:tc>
      </w:tr>
    </w:tbl>
    <w:p w:rsidR="00000000" w:rsidDel="00000000" w:rsidP="00000000" w:rsidRDefault="00000000" w:rsidRPr="00000000" w14:paraId="00000035">
      <w:pPr>
        <w:spacing w:before="200" w:lineRule="auto"/>
        <w:ind w:left="0" w:firstLine="0"/>
        <w:rPr/>
      </w:pPr>
      <w:r w:rsidDel="00000000" w:rsidR="00000000" w:rsidRPr="00000000">
        <w:rPr>
          <w:rtl w:val="0"/>
        </w:rPr>
        <w:br w:type="textWrapping"/>
      </w:r>
    </w:p>
    <w:p w:rsidR="00000000" w:rsidDel="00000000" w:rsidP="00000000" w:rsidRDefault="00000000" w:rsidRPr="00000000" w14:paraId="00000036">
      <w:pPr>
        <w:numPr>
          <w:ilvl w:val="0"/>
          <w:numId w:val="4"/>
        </w:numPr>
        <w:spacing w:before="200" w:lineRule="auto"/>
        <w:ind w:left="720" w:hanging="360"/>
        <w:rPr/>
      </w:pPr>
      <w:r w:rsidDel="00000000" w:rsidR="00000000" w:rsidRPr="00000000">
        <w:rPr>
          <w:rtl w:val="0"/>
        </w:rPr>
        <w:t xml:space="preserve">(Slide 10 - </w:t>
      </w:r>
      <w:r w:rsidDel="00000000" w:rsidR="00000000" w:rsidRPr="00000000">
        <w:rPr>
          <w:i w:val="1"/>
          <w:rtl w:val="0"/>
        </w:rPr>
        <w:t xml:space="preserve">Plot 2: windRose</w:t>
      </w:r>
      <w:r w:rsidDel="00000000" w:rsidR="00000000" w:rsidRPr="00000000">
        <w:rPr>
          <w:rtl w:val="0"/>
        </w:rPr>
        <w:t xml:space="preserve">)</w:t>
        <w:br w:type="textWrapping"/>
      </w:r>
      <w:r w:rsidDel="00000000" w:rsidR="00000000" w:rsidRPr="00000000">
        <w:rPr>
          <w:color w:val="0000ff"/>
          <w:sz w:val="24"/>
          <w:szCs w:val="24"/>
          <w:rtl w:val="0"/>
        </w:rPr>
        <w:t xml:space="preserve">Run the command:</w:t>
        <w:br w:type="textWrapping"/>
      </w:r>
      <w:r w:rsidDel="00000000" w:rsidR="00000000" w:rsidRPr="00000000">
        <w:rPr>
          <w:rtl w:val="0"/>
        </w:rPr>
        <w:br w:type="textWrapping"/>
      </w:r>
      <w:r w:rsidDel="00000000" w:rsidR="00000000" w:rsidRPr="00000000">
        <w:rPr>
          <w:rFonts w:ascii="Consolas" w:cs="Consolas" w:eastAsia="Consolas" w:hAnsi="Consolas"/>
          <w:color w:val="444444"/>
          <w:rtl w:val="0"/>
        </w:rPr>
        <w:t xml:space="preserve">windRose(data)</w:t>
      </w:r>
      <w:r w:rsidDel="00000000" w:rsidR="00000000" w:rsidRPr="00000000">
        <w:rPr>
          <w:rtl w:val="0"/>
        </w:rPr>
      </w:r>
    </w:p>
    <w:p w:rsidR="00000000" w:rsidDel="00000000" w:rsidP="00000000" w:rsidRDefault="00000000" w:rsidRPr="00000000" w14:paraId="00000037">
      <w:pPr>
        <w:numPr>
          <w:ilvl w:val="1"/>
          <w:numId w:val="4"/>
        </w:numPr>
        <w:spacing w:before="200" w:lineRule="auto"/>
        <w:ind w:left="1440" w:hanging="360"/>
        <w:rPr>
          <w:color w:val="0000ff"/>
          <w:sz w:val="24"/>
          <w:szCs w:val="24"/>
        </w:rPr>
      </w:pPr>
      <w:r w:rsidDel="00000000" w:rsidR="00000000" w:rsidRPr="00000000">
        <w:rPr>
          <w:rtl w:val="0"/>
        </w:rPr>
        <w:t xml:space="preserve">(Slide 11 - </w:t>
      </w:r>
      <w:r w:rsidDel="00000000" w:rsidR="00000000" w:rsidRPr="00000000">
        <w:rPr>
          <w:i w:val="1"/>
          <w:rtl w:val="0"/>
        </w:rPr>
        <w:t xml:space="preserve">windRose Questions</w:t>
      </w:r>
      <w:r w:rsidDel="00000000" w:rsidR="00000000" w:rsidRPr="00000000">
        <w:rPr>
          <w:rtl w:val="0"/>
        </w:rPr>
        <w:t xml:space="preserve">)</w:t>
        <w:br w:type="textWrapping"/>
      </w:r>
      <w:r w:rsidDel="00000000" w:rsidR="00000000" w:rsidRPr="00000000">
        <w:rPr>
          <w:color w:val="0000ff"/>
          <w:sz w:val="24"/>
          <w:szCs w:val="24"/>
          <w:rtl w:val="0"/>
        </w:rPr>
        <w:t xml:space="preserve">This plot produces 12 bars jutting out on a polar plot. What do the directions of these bars correspond to?</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78a960"/>
                <w:sz w:val="24"/>
                <w:szCs w:val="24"/>
              </w:rPr>
            </w:pPr>
            <w:r w:rsidDel="00000000" w:rsidR="00000000" w:rsidRPr="00000000">
              <w:rPr>
                <w:color w:val="78a960"/>
                <w:sz w:val="24"/>
                <w:szCs w:val="24"/>
              </w:rPr>
              <w:drawing>
                <wp:inline distB="114300" distT="114300" distL="114300" distR="114300">
                  <wp:extent cx="2743200" cy="193104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43200" cy="19310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rPr>
                <w:color w:val="78a960"/>
                <w:sz w:val="28"/>
                <w:szCs w:val="28"/>
              </w:rPr>
            </w:pPr>
            <w:r w:rsidDel="00000000" w:rsidR="00000000" w:rsidRPr="00000000">
              <w:rPr>
                <w:color w:val="78a960"/>
                <w:sz w:val="24"/>
                <w:szCs w:val="24"/>
                <w:rtl w:val="0"/>
              </w:rPr>
              <w:t xml:space="preserve">From ? windRose:</w:t>
              <w:br w:type="textWrapping"/>
            </w:r>
            <w:r w:rsidDel="00000000" w:rsidR="00000000" w:rsidRPr="00000000">
              <w:rPr>
                <w:color w:val="78a960"/>
                <w:sz w:val="24"/>
                <w:szCs w:val="24"/>
                <w:highlight w:val="white"/>
                <w:rtl w:val="0"/>
              </w:rPr>
              <w:t xml:space="preserve">For </w:t>
            </w:r>
            <w:r w:rsidDel="00000000" w:rsidR="00000000" w:rsidRPr="00000000">
              <w:rPr>
                <w:rFonts w:ascii="Consolas" w:cs="Consolas" w:eastAsia="Consolas" w:hAnsi="Consolas"/>
                <w:color w:val="78a960"/>
                <w:sz w:val="24"/>
                <w:szCs w:val="24"/>
                <w:highlight w:val="white"/>
                <w:rtl w:val="0"/>
              </w:rPr>
              <w:t xml:space="preserve">windRose</w:t>
            </w:r>
            <w:r w:rsidDel="00000000" w:rsidR="00000000" w:rsidRPr="00000000">
              <w:rPr>
                <w:color w:val="78a960"/>
                <w:sz w:val="24"/>
                <w:szCs w:val="24"/>
                <w:highlight w:val="white"/>
                <w:rtl w:val="0"/>
              </w:rPr>
              <w:t xml:space="preserve"> data are summarized by direction, typically by 45 or 30 (or 10) degrees and by different wind speed categories. </w:t>
            </w:r>
            <w:r w:rsidDel="00000000" w:rsidR="00000000" w:rsidRPr="00000000">
              <w:rPr>
                <w:rtl w:val="0"/>
              </w:rPr>
            </w:r>
          </w:p>
        </w:tc>
      </w:tr>
    </w:tbl>
    <w:p w:rsidR="00000000" w:rsidDel="00000000" w:rsidP="00000000" w:rsidRDefault="00000000" w:rsidRPr="00000000" w14:paraId="0000003A">
      <w:pPr>
        <w:spacing w:before="200" w:lineRule="auto"/>
        <w:rPr>
          <w:color w:val="0000ff"/>
          <w:sz w:val="24"/>
          <w:szCs w:val="24"/>
        </w:rPr>
      </w:pPr>
      <w:r w:rsidDel="00000000" w:rsidR="00000000" w:rsidRPr="00000000">
        <w:rPr>
          <w:rtl w:val="0"/>
        </w:rPr>
      </w:r>
    </w:p>
    <w:p w:rsidR="00000000" w:rsidDel="00000000" w:rsidP="00000000" w:rsidRDefault="00000000" w:rsidRPr="00000000" w14:paraId="0000003B">
      <w:pPr>
        <w:numPr>
          <w:ilvl w:val="1"/>
          <w:numId w:val="4"/>
        </w:numPr>
        <w:spacing w:before="200" w:lineRule="auto"/>
        <w:ind w:left="1440" w:hanging="360"/>
        <w:rPr>
          <w:color w:val="0000ff"/>
          <w:sz w:val="24"/>
          <w:szCs w:val="24"/>
        </w:rPr>
      </w:pPr>
      <w:r w:rsidDel="00000000" w:rsidR="00000000" w:rsidRPr="00000000">
        <w:rPr>
          <w:color w:val="0000ff"/>
          <w:sz w:val="24"/>
          <w:szCs w:val="24"/>
          <w:rtl w:val="0"/>
        </w:rPr>
        <w:t xml:space="preserve">The legend below the plot lists a range of values for each color with units of (m s</w:t>
      </w:r>
      <w:r w:rsidDel="00000000" w:rsidR="00000000" w:rsidRPr="00000000">
        <w:rPr>
          <w:color w:val="0000ff"/>
          <w:sz w:val="24"/>
          <w:szCs w:val="24"/>
          <w:vertAlign w:val="superscript"/>
          <w:rtl w:val="0"/>
        </w:rPr>
        <w:t xml:space="preserve">-1</w:t>
      </w:r>
      <w:r w:rsidDel="00000000" w:rsidR="00000000" w:rsidRPr="00000000">
        <w:rPr>
          <w:color w:val="0000ff"/>
          <w:sz w:val="24"/>
          <w:szCs w:val="24"/>
          <w:rtl w:val="0"/>
        </w:rPr>
        <w:t xml:space="preserve">), what do the values correspond to (think about what variable has those units)?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78a960"/>
                <w:sz w:val="24"/>
                <w:szCs w:val="24"/>
              </w:rPr>
            </w:pPr>
            <w:r w:rsidDel="00000000" w:rsidR="00000000" w:rsidRPr="00000000">
              <w:rPr>
                <w:color w:val="78a960"/>
                <w:sz w:val="24"/>
                <w:szCs w:val="24"/>
                <w:rtl w:val="0"/>
              </w:rPr>
              <w:t xml:space="preserve">From ? windRose:</w:t>
              <w:br w:type="textWrapping"/>
              <w:t xml:space="preserve">Typically, wind speeds are represented by different width "paddles". The plots show the proportion (here represented as a percentage) of time that the wind is from a certain angle and wind speed range.</w:t>
              <w:br w:type="textWrapping"/>
              <w:t xml:space="preserve">By default windRose will plot a windRose in using "paddle" style segments and placing the scale key below the plot.</w:t>
            </w:r>
          </w:p>
        </w:tc>
      </w:tr>
    </w:tbl>
    <w:p w:rsidR="00000000" w:rsidDel="00000000" w:rsidP="00000000" w:rsidRDefault="00000000" w:rsidRPr="00000000" w14:paraId="0000003D">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3E">
      <w:pPr>
        <w:numPr>
          <w:ilvl w:val="1"/>
          <w:numId w:val="4"/>
        </w:numPr>
        <w:spacing w:before="200" w:lineRule="auto"/>
        <w:ind w:left="1440" w:hanging="360"/>
        <w:rPr>
          <w:color w:val="0000ff"/>
          <w:sz w:val="24"/>
          <w:szCs w:val="24"/>
        </w:rPr>
      </w:pPr>
      <w:r w:rsidDel="00000000" w:rsidR="00000000" w:rsidRPr="00000000">
        <w:rPr>
          <w:rtl w:val="0"/>
        </w:rPr>
        <w:t xml:space="preserve">(Slide 12 - </w:t>
      </w:r>
      <w:r w:rsidDel="00000000" w:rsidR="00000000" w:rsidRPr="00000000">
        <w:rPr>
          <w:i w:val="1"/>
          <w:rtl w:val="0"/>
        </w:rPr>
        <w:t xml:space="preserve">windRose Questions</w:t>
      </w:r>
      <w:r w:rsidDel="00000000" w:rsidR="00000000" w:rsidRPr="00000000">
        <w:rPr>
          <w:rtl w:val="0"/>
        </w:rPr>
        <w:t xml:space="preserve">)</w:t>
      </w:r>
      <w:r w:rsidDel="00000000" w:rsidR="00000000" w:rsidRPr="00000000">
        <w:rPr>
          <w:color w:val="0000ff"/>
          <w:sz w:val="24"/>
          <w:szCs w:val="24"/>
          <w:rtl w:val="0"/>
        </w:rPr>
        <w:br w:type="textWrapping"/>
        <w:t xml:space="preserve">The plot is titled “Frequency of counts by wind direction (%).” If this is the case, what do the lengths of the bars represent (look at the units on the concentric rings)?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78a960"/>
                <w:sz w:val="24"/>
                <w:szCs w:val="24"/>
              </w:rPr>
            </w:pPr>
            <w:r w:rsidDel="00000000" w:rsidR="00000000" w:rsidRPr="00000000">
              <w:rPr>
                <w:color w:val="78a960"/>
                <w:sz w:val="24"/>
                <w:szCs w:val="24"/>
                <w:rtl w:val="0"/>
              </w:rPr>
              <w:t xml:space="preserve">From ? windRose:</w:t>
              <w:br w:type="textWrapping"/>
              <w:t xml:space="preserve">The plots show the proportion (here represented as a percentage) of time that the wind is from a certain angle and wind speed range.</w:t>
            </w:r>
          </w:p>
        </w:tc>
      </w:tr>
    </w:tbl>
    <w:p w:rsidR="00000000" w:rsidDel="00000000" w:rsidP="00000000" w:rsidRDefault="00000000" w:rsidRPr="00000000" w14:paraId="00000040">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41">
      <w:pPr>
        <w:numPr>
          <w:ilvl w:val="1"/>
          <w:numId w:val="4"/>
        </w:numPr>
        <w:spacing w:before="200" w:lineRule="auto"/>
        <w:ind w:left="1440" w:hanging="360"/>
      </w:pPr>
      <w:r w:rsidDel="00000000" w:rsidR="00000000" w:rsidRPr="00000000">
        <w:rPr>
          <w:color w:val="0000ff"/>
          <w:sz w:val="24"/>
          <w:szCs w:val="24"/>
          <w:rtl w:val="0"/>
        </w:rPr>
        <w:t xml:space="preserve">In the lower right corner of the plot are values for the “mean” and “calm”, what do these mean (hint: mean is in m s</w:t>
      </w:r>
      <w:r w:rsidDel="00000000" w:rsidR="00000000" w:rsidRPr="00000000">
        <w:rPr>
          <w:color w:val="0000ff"/>
          <w:sz w:val="24"/>
          <w:szCs w:val="24"/>
          <w:vertAlign w:val="superscript"/>
          <w:rtl w:val="0"/>
        </w:rPr>
        <w:t xml:space="preserve">-1</w:t>
      </w:r>
      <w:r w:rsidDel="00000000" w:rsidR="00000000" w:rsidRPr="00000000">
        <w:rPr>
          <w:color w:val="0000ff"/>
          <w:sz w:val="24"/>
          <w:szCs w:val="24"/>
          <w:rtl w:val="0"/>
        </w:rPr>
        <w:t xml:space="preserve"> and you can check if the wind speed ever hits zero by making a plot of wind speed)?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color w:val="78a960"/>
                <w:sz w:val="24"/>
                <w:szCs w:val="24"/>
              </w:rPr>
            </w:pPr>
            <w:r w:rsidDel="00000000" w:rsidR="00000000" w:rsidRPr="00000000">
              <w:rPr>
                <w:color w:val="78a960"/>
                <w:sz w:val="24"/>
                <w:szCs w:val="24"/>
                <w:rtl w:val="0"/>
              </w:rPr>
              <w:t xml:space="preserve">Mean: the mean wind speed in the data provided.</w:t>
            </w:r>
          </w:p>
          <w:p w:rsidR="00000000" w:rsidDel="00000000" w:rsidP="00000000" w:rsidRDefault="00000000" w:rsidRPr="00000000" w14:paraId="00000043">
            <w:pPr>
              <w:widowControl w:val="0"/>
              <w:spacing w:line="240" w:lineRule="auto"/>
              <w:rPr>
                <w:color w:val="78a960"/>
                <w:sz w:val="24"/>
                <w:szCs w:val="24"/>
              </w:rPr>
            </w:pPr>
            <w:r w:rsidDel="00000000" w:rsidR="00000000" w:rsidRPr="00000000">
              <w:rPr>
                <w:color w:val="78a960"/>
                <w:sz w:val="24"/>
                <w:szCs w:val="24"/>
                <w:rtl w:val="0"/>
              </w:rPr>
              <w:t xml:space="preserve">Calm: the percentage of given data when wind speed was calm or 0 m s</w:t>
            </w:r>
            <w:r w:rsidDel="00000000" w:rsidR="00000000" w:rsidRPr="00000000">
              <w:rPr>
                <w:color w:val="78a960"/>
                <w:sz w:val="24"/>
                <w:szCs w:val="24"/>
                <w:vertAlign w:val="superscript"/>
                <w:rtl w:val="0"/>
              </w:rPr>
              <w:t xml:space="preserve">-1</w:t>
            </w:r>
            <w:r w:rsidDel="00000000" w:rsidR="00000000" w:rsidRPr="00000000">
              <w:rPr>
                <w:rtl w:val="0"/>
              </w:rPr>
            </w:r>
          </w:p>
        </w:tc>
      </w:tr>
    </w:tbl>
    <w:p w:rsidR="00000000" w:rsidDel="00000000" w:rsidP="00000000" w:rsidRDefault="00000000" w:rsidRPr="00000000" w14:paraId="00000044">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45">
      <w:pPr>
        <w:numPr>
          <w:ilvl w:val="1"/>
          <w:numId w:val="4"/>
        </w:numPr>
        <w:spacing w:before="200" w:lineRule="auto"/>
        <w:ind w:left="1440" w:hanging="360"/>
      </w:pPr>
      <w:r w:rsidDel="00000000" w:rsidR="00000000" w:rsidRPr="00000000">
        <w:rPr>
          <w:rtl w:val="0"/>
        </w:rPr>
        <w:t xml:space="preserve">(Slide 13 - </w:t>
      </w:r>
      <w:r w:rsidDel="00000000" w:rsidR="00000000" w:rsidRPr="00000000">
        <w:rPr>
          <w:i w:val="1"/>
          <w:rtl w:val="0"/>
        </w:rPr>
        <w:t xml:space="preserve">windRose Questions</w:t>
      </w:r>
      <w:r w:rsidDel="00000000" w:rsidR="00000000" w:rsidRPr="00000000">
        <w:rPr>
          <w:rtl w:val="0"/>
        </w:rPr>
        <w:t xml:space="preserve">)</w:t>
        <w:br w:type="textWrapping"/>
      </w:r>
      <w:r w:rsidDel="00000000" w:rsidR="00000000" w:rsidRPr="00000000">
        <w:rPr>
          <w:color w:val="0000ff"/>
          <w:sz w:val="24"/>
          <w:szCs w:val="24"/>
          <w:rtl w:val="0"/>
        </w:rPr>
        <w:t xml:space="preserve">Finally, using the above information as necessary, explain what a windRose shows (1-2 sentences).</w:t>
        <w:br w:type="textWrapping"/>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78a960"/>
                <w:sz w:val="24"/>
                <w:szCs w:val="24"/>
              </w:rPr>
            </w:pPr>
            <w:r w:rsidDel="00000000" w:rsidR="00000000" w:rsidRPr="00000000">
              <w:rPr>
                <w:color w:val="78a960"/>
                <w:sz w:val="24"/>
                <w:szCs w:val="24"/>
                <w:rtl w:val="0"/>
              </w:rPr>
              <w:t xml:space="preserve">From ? windRose:</w:t>
            </w:r>
          </w:p>
          <w:p w:rsidR="00000000" w:rsidDel="00000000" w:rsidP="00000000" w:rsidRDefault="00000000" w:rsidRPr="00000000" w14:paraId="00000047">
            <w:pPr>
              <w:widowControl w:val="0"/>
              <w:spacing w:line="240" w:lineRule="auto"/>
              <w:rPr>
                <w:color w:val="78a960"/>
                <w:sz w:val="24"/>
                <w:szCs w:val="24"/>
              </w:rPr>
            </w:pPr>
            <w:r w:rsidDel="00000000" w:rsidR="00000000" w:rsidRPr="00000000">
              <w:rPr>
                <w:color w:val="78a960"/>
                <w:sz w:val="24"/>
                <w:szCs w:val="24"/>
                <w:rtl w:val="0"/>
              </w:rPr>
              <w:t xml:space="preserve">The traditional wind rose plot that plots wind speed and wind direction by different intervals. The pollution rose applies the same plot structure but substitutes other measurements, most commonly a pollutant time series, for wind speed.</w:t>
            </w:r>
          </w:p>
        </w:tc>
      </w:tr>
    </w:tbl>
    <w:p w:rsidR="00000000" w:rsidDel="00000000" w:rsidP="00000000" w:rsidRDefault="00000000" w:rsidRPr="00000000" w14:paraId="00000048">
      <w:pPr>
        <w:spacing w:before="200" w:lineRule="auto"/>
        <w:rPr>
          <w:color w:val="0000ff"/>
          <w:sz w:val="24"/>
          <w:szCs w:val="24"/>
        </w:rPr>
      </w:pPr>
      <w:r w:rsidDel="00000000" w:rsidR="00000000" w:rsidRPr="00000000">
        <w:rPr>
          <w:rtl w:val="0"/>
        </w:rPr>
      </w:r>
    </w:p>
    <w:p w:rsidR="00000000" w:rsidDel="00000000" w:rsidP="00000000" w:rsidRDefault="00000000" w:rsidRPr="00000000" w14:paraId="00000049">
      <w:pPr>
        <w:numPr>
          <w:ilvl w:val="1"/>
          <w:numId w:val="4"/>
        </w:numPr>
        <w:spacing w:before="200" w:lineRule="auto"/>
        <w:ind w:left="1440" w:hanging="360"/>
      </w:pPr>
      <w:r w:rsidDel="00000000" w:rsidR="00000000" w:rsidRPr="00000000">
        <w:rPr>
          <w:rtl w:val="0"/>
        </w:rPr>
        <w:t xml:space="preserve">(Slide 14 - </w:t>
      </w:r>
      <w:r w:rsidDel="00000000" w:rsidR="00000000" w:rsidRPr="00000000">
        <w:rPr>
          <w:i w:val="1"/>
          <w:rtl w:val="0"/>
        </w:rPr>
        <w:t xml:space="preserve">windRose Arguments</w:t>
      </w:r>
      <w:r w:rsidDel="00000000" w:rsidR="00000000" w:rsidRPr="00000000">
        <w:rPr>
          <w:rtl w:val="0"/>
        </w:rPr>
        <w:t xml:space="preserve">)</w:t>
        <w:br w:type="textWrapping"/>
      </w:r>
      <w:r w:rsidDel="00000000" w:rsidR="00000000" w:rsidRPr="00000000">
        <w:rPr>
          <w:rtl w:val="0"/>
        </w:rPr>
        <w:t xml:space="preserve">As before, we can use internal arguments to specify further.</w:t>
        <w:br w:type="textWrapping"/>
        <w:br w:type="textWrapping"/>
      </w:r>
      <w:r w:rsidDel="00000000" w:rsidR="00000000" w:rsidRPr="00000000">
        <w:rPr>
          <w:rFonts w:ascii="Consolas" w:cs="Consolas" w:eastAsia="Consolas" w:hAnsi="Consolas"/>
          <w:color w:val="444444"/>
          <w:rtl w:val="0"/>
        </w:rPr>
        <w:t xml:space="preserve">windRose(data,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br w:type="textWrapping"/>
      </w:r>
      <w:r w:rsidDel="00000000" w:rsidR="00000000" w:rsidRPr="00000000">
        <w:rPr>
          <w:rtl w:val="0"/>
        </w:rPr>
        <w:br w:type="textWrapping"/>
      </w:r>
      <w:r w:rsidDel="00000000" w:rsidR="00000000" w:rsidRPr="00000000">
        <w:rPr>
          <w:color w:val="0000ff"/>
          <w:sz w:val="24"/>
          <w:szCs w:val="24"/>
          <w:rtl w:val="0"/>
        </w:rPr>
        <w:t xml:space="preserve">How does type = “year” separate the data?</w:t>
        <w:br w:type="textWrapping"/>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0000ff"/>
                <w:sz w:val="24"/>
                <w:szCs w:val="24"/>
              </w:rPr>
            </w:pPr>
            <w:r w:rsidDel="00000000" w:rsidR="00000000" w:rsidRPr="00000000">
              <w:rPr>
                <w:color w:val="0000ff"/>
                <w:sz w:val="24"/>
                <w:szCs w:val="24"/>
              </w:rPr>
              <w:drawing>
                <wp:inline distB="114300" distT="114300" distL="114300" distR="114300">
                  <wp:extent cx="2743200" cy="193104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193104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rPr>
                <w:color w:val="78a960"/>
                <w:sz w:val="24"/>
                <w:szCs w:val="24"/>
              </w:rPr>
            </w:pPr>
            <w:r w:rsidDel="00000000" w:rsidR="00000000" w:rsidRPr="00000000">
              <w:rPr>
                <w:color w:val="78a960"/>
                <w:sz w:val="24"/>
                <w:szCs w:val="24"/>
                <w:rtl w:val="0"/>
              </w:rPr>
              <w:t xml:space="preserve">It splits the data by year and produces a plot for each split.</w:t>
            </w:r>
          </w:p>
        </w:tc>
      </w:tr>
    </w:tbl>
    <w:p w:rsidR="00000000" w:rsidDel="00000000" w:rsidP="00000000" w:rsidRDefault="00000000" w:rsidRPr="00000000" w14:paraId="0000004C">
      <w:pPr>
        <w:spacing w:before="200" w:lineRule="auto"/>
        <w:rPr>
          <w:color w:val="0000ff"/>
          <w:sz w:val="24"/>
          <w:szCs w:val="24"/>
        </w:rPr>
      </w:pPr>
      <w:r w:rsidDel="00000000" w:rsidR="00000000" w:rsidRPr="00000000">
        <w:rPr>
          <w:rtl w:val="0"/>
        </w:rPr>
      </w:r>
    </w:p>
    <w:p w:rsidR="00000000" w:rsidDel="00000000" w:rsidP="00000000" w:rsidRDefault="00000000" w:rsidRPr="00000000" w14:paraId="0000004D">
      <w:pPr>
        <w:numPr>
          <w:ilvl w:val="1"/>
          <w:numId w:val="4"/>
        </w:numPr>
        <w:spacing w:before="200" w:lineRule="auto"/>
        <w:ind w:left="1440" w:hanging="360"/>
      </w:pPr>
      <w:r w:rsidDel="00000000" w:rsidR="00000000" w:rsidRPr="00000000">
        <w:rPr>
          <w:rtl w:val="0"/>
        </w:rPr>
        <w:t xml:space="preserve">How about type = “pm10”?</w:t>
        <w:br w:type="textWrapping"/>
        <w:br w:type="textWrapping"/>
      </w:r>
      <w:r w:rsidDel="00000000" w:rsidR="00000000" w:rsidRPr="00000000">
        <w:rPr>
          <w:rFonts w:ascii="Consolas" w:cs="Consolas" w:eastAsia="Consolas" w:hAnsi="Consolas"/>
          <w:color w:val="444444"/>
          <w:rtl w:val="0"/>
        </w:rPr>
        <w:t xml:space="preserve">windRose(data, type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br w:type="textWrapping"/>
      </w:r>
      <w:r w:rsidDel="00000000" w:rsidR="00000000" w:rsidRPr="00000000">
        <w:rPr>
          <w:rtl w:val="0"/>
        </w:rPr>
        <w:br w:type="textWrapping"/>
      </w:r>
      <w:r w:rsidDel="00000000" w:rsidR="00000000" w:rsidRPr="00000000">
        <w:rPr>
          <w:color w:val="0000ff"/>
          <w:sz w:val="24"/>
          <w:szCs w:val="24"/>
          <w:rtl w:val="0"/>
        </w:rPr>
        <w:t xml:space="preserve">What is the data binned by now?</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78a960"/>
                <w:sz w:val="24"/>
                <w:szCs w:val="24"/>
              </w:rPr>
            </w:pPr>
            <w:r w:rsidDel="00000000" w:rsidR="00000000" w:rsidRPr="00000000">
              <w:rPr>
                <w:color w:val="78a960"/>
                <w:sz w:val="24"/>
                <w:szCs w:val="24"/>
                <w:rtl w:val="0"/>
              </w:rPr>
              <w:t xml:space="preserve">From ? windRose:</w:t>
              <w:br w:type="textWrapping"/>
              <w:t xml:space="preserve">If that variable is numeric, then the data will be split into four quantiles (if possible) and labeled accordingly. If type is an existing character or factor variable, then those categories/levels will be used directly.</w:t>
            </w:r>
          </w:p>
        </w:tc>
      </w:tr>
    </w:tbl>
    <w:p w:rsidR="00000000" w:rsidDel="00000000" w:rsidP="00000000" w:rsidRDefault="00000000" w:rsidRPr="00000000" w14:paraId="0000004F">
      <w:pPr>
        <w:spacing w:before="200" w:lineRule="auto"/>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50">
      <w:pPr>
        <w:numPr>
          <w:ilvl w:val="1"/>
          <w:numId w:val="4"/>
        </w:numPr>
        <w:spacing w:before="200" w:lineRule="auto"/>
        <w:ind w:left="1440" w:hanging="360"/>
      </w:pPr>
      <w:r w:rsidDel="00000000" w:rsidR="00000000" w:rsidRPr="00000000">
        <w:rPr>
          <w:rtl w:val="0"/>
        </w:rPr>
        <w:t xml:space="preserve">Explore the different variations of windroses given type and variable. Paste one that you produced of your choice, something that piques your interest. </w:t>
      </w:r>
      <w:r w:rsidDel="00000000" w:rsidR="00000000" w:rsidRPr="00000000">
        <w:rPr>
          <w:color w:val="0000ff"/>
          <w:sz w:val="24"/>
          <w:szCs w:val="24"/>
          <w:rtl w:val="0"/>
        </w:rPr>
        <w:t xml:space="preserve">Explain what your windRose shows. Are there any conclusions you can draw?</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color w:val="0000ff"/>
                <w:sz w:val="24"/>
                <w:szCs w:val="24"/>
              </w:rPr>
            </w:pPr>
            <w:r w:rsidDel="00000000" w:rsidR="00000000" w:rsidRPr="00000000">
              <w:rPr>
                <w:color w:val="78a960"/>
                <w:sz w:val="24"/>
                <w:szCs w:val="24"/>
                <w:rtl w:val="0"/>
              </w:rPr>
              <w:t xml:space="preserve">&lt;flexible and up to you&gt;</w:t>
            </w:r>
            <w:r w:rsidDel="00000000" w:rsidR="00000000" w:rsidRPr="00000000">
              <w:rPr>
                <w:rtl w:val="0"/>
              </w:rPr>
            </w:r>
          </w:p>
        </w:tc>
      </w:tr>
    </w:tbl>
    <w:p w:rsidR="00000000" w:rsidDel="00000000" w:rsidP="00000000" w:rsidRDefault="00000000" w:rsidRPr="00000000" w14:paraId="00000052">
      <w:pPr>
        <w:spacing w:before="200" w:lineRule="auto"/>
        <w:ind w:left="0" w:firstLine="0"/>
        <w:rPr/>
      </w:pPr>
      <w:r w:rsidDel="00000000" w:rsidR="00000000" w:rsidRPr="00000000">
        <w:rPr>
          <w:rtl w:val="0"/>
        </w:rPr>
        <w:br w:type="textWrapping"/>
      </w:r>
    </w:p>
    <w:p w:rsidR="00000000" w:rsidDel="00000000" w:rsidP="00000000" w:rsidRDefault="00000000" w:rsidRPr="00000000" w14:paraId="00000053">
      <w:pPr>
        <w:numPr>
          <w:ilvl w:val="0"/>
          <w:numId w:val="4"/>
        </w:numPr>
        <w:spacing w:after="200" w:before="0" w:lineRule="auto"/>
        <w:ind w:left="720" w:hanging="360"/>
        <w:rPr>
          <w:u w:val="none"/>
        </w:rPr>
      </w:pPr>
      <w:r w:rsidDel="00000000" w:rsidR="00000000" w:rsidRPr="00000000">
        <w:rPr>
          <w:rtl w:val="0"/>
        </w:rPr>
        <w:t xml:space="preserve">(Slide 15 - </w:t>
      </w:r>
      <w:r w:rsidDel="00000000" w:rsidR="00000000" w:rsidRPr="00000000">
        <w:rPr>
          <w:i w:val="1"/>
          <w:rtl w:val="0"/>
        </w:rPr>
        <w:t xml:space="preserve">pollutionRose</w:t>
      </w:r>
      <w:r w:rsidDel="00000000" w:rsidR="00000000" w:rsidRPr="00000000">
        <w:rPr>
          <w:rtl w:val="0"/>
        </w:rPr>
        <w:t xml:space="preserve">)</w:t>
        <w:br w:type="textWrapping"/>
      </w:r>
      <w:r w:rsidDel="00000000" w:rsidR="00000000" w:rsidRPr="00000000">
        <w:rPr>
          <w:rtl w:val="0"/>
        </w:rPr>
        <w:t xml:space="preserve">We can also make a variation of this called a pollution rose (nox by default): </w:t>
        <w:br w:type="textWrapping"/>
        <w:br w:type="textWrapping"/>
      </w:r>
      <w:r w:rsidDel="00000000" w:rsidR="00000000" w:rsidRPr="00000000">
        <w:rPr>
          <w:rFonts w:ascii="Consolas" w:cs="Consolas" w:eastAsia="Consolas" w:hAnsi="Consolas"/>
          <w:color w:val="444444"/>
          <w:rtl w:val="0"/>
        </w:rPr>
        <w:t xml:space="preserve">pollutionRose(data)</w:t>
      </w:r>
      <w:r w:rsidDel="00000000" w:rsidR="00000000" w:rsidRPr="00000000">
        <w:rPr>
          <w:rtl w:val="0"/>
        </w:rPr>
        <w:br w:type="textWrapping"/>
        <w:br w:type="textWrapping"/>
        <w:t xml:space="preserve">To focus on a specific pollutant, use the pollutant argument:</w:t>
        <w:br w:type="textWrapping"/>
        <w:br w:type="textWrapping"/>
      </w:r>
      <w:r w:rsidDel="00000000" w:rsidR="00000000" w:rsidRPr="00000000">
        <w:rPr>
          <w:rFonts w:ascii="Consolas" w:cs="Consolas" w:eastAsia="Consolas" w:hAnsi="Consolas"/>
          <w:color w:val="444444"/>
          <w:rtl w:val="0"/>
        </w:rPr>
        <w:t xml:space="preserve">pollutionRose(data, pollutant = </w:t>
      </w:r>
      <w:r w:rsidDel="00000000" w:rsidR="00000000" w:rsidRPr="00000000">
        <w:rPr>
          <w:rFonts w:ascii="Consolas" w:cs="Consolas" w:eastAsia="Consolas" w:hAnsi="Consolas"/>
          <w:color w:val="880000"/>
          <w:rtl w:val="0"/>
        </w:rPr>
        <w:t xml:space="preserve">"no"</w:t>
      </w:r>
      <w:r w:rsidDel="00000000" w:rsidR="00000000" w:rsidRPr="00000000">
        <w:rPr>
          <w:rFonts w:ascii="Consolas" w:cs="Consolas" w:eastAsia="Consolas" w:hAnsi="Consolas"/>
          <w:color w:val="444444"/>
          <w:rtl w:val="0"/>
        </w:rPr>
        <w:t xml:space="preserve">)</w:t>
      </w:r>
      <w:r w:rsidDel="00000000" w:rsidR="00000000" w:rsidRPr="00000000">
        <w:rPr>
          <w:rtl w:val="0"/>
        </w:rPr>
        <w:br w:type="textWrapping"/>
        <w:br w:type="textWrapping"/>
        <w:t xml:space="preserve">To </w:t>
      </w:r>
      <w:r w:rsidDel="00000000" w:rsidR="00000000" w:rsidRPr="00000000">
        <w:rPr>
          <w:rtl w:val="0"/>
        </w:rPr>
        <w:t xml:space="preserve">link with another pollutant, use the type argument:</w:t>
        <w:br w:type="textWrapping"/>
        <w:br w:type="textWrapping"/>
      </w:r>
      <w:r w:rsidDel="00000000" w:rsidR="00000000" w:rsidRPr="00000000">
        <w:rPr>
          <w:rFonts w:ascii="Consolas" w:cs="Consolas" w:eastAsia="Consolas" w:hAnsi="Consolas"/>
          <w:color w:val="444444"/>
          <w:rtl w:val="0"/>
        </w:rPr>
        <w:t xml:space="preserve">pollutionRose(data, pollutant = </w:t>
      </w:r>
      <w:r w:rsidDel="00000000" w:rsidR="00000000" w:rsidRPr="00000000">
        <w:rPr>
          <w:rFonts w:ascii="Consolas" w:cs="Consolas" w:eastAsia="Consolas" w:hAnsi="Consolas"/>
          <w:color w:val="880000"/>
          <w:rtl w:val="0"/>
        </w:rPr>
        <w:t xml:space="preserve">"no"</w:t>
      </w:r>
      <w:r w:rsidDel="00000000" w:rsidR="00000000" w:rsidRPr="00000000">
        <w:rPr>
          <w:rFonts w:ascii="Consolas" w:cs="Consolas" w:eastAsia="Consolas" w:hAnsi="Consolas"/>
          <w:color w:val="444444"/>
          <w:rtl w:val="0"/>
        </w:rPr>
        <w:t xml:space="preserve">, type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4</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1</w:t>
      </w:r>
      <w:r w:rsidDel="00000000" w:rsidR="00000000" w:rsidRPr="00000000">
        <w:rPr>
          <w:rFonts w:ascii="Consolas" w:cs="Consolas" w:eastAsia="Consolas" w:hAnsi="Consolas"/>
          <w:color w:val="444444"/>
          <w:rtl w:val="0"/>
        </w:rPr>
        <w:t xml:space="preserve">))</w:t>
      </w:r>
      <w:r w:rsidDel="00000000" w:rsidR="00000000" w:rsidRPr="00000000">
        <w:rPr>
          <w:rtl w:val="0"/>
        </w:rPr>
        <w:br w:type="textWrapping"/>
        <w:br w:type="textWrapping"/>
        <w:t xml:space="preserve">To </w:t>
      </w:r>
      <w:r w:rsidDel="00000000" w:rsidR="00000000" w:rsidRPr="00000000">
        <w:rPr>
          <w:rtl w:val="0"/>
        </w:rPr>
        <w:t xml:space="preserve">segment (remove the spaces between the bars) and normalize: </w:t>
        <w:br w:type="textWrapping"/>
        <w:br w:type="textWrapping"/>
      </w:r>
      <w:r w:rsidDel="00000000" w:rsidR="00000000" w:rsidRPr="00000000">
        <w:rPr>
          <w:rFonts w:ascii="Consolas" w:cs="Consolas" w:eastAsia="Consolas" w:hAnsi="Consolas"/>
          <w:color w:val="444444"/>
          <w:rtl w:val="0"/>
        </w:rPr>
        <w:t xml:space="preserve">pollutionRose(data,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seg = </w:t>
      </w:r>
      <w:r w:rsidDel="00000000" w:rsidR="00000000" w:rsidRPr="00000000">
        <w:rPr>
          <w:rFonts w:ascii="Consolas" w:cs="Consolas" w:eastAsia="Consolas" w:hAnsi="Consolas"/>
          <w:color w:val="880000"/>
          <w:rtl w:val="0"/>
        </w:rPr>
        <w:t xml:space="preserve">1</w:t>
      </w:r>
      <w:r w:rsidDel="00000000" w:rsidR="00000000" w:rsidRPr="00000000">
        <w:rPr>
          <w:rFonts w:ascii="Consolas" w:cs="Consolas" w:eastAsia="Consolas" w:hAnsi="Consolas"/>
          <w:color w:val="444444"/>
          <w:rtl w:val="0"/>
        </w:rPr>
        <w:t xml:space="preserve">, normalise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r>
    </w:p>
    <w:p w:rsidR="00000000" w:rsidDel="00000000" w:rsidP="00000000" w:rsidRDefault="00000000" w:rsidRPr="00000000" w14:paraId="00000054">
      <w:pPr>
        <w:numPr>
          <w:ilvl w:val="1"/>
          <w:numId w:val="4"/>
        </w:numPr>
        <w:spacing w:after="200" w:before="0" w:lineRule="auto"/>
        <w:ind w:left="1440" w:hanging="360"/>
        <w:rPr>
          <w:color w:val="0000ff"/>
          <w:sz w:val="24"/>
          <w:szCs w:val="24"/>
        </w:rPr>
      </w:pPr>
      <w:r w:rsidDel="00000000" w:rsidR="00000000" w:rsidRPr="00000000">
        <w:rPr>
          <w:color w:val="0000ff"/>
          <w:sz w:val="24"/>
          <w:szCs w:val="24"/>
          <w:rtl w:val="0"/>
        </w:rPr>
        <w:t xml:space="preserve">The 12 bars correspond to the same data aspect as in the windRose, but now what does the shading correspond to?</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color w:val="78a960"/>
                <w:sz w:val="24"/>
                <w:szCs w:val="24"/>
              </w:rPr>
            </w:pPr>
            <w:r w:rsidDel="00000000" w:rsidR="00000000" w:rsidRPr="00000000">
              <w:rPr>
                <w:color w:val="78a960"/>
                <w:sz w:val="24"/>
                <w:szCs w:val="24"/>
                <w:rtl w:val="0"/>
              </w:rPr>
              <w:t xml:space="preserve">From ? pollutionRose (same help page as windRose):</w:t>
              <w:br w:type="textWrapping"/>
              <w:t xml:space="preserve">pollutionRose is a windRose wrapper which brings a pollutant forward in the argument list, and attempts to sensibly rescale breakpoints based on the pollutant data range by by-passing ws.int.</w:t>
            </w:r>
          </w:p>
        </w:tc>
      </w:tr>
    </w:tbl>
    <w:p w:rsidR="00000000" w:rsidDel="00000000" w:rsidP="00000000" w:rsidRDefault="00000000" w:rsidRPr="00000000" w14:paraId="00000056">
      <w:pPr>
        <w:spacing w:after="200" w:before="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57">
      <w:pPr>
        <w:numPr>
          <w:ilvl w:val="1"/>
          <w:numId w:val="4"/>
        </w:numPr>
        <w:spacing w:after="200" w:before="0" w:lineRule="auto"/>
        <w:ind w:left="1440" w:hanging="360"/>
        <w:rPr>
          <w:color w:val="0000ff"/>
          <w:sz w:val="24"/>
          <w:szCs w:val="24"/>
        </w:rPr>
      </w:pPr>
      <w:r w:rsidDel="00000000" w:rsidR="00000000" w:rsidRPr="00000000">
        <w:rPr>
          <w:color w:val="0000ff"/>
          <w:sz w:val="24"/>
          <w:szCs w:val="24"/>
          <w:rtl w:val="0"/>
        </w:rPr>
        <w:t xml:space="preserve">What does setting the segment to 1 and turning on normalization help you to see? (Hint: are the sizes of the colored regions relative to something? Also, think about how a pollution rose was employed by the article you read in assignment 2)</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78a960"/>
                <w:sz w:val="24"/>
                <w:szCs w:val="24"/>
              </w:rPr>
            </w:pPr>
            <w:r w:rsidDel="00000000" w:rsidR="00000000" w:rsidRPr="00000000">
              <w:rPr>
                <w:color w:val="78a960"/>
                <w:sz w:val="24"/>
                <w:szCs w:val="24"/>
                <w:rtl w:val="0"/>
              </w:rPr>
              <w:t xml:space="preserve">From ? pollutionRose:</w:t>
              <w:br w:type="textWrapping"/>
              <w:t xml:space="preserve">seg: For pollutionRose seg determines the width of the segments. For example, seg = 0.5 will produce segments 0.5 * angle.</w:t>
            </w:r>
          </w:p>
          <w:p w:rsidR="00000000" w:rsidDel="00000000" w:rsidP="00000000" w:rsidRDefault="00000000" w:rsidRPr="00000000" w14:paraId="00000059">
            <w:pPr>
              <w:widowControl w:val="0"/>
              <w:spacing w:line="240" w:lineRule="auto"/>
              <w:rPr>
                <w:color w:val="78a960"/>
                <w:sz w:val="24"/>
                <w:szCs w:val="24"/>
              </w:rPr>
            </w:pPr>
            <w:r w:rsidDel="00000000" w:rsidR="00000000" w:rsidRPr="00000000">
              <w:rPr>
                <w:color w:val="78a960"/>
                <w:sz w:val="24"/>
                <w:szCs w:val="24"/>
                <w:rtl w:val="0"/>
              </w:rPr>
              <w:t xml:space="preserve">normalise: If TRUE each wind direction segment of a pollution rose is normalized to equal one. This is useful for showing how the concentrations (or other parameters) contribute to each wind sector when the proportion of time the wind is from that direction is low.</w:t>
            </w:r>
          </w:p>
        </w:tc>
      </w:tr>
    </w:tbl>
    <w:p w:rsidR="00000000" w:rsidDel="00000000" w:rsidP="00000000" w:rsidRDefault="00000000" w:rsidRPr="00000000" w14:paraId="0000005A">
      <w:pPr>
        <w:spacing w:after="200" w:before="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5B">
      <w:pPr>
        <w:numPr>
          <w:ilvl w:val="1"/>
          <w:numId w:val="4"/>
        </w:numPr>
        <w:spacing w:after="200" w:before="0" w:lineRule="auto"/>
        <w:ind w:left="1440" w:hanging="360"/>
        <w:rPr>
          <w:color w:val="0000ff"/>
          <w:sz w:val="24"/>
          <w:szCs w:val="24"/>
        </w:rPr>
      </w:pPr>
      <w:r w:rsidDel="00000000" w:rsidR="00000000" w:rsidRPr="00000000">
        <w:rPr>
          <w:color w:val="0000ff"/>
          <w:sz w:val="24"/>
          <w:szCs w:val="24"/>
          <w:rtl w:val="0"/>
        </w:rPr>
        <w:t xml:space="preserve">This is the second time you’ve seen the layout argument, what does the argument accept and what does this do?</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78a960"/>
                <w:sz w:val="24"/>
                <w:szCs w:val="24"/>
              </w:rPr>
            </w:pPr>
            <w:r w:rsidDel="00000000" w:rsidR="00000000" w:rsidRPr="00000000">
              <w:rPr>
                <w:color w:val="78a960"/>
                <w:sz w:val="24"/>
                <w:szCs w:val="24"/>
                <w:rtl w:val="0"/>
              </w:rPr>
              <w:t xml:space="preserve">From layout:</w:t>
              <w:br w:type="textWrapping"/>
              <w:t xml:space="preserve">‘layout’ divides the device up into as many rows and columns as there are in matrix ‘mat’, with the column-widths and the row-heights specified in the respective arguments.</w:t>
            </w:r>
          </w:p>
        </w:tc>
      </w:tr>
    </w:tbl>
    <w:p w:rsidR="00000000" w:rsidDel="00000000" w:rsidP="00000000" w:rsidRDefault="00000000" w:rsidRPr="00000000" w14:paraId="0000005D">
      <w:pPr>
        <w:spacing w:after="200" w:before="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5E">
      <w:pPr>
        <w:widowControl w:val="0"/>
        <w:numPr>
          <w:ilvl w:val="0"/>
          <w:numId w:val="4"/>
        </w:numPr>
        <w:spacing w:after="200" w:before="0" w:lineRule="auto"/>
        <w:ind w:left="720" w:hanging="360"/>
        <w:rPr>
          <w:u w:val="none"/>
        </w:rPr>
      </w:pPr>
      <w:r w:rsidDel="00000000" w:rsidR="00000000" w:rsidRPr="00000000">
        <w:rPr>
          <w:rtl w:val="0"/>
        </w:rPr>
        <w:t xml:space="preserve">(Slide 16 - </w:t>
      </w:r>
      <w:r w:rsidDel="00000000" w:rsidR="00000000" w:rsidRPr="00000000">
        <w:rPr>
          <w:i w:val="1"/>
          <w:rtl w:val="0"/>
        </w:rPr>
        <w:t xml:space="preserve">pollutionRose challenge</w:t>
      </w:r>
      <w:r w:rsidDel="00000000" w:rsidR="00000000" w:rsidRPr="00000000">
        <w:rPr>
          <w:rtl w:val="0"/>
        </w:rPr>
        <w:t xml:space="preserve">)</w:t>
        <w:br w:type="textWrapping"/>
      </w:r>
      <w:r w:rsidDel="00000000" w:rsidR="00000000" w:rsidRPr="00000000">
        <w:rPr>
          <w:rtl w:val="0"/>
        </w:rPr>
        <w:t xml:space="preserve">Using the command </w:t>
      </w:r>
      <w:r w:rsidDel="00000000" w:rsidR="00000000" w:rsidRPr="00000000">
        <w:rPr>
          <w:rFonts w:ascii="Consolas" w:cs="Consolas" w:eastAsia="Consolas" w:hAnsi="Consolas"/>
          <w:color w:val="444444"/>
          <w:rtl w:val="0"/>
        </w:rPr>
        <w:t xml:space="preserve">pollutionRose()</w:t>
      </w:r>
      <w:r w:rsidDel="00000000" w:rsidR="00000000" w:rsidRPr="00000000">
        <w:rPr>
          <w:rtl w:val="0"/>
        </w:rPr>
        <w:t xml:space="preserve"> and knowledge of R and </w:t>
      </w:r>
      <w:r w:rsidDel="00000000" w:rsidR="00000000" w:rsidRPr="00000000">
        <w:rPr>
          <w:i w:val="1"/>
          <w:rtl w:val="0"/>
        </w:rPr>
        <w:t xml:space="preserve">openair</w:t>
      </w:r>
      <w:r w:rsidDel="00000000" w:rsidR="00000000" w:rsidRPr="00000000">
        <w:rPr>
          <w:rtl w:val="0"/>
        </w:rPr>
        <w:t xml:space="preserve"> syntax, </w:t>
      </w:r>
      <w:r w:rsidDel="00000000" w:rsidR="00000000" w:rsidRPr="00000000">
        <w:rPr>
          <w:color w:val="0000ff"/>
          <w:sz w:val="24"/>
          <w:szCs w:val="24"/>
          <w:rtl w:val="0"/>
        </w:rPr>
        <w:t xml:space="preserve">make a pollution rose</w:t>
      </w:r>
      <w:r w:rsidDel="00000000" w:rsidR="00000000" w:rsidRPr="00000000">
        <w:rPr>
          <w:rtl w:val="0"/>
        </w:rPr>
        <w:t xml:space="preserve"> for </w:t>
      </w:r>
      <w:r w:rsidDel="00000000" w:rsidR="00000000" w:rsidRPr="00000000">
        <w:rPr>
          <w:u w:val="single"/>
          <w:rtl w:val="0"/>
        </w:rPr>
        <w:t xml:space="preserve">only the year 2002</w:t>
      </w:r>
      <w:r w:rsidDel="00000000" w:rsidR="00000000" w:rsidRPr="00000000">
        <w:rPr>
          <w:rtl w:val="0"/>
        </w:rPr>
        <w:t xml:space="preserve"> that is tracking the level of </w:t>
      </w:r>
      <w:r w:rsidDel="00000000" w:rsidR="00000000" w:rsidRPr="00000000">
        <w:rPr>
          <w:u w:val="single"/>
          <w:rtl w:val="0"/>
        </w:rPr>
        <w:t xml:space="preserve">pm10</w:t>
      </w:r>
      <w:r w:rsidDel="00000000" w:rsidR="00000000" w:rsidRPr="00000000">
        <w:rPr>
          <w:rtl w:val="0"/>
        </w:rPr>
        <w:t xml:space="preserve">.</w:t>
        <w:br w:type="textWrapping"/>
        <w:br w:type="textWrapping"/>
      </w:r>
      <w:r w:rsidDel="00000000" w:rsidR="00000000" w:rsidRPr="00000000">
        <w:rPr>
          <w:color w:val="0000ff"/>
          <w:sz w:val="24"/>
          <w:szCs w:val="24"/>
          <w:rtl w:val="0"/>
        </w:rPr>
        <w:t xml:space="preserve">Submit your code you used to create this plot, including the commands to set up the file and import the data.</w:t>
        <w:br w:type="textWrapping"/>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78a960"/>
                <w:sz w:val="24"/>
                <w:szCs w:val="24"/>
              </w:rPr>
            </w:pPr>
            <w:r w:rsidDel="00000000" w:rsidR="00000000" w:rsidRPr="00000000">
              <w:rPr>
                <w:color w:val="78a960"/>
                <w:sz w:val="24"/>
                <w:szCs w:val="24"/>
                <w:rtl w:val="0"/>
              </w:rPr>
              <w:t xml:space="preserve">library(openair)</w:t>
            </w:r>
          </w:p>
          <w:p w:rsidR="00000000" w:rsidDel="00000000" w:rsidP="00000000" w:rsidRDefault="00000000" w:rsidRPr="00000000" w14:paraId="00000060">
            <w:pPr>
              <w:widowControl w:val="0"/>
              <w:spacing w:line="240" w:lineRule="auto"/>
              <w:rPr>
                <w:color w:val="78a960"/>
                <w:sz w:val="24"/>
                <w:szCs w:val="24"/>
              </w:rPr>
            </w:pPr>
            <w:r w:rsidDel="00000000" w:rsidR="00000000" w:rsidRPr="00000000">
              <w:rPr>
                <w:color w:val="78a960"/>
                <w:sz w:val="24"/>
                <w:szCs w:val="24"/>
                <w:rtl w:val="0"/>
              </w:rPr>
              <w:t xml:space="preserve">data &lt;- importAURN(site = "my1", year = 2003)</w:t>
            </w:r>
          </w:p>
          <w:p w:rsidR="00000000" w:rsidDel="00000000" w:rsidP="00000000" w:rsidRDefault="00000000" w:rsidRPr="00000000" w14:paraId="00000061">
            <w:pPr>
              <w:widowControl w:val="0"/>
              <w:spacing w:line="240" w:lineRule="auto"/>
              <w:rPr>
                <w:color w:val="78a960"/>
                <w:sz w:val="24"/>
                <w:szCs w:val="24"/>
              </w:rPr>
            </w:pPr>
            <w:r w:rsidDel="00000000" w:rsidR="00000000" w:rsidRPr="00000000">
              <w:rPr>
                <w:color w:val="78a960"/>
                <w:sz w:val="24"/>
                <w:szCs w:val="24"/>
                <w:rtl w:val="0"/>
              </w:rPr>
              <w:t xml:space="preserve">pollutionRose(data, pollutant="pm10")</w:t>
            </w:r>
          </w:p>
          <w:p w:rsidR="00000000" w:rsidDel="00000000" w:rsidP="00000000" w:rsidRDefault="00000000" w:rsidRPr="00000000" w14:paraId="00000062">
            <w:pPr>
              <w:widowControl w:val="0"/>
              <w:spacing w:line="240" w:lineRule="auto"/>
              <w:rPr>
                <w:color w:val="78a960"/>
                <w:sz w:val="24"/>
                <w:szCs w:val="24"/>
              </w:rPr>
            </w:pPr>
            <w:r w:rsidDel="00000000" w:rsidR="00000000" w:rsidRPr="00000000">
              <w:rPr>
                <w:color w:val="78a960"/>
                <w:sz w:val="24"/>
                <w:szCs w:val="24"/>
                <w:rtl w:val="0"/>
              </w:rPr>
              <w:t xml:space="preserve">OR</w:t>
            </w:r>
          </w:p>
          <w:p w:rsidR="00000000" w:rsidDel="00000000" w:rsidP="00000000" w:rsidRDefault="00000000" w:rsidRPr="00000000" w14:paraId="00000063">
            <w:pPr>
              <w:widowControl w:val="0"/>
              <w:spacing w:line="240" w:lineRule="auto"/>
              <w:rPr>
                <w:color w:val="78a960"/>
                <w:sz w:val="24"/>
                <w:szCs w:val="24"/>
              </w:rPr>
            </w:pPr>
            <w:r w:rsidDel="00000000" w:rsidR="00000000" w:rsidRPr="00000000">
              <w:rPr>
                <w:color w:val="78a960"/>
                <w:sz w:val="24"/>
                <w:szCs w:val="24"/>
                <w:rtl w:val="0"/>
              </w:rPr>
              <w:t xml:space="preserve">library(openair)</w:t>
            </w:r>
          </w:p>
          <w:p w:rsidR="00000000" w:rsidDel="00000000" w:rsidP="00000000" w:rsidRDefault="00000000" w:rsidRPr="00000000" w14:paraId="00000064">
            <w:pPr>
              <w:widowControl w:val="0"/>
              <w:spacing w:line="240" w:lineRule="auto"/>
              <w:rPr>
                <w:color w:val="78a960"/>
                <w:sz w:val="24"/>
                <w:szCs w:val="24"/>
              </w:rPr>
            </w:pPr>
            <w:r w:rsidDel="00000000" w:rsidR="00000000" w:rsidRPr="00000000">
              <w:rPr>
                <w:color w:val="78a960"/>
                <w:sz w:val="24"/>
                <w:szCs w:val="24"/>
                <w:rtl w:val="0"/>
              </w:rPr>
              <w:t xml:space="preserve">data &lt;- importAURN(site = "my1", year = 2000:2005)</w:t>
            </w:r>
          </w:p>
          <w:p w:rsidR="00000000" w:rsidDel="00000000" w:rsidP="00000000" w:rsidRDefault="00000000" w:rsidRPr="00000000" w14:paraId="00000065">
            <w:pPr>
              <w:widowControl w:val="0"/>
              <w:spacing w:line="240" w:lineRule="auto"/>
              <w:rPr>
                <w:color w:val="78a960"/>
                <w:sz w:val="24"/>
                <w:szCs w:val="24"/>
              </w:rPr>
            </w:pPr>
            <w:r w:rsidDel="00000000" w:rsidR="00000000" w:rsidRPr="00000000">
              <w:rPr>
                <w:color w:val="78a960"/>
                <w:sz w:val="24"/>
                <w:szCs w:val="24"/>
                <w:rtl w:val="0"/>
              </w:rPr>
              <w:t xml:space="preserve">pollutionRose(selectByDate(data, year = 2003), pollutant="pm10")</w:t>
            </w:r>
          </w:p>
          <w:p w:rsidR="00000000" w:rsidDel="00000000" w:rsidP="00000000" w:rsidRDefault="00000000" w:rsidRPr="00000000" w14:paraId="00000066">
            <w:pPr>
              <w:widowControl w:val="0"/>
              <w:spacing w:line="240" w:lineRule="auto"/>
              <w:rPr>
                <w:color w:val="78a960"/>
                <w:sz w:val="24"/>
                <w:szCs w:val="24"/>
              </w:rPr>
            </w:pPr>
            <w:r w:rsidDel="00000000" w:rsidR="00000000" w:rsidRPr="00000000">
              <w:rPr>
                <w:color w:val="78a960"/>
                <w:sz w:val="24"/>
                <w:szCs w:val="24"/>
              </w:rPr>
              <w:drawing>
                <wp:inline distB="114300" distT="114300" distL="114300" distR="114300">
                  <wp:extent cx="2743200" cy="193104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43200" cy="19310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widowControl w:val="0"/>
        <w:spacing w:after="200" w:lineRule="auto"/>
        <w:rPr>
          <w:color w:val="0000ff"/>
          <w:sz w:val="24"/>
          <w:szCs w:val="24"/>
        </w:rPr>
      </w:pPr>
      <w:r w:rsidDel="00000000" w:rsidR="00000000" w:rsidRPr="00000000">
        <w:rPr>
          <w:rtl w:val="0"/>
        </w:rPr>
      </w:r>
    </w:p>
    <w:p w:rsidR="00000000" w:rsidDel="00000000" w:rsidP="00000000" w:rsidRDefault="00000000" w:rsidRPr="00000000" w14:paraId="00000068">
      <w:pPr>
        <w:widowControl w:val="0"/>
        <w:numPr>
          <w:ilvl w:val="0"/>
          <w:numId w:val="4"/>
        </w:numPr>
        <w:spacing w:after="0" w:afterAutospacing="0" w:lineRule="auto"/>
        <w:ind w:left="720" w:hanging="360"/>
        <w:rPr>
          <w:sz w:val="24"/>
          <w:szCs w:val="24"/>
        </w:rPr>
      </w:pPr>
      <w:r w:rsidDel="00000000" w:rsidR="00000000" w:rsidRPr="00000000">
        <w:rPr>
          <w:rtl w:val="0"/>
        </w:rPr>
        <w:t xml:space="preserve">(Slide 17 - </w:t>
      </w:r>
      <w:r w:rsidDel="00000000" w:rsidR="00000000" w:rsidRPr="00000000">
        <w:rPr>
          <w:i w:val="1"/>
          <w:rtl w:val="0"/>
        </w:rPr>
        <w:t xml:space="preserve">Plot 4: calendarPlot</w:t>
      </w:r>
      <w:r w:rsidDel="00000000" w:rsidR="00000000" w:rsidRPr="00000000">
        <w:rPr>
          <w:rtl w:val="0"/>
        </w:rPr>
        <w:t xml:space="preserve">)</w:t>
      </w:r>
      <w:r w:rsidDel="00000000" w:rsidR="00000000" w:rsidRPr="00000000">
        <w:rPr>
          <w:color w:val="0000ff"/>
          <w:sz w:val="24"/>
          <w:szCs w:val="24"/>
          <w:rtl w:val="0"/>
        </w:rPr>
        <w:br w:type="textWrapping"/>
      </w:r>
      <w:r w:rsidDel="00000000" w:rsidR="00000000" w:rsidRPr="00000000">
        <w:rPr>
          <w:rFonts w:ascii="Consolas" w:cs="Consolas" w:eastAsia="Consolas" w:hAnsi="Consolas"/>
          <w:rtl w:val="0"/>
        </w:rPr>
        <w:t xml:space="preserve">calendarPlot(data)</w:t>
        <w:br w:type="textWrapping"/>
        <w:t xml:space="preserve">calendarPlot(data, annotate = "ws")</w:t>
      </w:r>
      <w:r w:rsidDel="00000000" w:rsidR="00000000" w:rsidRPr="00000000">
        <w:rPr>
          <w:highlight w:val="yellow"/>
          <w:rtl w:val="0"/>
        </w:rPr>
        <w:br w:type="textWrapping"/>
      </w:r>
      <w:r w:rsidDel="00000000" w:rsidR="00000000" w:rsidRPr="00000000">
        <w:rPr>
          <w:rtl w:val="0"/>
        </w:rPr>
      </w:r>
    </w:p>
    <w:p w:rsidR="00000000" w:rsidDel="00000000" w:rsidP="00000000" w:rsidRDefault="00000000" w:rsidRPr="00000000" w14:paraId="00000069">
      <w:pPr>
        <w:widowControl w:val="0"/>
        <w:numPr>
          <w:ilvl w:val="0"/>
          <w:numId w:val="3"/>
        </w:numPr>
        <w:spacing w:after="200" w:before="0" w:lineRule="auto"/>
        <w:ind w:left="1440" w:hanging="360"/>
        <w:rPr>
          <w:color w:val="0000ff"/>
          <w:sz w:val="24"/>
          <w:szCs w:val="24"/>
        </w:rPr>
      </w:pPr>
      <w:r w:rsidDel="00000000" w:rsidR="00000000" w:rsidRPr="00000000">
        <w:rPr>
          <w:color w:val="0000ff"/>
          <w:sz w:val="24"/>
          <w:szCs w:val="24"/>
          <w:rtl w:val="0"/>
        </w:rPr>
        <w:t xml:space="preserve">Now, using your knowledge of R and openair, make a calendar plot for just the year 2003 tracking nitrous oxide only. Paste your code (script/data setup not necessary) and your plot below</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78a960"/>
                <w:sz w:val="24"/>
                <w:szCs w:val="24"/>
              </w:rPr>
            </w:pPr>
            <w:r w:rsidDel="00000000" w:rsidR="00000000" w:rsidRPr="00000000">
              <w:rPr>
                <w:color w:val="78a960"/>
                <w:sz w:val="24"/>
                <w:szCs w:val="24"/>
                <w:rtl w:val="0"/>
              </w:rPr>
              <w:t xml:space="preserve">data2 &lt;- importAURN(site = "my1", year = 2003)</w:t>
            </w:r>
          </w:p>
          <w:p w:rsidR="00000000" w:rsidDel="00000000" w:rsidP="00000000" w:rsidRDefault="00000000" w:rsidRPr="00000000" w14:paraId="0000006B">
            <w:pPr>
              <w:widowControl w:val="0"/>
              <w:spacing w:line="240" w:lineRule="auto"/>
              <w:rPr>
                <w:color w:val="78a960"/>
                <w:sz w:val="24"/>
                <w:szCs w:val="24"/>
              </w:rPr>
            </w:pPr>
            <w:r w:rsidDel="00000000" w:rsidR="00000000" w:rsidRPr="00000000">
              <w:rPr>
                <w:color w:val="78a960"/>
                <w:sz w:val="24"/>
                <w:szCs w:val="24"/>
                <w:rtl w:val="0"/>
              </w:rPr>
              <w:t xml:space="preserve">pollutionRose(data2, pollutant="pm10")</w:t>
            </w:r>
          </w:p>
          <w:p w:rsidR="00000000" w:rsidDel="00000000" w:rsidP="00000000" w:rsidRDefault="00000000" w:rsidRPr="00000000" w14:paraId="0000006C">
            <w:pPr>
              <w:widowControl w:val="0"/>
              <w:spacing w:line="240" w:lineRule="auto"/>
              <w:rPr>
                <w:color w:val="78a960"/>
                <w:sz w:val="24"/>
                <w:szCs w:val="24"/>
              </w:rPr>
            </w:pPr>
            <w:r w:rsidDel="00000000" w:rsidR="00000000" w:rsidRPr="00000000">
              <w:rPr>
                <w:color w:val="78a960"/>
                <w:sz w:val="24"/>
                <w:szCs w:val="24"/>
                <w:rtl w:val="0"/>
              </w:rPr>
              <w:t xml:space="preserve">OR</w:t>
            </w:r>
          </w:p>
          <w:p w:rsidR="00000000" w:rsidDel="00000000" w:rsidP="00000000" w:rsidRDefault="00000000" w:rsidRPr="00000000" w14:paraId="0000006D">
            <w:pPr>
              <w:widowControl w:val="0"/>
              <w:spacing w:line="240" w:lineRule="auto"/>
              <w:rPr>
                <w:color w:val="78a960"/>
                <w:sz w:val="24"/>
                <w:szCs w:val="24"/>
              </w:rPr>
            </w:pPr>
            <w:r w:rsidDel="00000000" w:rsidR="00000000" w:rsidRPr="00000000">
              <w:rPr>
                <w:color w:val="78a960"/>
                <w:sz w:val="24"/>
                <w:szCs w:val="24"/>
                <w:rtl w:val="0"/>
              </w:rPr>
              <w:t xml:space="preserve">pollutionRose(selectByDate(data, year = 2003), pollutant="pm10")</w:t>
            </w:r>
          </w:p>
          <w:p w:rsidR="00000000" w:rsidDel="00000000" w:rsidP="00000000" w:rsidRDefault="00000000" w:rsidRPr="00000000" w14:paraId="0000006E">
            <w:pPr>
              <w:widowControl w:val="0"/>
              <w:spacing w:line="240" w:lineRule="auto"/>
              <w:rPr>
                <w:color w:val="0000ff"/>
                <w:sz w:val="24"/>
                <w:szCs w:val="24"/>
              </w:rPr>
            </w:pPr>
            <w:r w:rsidDel="00000000" w:rsidR="00000000" w:rsidRPr="00000000">
              <w:rPr>
                <w:color w:val="0000ff"/>
                <w:sz w:val="24"/>
                <w:szCs w:val="24"/>
              </w:rPr>
              <w:drawing>
                <wp:inline distB="114300" distT="114300" distL="114300" distR="114300">
                  <wp:extent cx="2743200" cy="1933956"/>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43200" cy="19339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widowControl w:val="0"/>
        <w:spacing w:after="200" w:before="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70">
      <w:pPr>
        <w:widowControl w:val="0"/>
        <w:numPr>
          <w:ilvl w:val="0"/>
          <w:numId w:val="3"/>
        </w:numPr>
        <w:spacing w:after="200" w:before="0" w:lineRule="auto"/>
        <w:ind w:left="1440" w:hanging="360"/>
        <w:rPr>
          <w:color w:val="0000ff"/>
          <w:sz w:val="24"/>
          <w:szCs w:val="24"/>
        </w:rPr>
      </w:pPr>
      <w:r w:rsidDel="00000000" w:rsidR="00000000" w:rsidRPr="00000000">
        <w:rPr>
          <w:color w:val="0000ff"/>
          <w:sz w:val="24"/>
          <w:szCs w:val="24"/>
          <w:rtl w:val="0"/>
        </w:rPr>
        <w:t xml:space="preserve">Imagine you made a timePlot with a monthly average of co for the whole time period (you can even do this now if you wish). Why might the calendarPlot be a useful next step?</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0000ff"/>
                <w:sz w:val="24"/>
                <w:szCs w:val="24"/>
              </w:rPr>
            </w:pPr>
            <w:r w:rsidDel="00000000" w:rsidR="00000000" w:rsidRPr="00000000">
              <w:rPr>
                <w:color w:val="78a960"/>
                <w:sz w:val="24"/>
                <w:szCs w:val="24"/>
                <w:rtl w:val="0"/>
              </w:rPr>
              <w:t xml:space="preserve">&lt;flexible and up to you&gt; finding a specific calendar date may be difficult on a time scale, but is quite clear on a calendar.</w:t>
            </w:r>
            <w:r w:rsidDel="00000000" w:rsidR="00000000" w:rsidRPr="00000000">
              <w:rPr>
                <w:rtl w:val="0"/>
              </w:rPr>
            </w:r>
          </w:p>
        </w:tc>
      </w:tr>
    </w:tbl>
    <w:p w:rsidR="00000000" w:rsidDel="00000000" w:rsidP="00000000" w:rsidRDefault="00000000" w:rsidRPr="00000000" w14:paraId="00000072">
      <w:pPr>
        <w:widowControl w:val="0"/>
        <w:spacing w:after="200" w:before="0" w:lineRule="auto"/>
        <w:ind w:left="0" w:firstLine="0"/>
        <w:rPr/>
      </w:pPr>
      <w:r w:rsidDel="00000000" w:rsidR="00000000" w:rsidRPr="00000000">
        <w:rPr>
          <w:rtl w:val="0"/>
        </w:rPr>
      </w:r>
    </w:p>
    <w:p w:rsidR="00000000" w:rsidDel="00000000" w:rsidP="00000000" w:rsidRDefault="00000000" w:rsidRPr="00000000" w14:paraId="00000073">
      <w:pPr>
        <w:numPr>
          <w:ilvl w:val="0"/>
          <w:numId w:val="1"/>
        </w:numPr>
        <w:spacing w:before="200" w:lineRule="auto"/>
        <w:ind w:left="720" w:hanging="360"/>
      </w:pPr>
      <w:r w:rsidDel="00000000" w:rsidR="00000000" w:rsidRPr="00000000">
        <w:rPr>
          <w:rtl w:val="0"/>
        </w:rPr>
        <w:t xml:space="preserve">(Slide 18 - </w:t>
      </w:r>
      <w:r w:rsidDel="00000000" w:rsidR="00000000" w:rsidRPr="00000000">
        <w:rPr>
          <w:i w:val="1"/>
          <w:rtl w:val="0"/>
        </w:rPr>
        <w:t xml:space="preserve">Plot 5: polarAnnulus</w:t>
      </w:r>
      <w:r w:rsidDel="00000000" w:rsidR="00000000" w:rsidRPr="00000000">
        <w:rPr>
          <w:rtl w:val="0"/>
        </w:rPr>
        <w:t xml:space="preserve">)</w:t>
        <w:br w:type="textWrapping"/>
      </w:r>
      <w:r w:rsidDel="00000000" w:rsidR="00000000" w:rsidRPr="00000000">
        <w:rPr>
          <w:color w:val="0000ff"/>
          <w:sz w:val="24"/>
          <w:szCs w:val="24"/>
          <w:rtl w:val="0"/>
        </w:rPr>
        <w:t xml:space="preserve">Run each command, one at a time:</w:t>
      </w:r>
      <w:r w:rsidDel="00000000" w:rsidR="00000000" w:rsidRPr="00000000">
        <w:rPr>
          <w:rtl w:val="0"/>
        </w:rPr>
      </w:r>
    </w:p>
    <w:p w:rsidR="00000000" w:rsidDel="00000000" w:rsidP="00000000" w:rsidRDefault="00000000" w:rsidRPr="00000000" w14:paraId="00000074">
      <w:pPr>
        <w:spacing w:before="20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polarAnnulus(data, poll = "nox", period = "season", main = "Season")</w:t>
      </w:r>
    </w:p>
    <w:p w:rsidR="00000000" w:rsidDel="00000000" w:rsidP="00000000" w:rsidRDefault="00000000" w:rsidRPr="00000000" w14:paraId="00000075">
      <w:pPr>
        <w:spacing w:before="20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polarAnnulus(data, poll = "nox", period = "weekday", main = "Weekday")</w:t>
      </w:r>
    </w:p>
    <w:p w:rsidR="00000000" w:rsidDel="00000000" w:rsidP="00000000" w:rsidRDefault="00000000" w:rsidRPr="00000000" w14:paraId="00000076">
      <w:pPr>
        <w:spacing w:before="20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polarAnnulus(data, poll = "nox", period = "hour", main = "Hour"</w:t>
      </w:r>
      <w:r w:rsidDel="00000000" w:rsidR="00000000" w:rsidRPr="00000000">
        <w:rPr>
          <w:rFonts w:ascii="Consolas" w:cs="Consolas" w:eastAsia="Consolas" w:hAnsi="Consolas"/>
        </w:rPr>
        <w:drawing>
          <wp:inline distB="114300" distT="114300" distL="114300" distR="114300">
            <wp:extent cx="1600200" cy="112014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600200" cy="1120140"/>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1600200" cy="112014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600200" cy="1120140"/>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1600200" cy="112014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0020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spacing w:before="200" w:lineRule="auto"/>
        <w:ind w:left="1440" w:hanging="360"/>
        <w:rPr>
          <w:color w:val="0000ff"/>
          <w:sz w:val="24"/>
          <w:szCs w:val="24"/>
        </w:rPr>
      </w:pPr>
      <w:r w:rsidDel="00000000" w:rsidR="00000000" w:rsidRPr="00000000">
        <w:rPr>
          <w:color w:val="0000ff"/>
          <w:sz w:val="24"/>
          <w:szCs w:val="24"/>
          <w:rtl w:val="0"/>
        </w:rPr>
        <w:t xml:space="preserve">First, how are these three most obviously different (think about what different arguments they have)?</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78a960"/>
                <w:sz w:val="24"/>
                <w:szCs w:val="24"/>
              </w:rPr>
            </w:pPr>
            <w:r w:rsidDel="00000000" w:rsidR="00000000" w:rsidRPr="00000000">
              <w:rPr>
                <w:color w:val="78a960"/>
                <w:sz w:val="24"/>
                <w:szCs w:val="24"/>
                <w:rtl w:val="0"/>
              </w:rPr>
              <w:t xml:space="preserve">Different temporal periods to consider.</w:t>
            </w:r>
          </w:p>
        </w:tc>
      </w:tr>
    </w:tbl>
    <w:p w:rsidR="00000000" w:rsidDel="00000000" w:rsidP="00000000" w:rsidRDefault="00000000" w:rsidRPr="00000000" w14:paraId="00000079">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7A">
      <w:pPr>
        <w:numPr>
          <w:ilvl w:val="0"/>
          <w:numId w:val="5"/>
        </w:numPr>
        <w:spacing w:before="200" w:lineRule="auto"/>
        <w:ind w:left="1440" w:hanging="360"/>
        <w:rPr>
          <w:color w:val="0000ff"/>
          <w:sz w:val="24"/>
          <w:szCs w:val="24"/>
        </w:rPr>
      </w:pPr>
      <w:r w:rsidDel="00000000" w:rsidR="00000000" w:rsidRPr="00000000">
        <w:rPr>
          <w:color w:val="0000ff"/>
          <w:sz w:val="24"/>
          <w:szCs w:val="24"/>
          <w:rtl w:val="0"/>
        </w:rPr>
        <w:t xml:space="preserve">What do the colors correspond to? What does the location of that color correspond to?</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78a960"/>
                <w:sz w:val="24"/>
                <w:szCs w:val="24"/>
              </w:rPr>
            </w:pPr>
            <w:r w:rsidDel="00000000" w:rsidR="00000000" w:rsidRPr="00000000">
              <w:rPr>
                <w:color w:val="78a960"/>
                <w:sz w:val="24"/>
                <w:szCs w:val="24"/>
                <w:rtl w:val="0"/>
              </w:rPr>
              <w:t xml:space="preserve">From ? polarAnnulus:</w:t>
              <w:br w:type="textWrapping"/>
              <w:t xml:space="preserve">Typically plots the concentration of a pollutant by wind direction and as a function of time as an annulus. The function is good for visualizing how concentrations of pollutants vary by wind direction and a time period e.g. by month, day of week.</w:t>
            </w:r>
          </w:p>
        </w:tc>
      </w:tr>
    </w:tbl>
    <w:p w:rsidR="00000000" w:rsidDel="00000000" w:rsidP="00000000" w:rsidRDefault="00000000" w:rsidRPr="00000000" w14:paraId="0000007C">
      <w:pPr>
        <w:spacing w:before="200" w:lineRule="auto"/>
        <w:ind w:left="0" w:firstLine="0"/>
        <w:rPr>
          <w:color w:val="0000ff"/>
          <w:sz w:val="24"/>
          <w:szCs w:val="24"/>
        </w:rPr>
      </w:pPr>
      <w:r w:rsidDel="00000000" w:rsidR="00000000" w:rsidRPr="00000000">
        <w:rPr>
          <w:rtl w:val="0"/>
        </w:rPr>
      </w:r>
    </w:p>
    <w:p w:rsidR="00000000" w:rsidDel="00000000" w:rsidP="00000000" w:rsidRDefault="00000000" w:rsidRPr="00000000" w14:paraId="0000007D">
      <w:pPr>
        <w:numPr>
          <w:ilvl w:val="0"/>
          <w:numId w:val="5"/>
        </w:numPr>
        <w:spacing w:before="200" w:lineRule="auto"/>
        <w:ind w:left="1440" w:hanging="360"/>
        <w:rPr>
          <w:color w:val="0000ff"/>
          <w:sz w:val="24"/>
          <w:szCs w:val="24"/>
        </w:rPr>
      </w:pPr>
      <w:r w:rsidDel="00000000" w:rsidR="00000000" w:rsidRPr="00000000">
        <w:rPr>
          <w:color w:val="0000ff"/>
          <w:sz w:val="24"/>
          <w:szCs w:val="24"/>
          <w:rtl w:val="0"/>
        </w:rPr>
        <w:t xml:space="preserve">Why do we need to make a ring (an annulus) rather than just a full circle (what information might be lost as we approach the center of the circle and the circumference decreases)?</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78a960"/>
                <w:sz w:val="24"/>
                <w:szCs w:val="24"/>
              </w:rPr>
            </w:pPr>
            <w:r w:rsidDel="00000000" w:rsidR="00000000" w:rsidRPr="00000000">
              <w:rPr>
                <w:color w:val="78a960"/>
                <w:sz w:val="24"/>
                <w:szCs w:val="24"/>
                <w:rtl w:val="0"/>
              </w:rPr>
              <w:t xml:space="preserve">From ? polarAnnulus:</w:t>
            </w:r>
          </w:p>
          <w:p w:rsidR="00000000" w:rsidDel="00000000" w:rsidP="00000000" w:rsidRDefault="00000000" w:rsidRPr="00000000" w14:paraId="0000007F">
            <w:pPr>
              <w:widowControl w:val="0"/>
              <w:spacing w:line="240" w:lineRule="auto"/>
              <w:rPr>
                <w:color w:val="78a960"/>
                <w:sz w:val="24"/>
                <w:szCs w:val="24"/>
              </w:rPr>
            </w:pPr>
            <w:r w:rsidDel="00000000" w:rsidR="00000000" w:rsidRPr="00000000">
              <w:rPr>
                <w:color w:val="78a960"/>
                <w:sz w:val="24"/>
                <w:szCs w:val="24"/>
                <w:rtl w:val="0"/>
              </w:rPr>
              <w:t xml:space="preserve">Plotting as an annulus helps to reduce compression of information towards the center of the plot.</w:t>
            </w:r>
          </w:p>
        </w:tc>
      </w:tr>
    </w:tbl>
    <w:p w:rsidR="00000000" w:rsidDel="00000000" w:rsidP="00000000" w:rsidRDefault="00000000" w:rsidRPr="00000000" w14:paraId="00000080">
      <w:pPr>
        <w:spacing w:before="200" w:lineRule="auto"/>
        <w:ind w:left="0" w:firstLine="0"/>
        <w:rPr/>
      </w:pPr>
      <w:r w:rsidDel="00000000" w:rsidR="00000000" w:rsidRPr="00000000">
        <w:rPr>
          <w:rtl w:val="0"/>
        </w:rPr>
      </w:r>
    </w:p>
    <w:p w:rsidR="00000000" w:rsidDel="00000000" w:rsidP="00000000" w:rsidRDefault="00000000" w:rsidRPr="00000000" w14:paraId="00000081">
      <w:pPr>
        <w:numPr>
          <w:ilvl w:val="0"/>
          <w:numId w:val="4"/>
        </w:numPr>
        <w:spacing w:before="200" w:lineRule="auto"/>
        <w:ind w:left="720" w:hanging="360"/>
        <w:rPr>
          <w:u w:val="none"/>
        </w:rPr>
      </w:pPr>
      <w:r w:rsidDel="00000000" w:rsidR="00000000" w:rsidRPr="00000000">
        <w:rPr>
          <w:rtl w:val="0"/>
        </w:rPr>
        <w:t xml:space="preserve">(Slide 20 - </w:t>
      </w:r>
      <w:r w:rsidDel="00000000" w:rsidR="00000000" w:rsidRPr="00000000">
        <w:rPr>
          <w:i w:val="1"/>
          <w:rtl w:val="0"/>
        </w:rPr>
        <w:t xml:space="preserve">Plot 6: scatterPlot</w:t>
      </w:r>
      <w:r w:rsidDel="00000000" w:rsidR="00000000" w:rsidRPr="00000000">
        <w:rPr>
          <w:rtl w:val="0"/>
        </w:rPr>
        <w:t xml:space="preserve">)</w:t>
        <w:br w:type="textWrapping"/>
        <w:t xml:space="preserve">Finally, we’ll create a common plot for any science, the scatter plot. This command exists in base R, but openair has embellished it for our use.</w:t>
        <w:br w:type="textWrapping"/>
        <w:br w:type="textWrapping"/>
      </w:r>
      <w:r w:rsidDel="00000000" w:rsidR="00000000" w:rsidRPr="00000000">
        <w:rPr>
          <w:color w:val="0000ff"/>
          <w:sz w:val="24"/>
          <w:szCs w:val="24"/>
          <w:rtl w:val="0"/>
        </w:rPr>
        <w:t xml:space="preserve">Use the command scatterPlot to compare “no” on the x axis and “nox” on the y axis</w:t>
      </w:r>
      <w:r w:rsidDel="00000000" w:rsidR="00000000" w:rsidRPr="00000000">
        <w:rPr>
          <w:sz w:val="24"/>
          <w:szCs w:val="24"/>
          <w:rtl w:val="0"/>
        </w:rPr>
        <w:t xml:space="preserve">.</w:t>
      </w:r>
    </w:p>
    <w:p w:rsidR="00000000" w:rsidDel="00000000" w:rsidP="00000000" w:rsidRDefault="00000000" w:rsidRPr="00000000" w14:paraId="00000082">
      <w:pPr>
        <w:spacing w:before="20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scatterPlot(data, x = "...", y = "...")</w:t>
      </w:r>
    </w:p>
    <w:p w:rsidR="00000000" w:rsidDel="00000000" w:rsidP="00000000" w:rsidRDefault="00000000" w:rsidRPr="00000000" w14:paraId="00000083">
      <w:pPr>
        <w:spacing w:before="200" w:lineRule="auto"/>
        <w:ind w:left="720" w:firstLine="0"/>
        <w:rPr/>
      </w:pPr>
      <w:r w:rsidDel="00000000" w:rsidR="00000000" w:rsidRPr="00000000">
        <w:rPr>
          <w:rFonts w:ascii="Consolas" w:cs="Consolas" w:eastAsia="Consolas" w:hAnsi="Consolas"/>
          <w:rtl w:val="0"/>
        </w:rPr>
        <w:t xml:space="preserve">data2000 &lt;- selectByDate(data, year = 2000)</w:t>
        <w:br w:type="textWrapping"/>
      </w:r>
      <w:r w:rsidDel="00000000" w:rsidR="00000000" w:rsidRPr="00000000">
        <w:rPr>
          <w:rFonts w:ascii="Consolas" w:cs="Consolas" w:eastAsia="Consolas" w:hAnsi="Consolas"/>
        </w:rPr>
        <w:drawing>
          <wp:inline distB="114300" distT="114300" distL="114300" distR="114300">
            <wp:extent cx="1828800" cy="1286256"/>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28800" cy="1286256"/>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1828800" cy="1286256"/>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28800" cy="1286256"/>
                    </a:xfrm>
                    <a:prstGeom prst="rect"/>
                    <a:ln/>
                  </pic:spPr>
                </pic:pic>
              </a:graphicData>
            </a:graphic>
          </wp:inline>
        </w:drawing>
      </w:r>
      <w:r w:rsidDel="00000000" w:rsidR="00000000" w:rsidRPr="00000000">
        <w:rPr>
          <w:rFonts w:ascii="Consolas" w:cs="Consolas" w:eastAsia="Consolas" w:hAnsi="Consolas"/>
          <w:rtl w:val="0"/>
        </w:rPr>
        <w:br w:type="textWrapping"/>
      </w:r>
      <w:r w:rsidDel="00000000" w:rsidR="00000000" w:rsidRPr="00000000">
        <w:rPr>
          <w:rtl w:val="0"/>
        </w:rPr>
      </w:r>
    </w:p>
    <w:p w:rsidR="00000000" w:rsidDel="00000000" w:rsidP="00000000" w:rsidRDefault="00000000" w:rsidRPr="00000000" w14:paraId="00000084">
      <w:pPr>
        <w:spacing w:before="200" w:lineRule="auto"/>
        <w:ind w:left="720" w:firstLine="0"/>
        <w:rPr>
          <w:color w:val="0000ff"/>
          <w:sz w:val="24"/>
          <w:szCs w:val="24"/>
        </w:rPr>
      </w:pPr>
      <w:r w:rsidDel="00000000" w:rsidR="00000000" w:rsidRPr="00000000">
        <w:rPr>
          <w:rtl w:val="0"/>
        </w:rPr>
        <w:t xml:space="preserve">(Slide 21 - </w:t>
      </w:r>
      <w:r w:rsidDel="00000000" w:rsidR="00000000" w:rsidRPr="00000000">
        <w:rPr>
          <w:i w:val="1"/>
          <w:rtl w:val="0"/>
        </w:rPr>
        <w:t xml:space="preserve">scatterPlot (cont)</w:t>
      </w:r>
      <w:r w:rsidDel="00000000" w:rsidR="00000000" w:rsidRPr="00000000">
        <w:rPr>
          <w:rtl w:val="0"/>
        </w:rPr>
        <w:t xml:space="preserve">)</w:t>
      </w:r>
      <w:r w:rsidDel="00000000" w:rsidR="00000000" w:rsidRPr="00000000">
        <w:rPr>
          <w:color w:val="0000ff"/>
          <w:sz w:val="24"/>
          <w:szCs w:val="24"/>
          <w:rtl w:val="0"/>
        </w:rPr>
        <w:br w:type="textWrapping"/>
        <w:t xml:space="preserve">Add to your </w:t>
      </w:r>
      <w:r w:rsidDel="00000000" w:rsidR="00000000" w:rsidRPr="00000000">
        <w:rPr>
          <w:rFonts w:ascii="Consolas" w:cs="Consolas" w:eastAsia="Consolas" w:hAnsi="Consolas"/>
          <w:color w:val="0000ff"/>
          <w:sz w:val="24"/>
          <w:szCs w:val="24"/>
          <w:rtl w:val="0"/>
        </w:rPr>
        <w:t xml:space="preserve">scatterPlot</w:t>
      </w:r>
      <w:r w:rsidDel="00000000" w:rsidR="00000000" w:rsidRPr="00000000">
        <w:rPr>
          <w:color w:val="0000ff"/>
          <w:sz w:val="24"/>
          <w:szCs w:val="24"/>
          <w:rtl w:val="0"/>
        </w:rPr>
        <w:t xml:space="preserve"> command the arguments </w:t>
      </w:r>
      <w:r w:rsidDel="00000000" w:rsidR="00000000" w:rsidRPr="00000000">
        <w:rPr>
          <w:rFonts w:ascii="Consolas" w:cs="Consolas" w:eastAsia="Consolas" w:hAnsi="Consolas"/>
          <w:color w:val="0000ff"/>
          <w:sz w:val="24"/>
          <w:szCs w:val="24"/>
          <w:rtl w:val="0"/>
        </w:rPr>
        <w:t xml:space="preserve">method="hexbin"</w:t>
      </w:r>
      <w:r w:rsidDel="00000000" w:rsidR="00000000" w:rsidRPr="00000000">
        <w:rPr>
          <w:color w:val="0000ff"/>
          <w:sz w:val="24"/>
          <w:szCs w:val="24"/>
          <w:rtl w:val="0"/>
        </w:rPr>
        <w:t xml:space="preserve"> and </w:t>
      </w:r>
      <w:r w:rsidDel="00000000" w:rsidR="00000000" w:rsidRPr="00000000">
        <w:rPr>
          <w:rFonts w:ascii="Consolas" w:cs="Consolas" w:eastAsia="Consolas" w:hAnsi="Consolas"/>
          <w:color w:val="0000ff"/>
          <w:sz w:val="24"/>
          <w:szCs w:val="24"/>
          <w:rtl w:val="0"/>
        </w:rPr>
        <w:t xml:space="preserve">col="jet"</w:t>
      </w:r>
      <w:r w:rsidDel="00000000" w:rsidR="00000000" w:rsidRPr="00000000">
        <w:rPr>
          <w:color w:val="0000ff"/>
          <w:sz w:val="24"/>
          <w:szCs w:val="24"/>
          <w:rtl w:val="0"/>
        </w:rPr>
        <w:t xml:space="preserve"> to do this.</w:t>
      </w:r>
    </w:p>
    <w:p w:rsidR="00000000" w:rsidDel="00000000" w:rsidP="00000000" w:rsidRDefault="00000000" w:rsidRPr="00000000" w14:paraId="00000085">
      <w:pPr>
        <w:numPr>
          <w:ilvl w:val="0"/>
          <w:numId w:val="2"/>
        </w:numPr>
        <w:spacing w:before="200" w:lineRule="auto"/>
        <w:ind w:left="1440" w:hanging="360"/>
        <w:rPr>
          <w:color w:val="0000ff"/>
          <w:sz w:val="24"/>
          <w:szCs w:val="24"/>
        </w:rPr>
      </w:pPr>
      <w:r w:rsidDel="00000000" w:rsidR="00000000" w:rsidRPr="00000000">
        <w:rPr>
          <w:color w:val="0000ff"/>
          <w:sz w:val="24"/>
          <w:szCs w:val="24"/>
          <w:rtl w:val="0"/>
        </w:rPr>
        <w:t xml:space="preserve">How did “hexbin” change the scatter plot? How is this helpful?</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78a960"/>
                <w:sz w:val="24"/>
                <w:szCs w:val="24"/>
              </w:rPr>
            </w:pPr>
            <w:r w:rsidDel="00000000" w:rsidR="00000000" w:rsidRPr="00000000">
              <w:rPr>
                <w:color w:val="78a960"/>
                <w:sz w:val="24"/>
                <w:szCs w:val="24"/>
                <w:rtl w:val="0"/>
              </w:rPr>
              <w:t xml:space="preserve">From ? scatterPlot:</w:t>
              <w:br w:type="textWrapping"/>
              <w:t xml:space="preserve"> “hexbin” (hexagonal binning using the hexbin package)</w:t>
              <w:br w:type="textWrapping"/>
              <w:t xml:space="preserve">&lt;flexible and up to you&gt;</w:t>
            </w:r>
          </w:p>
          <w:p w:rsidR="00000000" w:rsidDel="00000000" w:rsidP="00000000" w:rsidRDefault="00000000" w:rsidRPr="00000000" w14:paraId="00000087">
            <w:pPr>
              <w:widowControl w:val="0"/>
              <w:spacing w:line="240" w:lineRule="auto"/>
              <w:rPr>
                <w:color w:val="78a960"/>
                <w:sz w:val="24"/>
                <w:szCs w:val="24"/>
              </w:rPr>
            </w:pPr>
            <w:r w:rsidDel="00000000" w:rsidR="00000000" w:rsidRPr="00000000">
              <w:rPr>
                <w:color w:val="0000ff"/>
                <w:sz w:val="24"/>
                <w:szCs w:val="24"/>
              </w:rPr>
              <w:drawing>
                <wp:inline distB="114300" distT="114300" distL="114300" distR="114300">
                  <wp:extent cx="2743200" cy="193104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43200" cy="19310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spacing w:before="200" w:lineRule="auto"/>
        <w:rPr>
          <w:color w:val="0000ff"/>
          <w:sz w:val="24"/>
          <w:szCs w:val="24"/>
        </w:rPr>
      </w:pPr>
      <w:r w:rsidDel="00000000" w:rsidR="00000000" w:rsidRPr="00000000">
        <w:rPr>
          <w:rtl w:val="0"/>
        </w:rPr>
      </w:r>
    </w:p>
    <w:p w:rsidR="00000000" w:rsidDel="00000000" w:rsidP="00000000" w:rsidRDefault="00000000" w:rsidRPr="00000000" w14:paraId="00000089">
      <w:pPr>
        <w:numPr>
          <w:ilvl w:val="0"/>
          <w:numId w:val="2"/>
        </w:numPr>
        <w:spacing w:before="200" w:lineRule="auto"/>
        <w:ind w:left="1440" w:hanging="360"/>
        <w:rPr>
          <w:color w:val="0000ff"/>
          <w:sz w:val="24"/>
          <w:szCs w:val="24"/>
        </w:rPr>
      </w:pPr>
      <w:r w:rsidDel="00000000" w:rsidR="00000000" w:rsidRPr="00000000">
        <w:rPr>
          <w:color w:val="0000ff"/>
          <w:sz w:val="24"/>
          <w:szCs w:val="24"/>
          <w:rtl w:val="0"/>
        </w:rPr>
        <w:t xml:space="preserve">Experiment with other color scales (try </w:t>
      </w:r>
      <w:r w:rsidDel="00000000" w:rsidR="00000000" w:rsidRPr="00000000">
        <w:rPr>
          <w:rFonts w:ascii="Consolas" w:cs="Consolas" w:eastAsia="Consolas" w:hAnsi="Consolas"/>
          <w:color w:val="0000ff"/>
          <w:sz w:val="24"/>
          <w:szCs w:val="24"/>
          <w:rtl w:val="0"/>
        </w:rPr>
        <w:t xml:space="preserve">help(openColours)</w:t>
      </w:r>
      <w:r w:rsidDel="00000000" w:rsidR="00000000" w:rsidRPr="00000000">
        <w:rPr>
          <w:color w:val="0000ff"/>
          <w:sz w:val="24"/>
          <w:szCs w:val="24"/>
          <w:rtl w:val="0"/>
        </w:rPr>
        <w:t xml:space="preserve"> and see the available “schemes”). Which scale is your favorite for a heatmap?</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0000ff"/>
                <w:sz w:val="24"/>
                <w:szCs w:val="24"/>
              </w:rPr>
            </w:pPr>
            <w:r w:rsidDel="00000000" w:rsidR="00000000" w:rsidRPr="00000000">
              <w:rPr>
                <w:color w:val="78a960"/>
                <w:sz w:val="24"/>
                <w:szCs w:val="24"/>
                <w:rtl w:val="0"/>
              </w:rPr>
              <w:t xml:space="preserve">&lt;flexible and up to you&gt;</w:t>
            </w:r>
            <w:r w:rsidDel="00000000" w:rsidR="00000000" w:rsidRPr="00000000">
              <w:rPr>
                <w:rtl w:val="0"/>
              </w:rPr>
            </w:r>
          </w:p>
        </w:tc>
      </w:tr>
    </w:tbl>
    <w:p w:rsidR="00000000" w:rsidDel="00000000" w:rsidP="00000000" w:rsidRDefault="00000000" w:rsidRPr="00000000" w14:paraId="0000008B">
      <w:pPr>
        <w:spacing w:before="200" w:lineRule="auto"/>
        <w:rPr>
          <w:color w:val="0000ff"/>
          <w:sz w:val="24"/>
          <w:szCs w:val="24"/>
        </w:rPr>
      </w:pPr>
      <w:r w:rsidDel="00000000" w:rsidR="00000000" w:rsidRPr="00000000">
        <w:rPr>
          <w:rtl w:val="0"/>
        </w:rPr>
      </w:r>
    </w:p>
    <w:p w:rsidR="00000000" w:rsidDel="00000000" w:rsidP="00000000" w:rsidRDefault="00000000" w:rsidRPr="00000000" w14:paraId="0000008C">
      <w:pPr>
        <w:numPr>
          <w:ilvl w:val="0"/>
          <w:numId w:val="2"/>
        </w:numPr>
        <w:spacing w:before="200" w:lineRule="auto"/>
        <w:ind w:left="1440" w:hanging="360"/>
        <w:rPr>
          <w:color w:val="0000ff"/>
          <w:sz w:val="24"/>
          <w:szCs w:val="24"/>
        </w:rPr>
      </w:pPr>
      <w:r w:rsidDel="00000000" w:rsidR="00000000" w:rsidRPr="00000000">
        <w:rPr>
          <w:color w:val="0000ff"/>
          <w:sz w:val="24"/>
          <w:szCs w:val="24"/>
          <w:rtl w:val="0"/>
        </w:rPr>
        <w:t xml:space="preserve">Do you see any trend from the scatter plot? If so, what? You might consider if the variables have a linear relationship, if that relationship is positive or negative, etc.</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0000ff"/>
                <w:sz w:val="24"/>
                <w:szCs w:val="24"/>
              </w:rPr>
            </w:pPr>
            <w:r w:rsidDel="00000000" w:rsidR="00000000" w:rsidRPr="00000000">
              <w:rPr>
                <w:color w:val="78a960"/>
                <w:sz w:val="24"/>
                <w:szCs w:val="24"/>
                <w:rtl w:val="0"/>
              </w:rPr>
              <w:t xml:space="preserve">&lt;flexible and up to you&gt; Highly correlated! NO almost tracks 1:1 with NOx</w:t>
            </w:r>
            <w:r w:rsidDel="00000000" w:rsidR="00000000" w:rsidRPr="00000000">
              <w:rPr>
                <w:rtl w:val="0"/>
              </w:rPr>
            </w:r>
          </w:p>
        </w:tc>
      </w:tr>
    </w:tbl>
    <w:p w:rsidR="00000000" w:rsidDel="00000000" w:rsidP="00000000" w:rsidRDefault="00000000" w:rsidRPr="00000000" w14:paraId="0000008E">
      <w:pPr>
        <w:spacing w:before="200" w:lineRule="auto"/>
        <w:rPr>
          <w:color w:val="0000ff"/>
          <w:sz w:val="24"/>
          <w:szCs w:val="24"/>
        </w:rPr>
      </w:pPr>
      <w:r w:rsidDel="00000000" w:rsidR="00000000" w:rsidRPr="00000000">
        <w:rPr>
          <w:rtl w:val="0"/>
        </w:rPr>
      </w:r>
    </w:p>
    <w:p w:rsidR="00000000" w:rsidDel="00000000" w:rsidP="00000000" w:rsidRDefault="00000000" w:rsidRPr="00000000" w14:paraId="0000008F">
      <w:pPr>
        <w:numPr>
          <w:ilvl w:val="0"/>
          <w:numId w:val="4"/>
        </w:numPr>
        <w:spacing w:before="200" w:lineRule="auto"/>
        <w:ind w:left="720" w:hanging="360"/>
        <w:rPr>
          <w:u w:val="none"/>
        </w:rPr>
      </w:pPr>
      <w:r w:rsidDel="00000000" w:rsidR="00000000" w:rsidRPr="00000000">
        <w:rPr>
          <w:rtl w:val="0"/>
        </w:rPr>
        <w:t xml:space="preserve">(Slide 23 - </w:t>
      </w:r>
      <w:r w:rsidDel="00000000" w:rsidR="00000000" w:rsidRPr="00000000">
        <w:rPr>
          <w:i w:val="1"/>
          <w:rtl w:val="0"/>
        </w:rPr>
        <w:t xml:space="preserve">Closing Exercise: Your Choice!</w:t>
      </w:r>
      <w:r w:rsidDel="00000000" w:rsidR="00000000" w:rsidRPr="00000000">
        <w:rPr>
          <w:rtl w:val="0"/>
        </w:rPr>
        <w:t xml:space="preserve">)</w:t>
        <w:br w:type="textWrapping"/>
        <w:t xml:space="preserve">As a closing exercise, go to the openair manual and </w:t>
      </w:r>
      <w:r w:rsidDel="00000000" w:rsidR="00000000" w:rsidRPr="00000000">
        <w:rPr>
          <w:color w:val="0000ff"/>
          <w:sz w:val="24"/>
          <w:szCs w:val="24"/>
          <w:rtl w:val="0"/>
        </w:rPr>
        <w:t xml:space="preserve">find one plot that we </w:t>
      </w:r>
      <w:r w:rsidDel="00000000" w:rsidR="00000000" w:rsidRPr="00000000">
        <w:rPr>
          <w:b w:val="1"/>
          <w:color w:val="0000ff"/>
          <w:sz w:val="24"/>
          <w:szCs w:val="24"/>
          <w:rtl w:val="0"/>
        </w:rPr>
        <w:t xml:space="preserve">have not</w:t>
      </w:r>
      <w:r w:rsidDel="00000000" w:rsidR="00000000" w:rsidRPr="00000000">
        <w:rPr>
          <w:color w:val="0000ff"/>
          <w:sz w:val="24"/>
          <w:szCs w:val="24"/>
          <w:rtl w:val="0"/>
        </w:rPr>
        <w:t xml:space="preserve"> seen or used today. Run the command to produce that plot for your data, paste it, and describe what the plot shows.</w:t>
      </w:r>
      <w:r w:rsidDel="00000000" w:rsidR="00000000" w:rsidRPr="00000000">
        <w:rPr>
          <w:rtl w:val="0"/>
        </w:rPr>
        <w:t xml:space="preserve"> The link to the manual is </w:t>
      </w:r>
      <w:hyperlink r:id="rId18">
        <w:r w:rsidDel="00000000" w:rsidR="00000000" w:rsidRPr="00000000">
          <w:rPr>
            <w:color w:val="1155cc"/>
            <w:u w:val="single"/>
            <w:rtl w:val="0"/>
          </w:rPr>
          <w:t xml:space="preserve">here</w:t>
        </w:r>
      </w:hyperlink>
      <w:r w:rsidDel="00000000" w:rsidR="00000000" w:rsidRPr="00000000">
        <w:rPr>
          <w:rtl w:val="0"/>
        </w:rPr>
        <w:t xml:space="preserve">, and remember that all openair functions use similar internal arguments.</w:t>
      </w: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0000ff"/>
                <w:sz w:val="24"/>
                <w:szCs w:val="24"/>
              </w:rPr>
            </w:pPr>
            <w:r w:rsidDel="00000000" w:rsidR="00000000" w:rsidRPr="00000000">
              <w:rPr>
                <w:color w:val="78a960"/>
                <w:sz w:val="24"/>
                <w:szCs w:val="24"/>
                <w:rtl w:val="0"/>
              </w:rPr>
              <w:t xml:space="preserve">&lt;flexible and up to you&gt;</w:t>
            </w:r>
            <w:r w:rsidDel="00000000" w:rsidR="00000000" w:rsidRPr="00000000">
              <w:rPr>
                <w:rtl w:val="0"/>
              </w:rPr>
            </w:r>
          </w:p>
        </w:tc>
      </w:tr>
    </w:tbl>
    <w:p w:rsidR="00000000" w:rsidDel="00000000" w:rsidP="00000000" w:rsidRDefault="00000000" w:rsidRPr="00000000" w14:paraId="00000091">
      <w:pPr>
        <w:spacing w:before="200" w:lineRule="auto"/>
        <w:rPr/>
      </w:pPr>
      <w:r w:rsidDel="00000000" w:rsidR="00000000" w:rsidRPr="00000000">
        <w:rPr>
          <w:rtl w:val="0"/>
        </w:rPr>
      </w:r>
    </w:p>
    <w:p w:rsidR="00000000" w:rsidDel="00000000" w:rsidP="00000000" w:rsidRDefault="00000000" w:rsidRPr="00000000" w14:paraId="00000092">
      <w:pPr>
        <w:spacing w:before="200" w:lineRule="auto"/>
        <w:ind w:firstLine="720"/>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i w:val="1"/>
        <w:sz w:val="20"/>
        <w:szCs w:val="20"/>
      </w:rPr>
    </w:pPr>
    <w:r w:rsidDel="00000000" w:rsidR="00000000" w:rsidRPr="00000000">
      <w:rPr>
        <w:i w:val="1"/>
        <w:sz w:val="20"/>
        <w:szCs w:val="20"/>
        <w:rtl w:val="0"/>
      </w:rPr>
      <w:t xml:space="preserve">ENGS 37</w:t>
      <w:tab/>
      <w:tab/>
      <w:tab/>
      <w:tab/>
      <w:tab/>
      <w:tab/>
      <w:tab/>
      <w:tab/>
      <w:tab/>
      <w:tab/>
      <w:t xml:space="preserve"> Bonfert-Taylor</w:t>
    </w:r>
  </w:p>
  <w:p w:rsidR="00000000" w:rsidDel="00000000" w:rsidP="00000000" w:rsidRDefault="00000000" w:rsidRPr="00000000" w14:paraId="00000094">
    <w:pPr>
      <w:rPr>
        <w:i w:val="1"/>
        <w:sz w:val="20"/>
        <w:szCs w:val="20"/>
      </w:rPr>
    </w:pPr>
    <w:r w:rsidDel="00000000" w:rsidR="00000000" w:rsidRPr="00000000">
      <w:rPr>
        <w:i w:val="1"/>
        <w:sz w:val="20"/>
        <w:szCs w:val="20"/>
        <w:rtl w:val="0"/>
      </w:rPr>
      <w:t xml:space="preserve">Intro to Env. Eng.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color w:val="00000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bookdown.org/david_carslaw/openair/" TargetMode="External"/><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