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A07" w:rsidRPr="00472E49" w:rsidRDefault="00472E49" w:rsidP="00472E49">
      <w:pPr>
        <w:spacing w:after="0"/>
        <w:jc w:val="center"/>
        <w:rPr>
          <w:rFonts w:ascii="Times New Roman" w:hAnsi="Times New Roman" w:cs="Times New Roman"/>
          <w:b/>
          <w:color w:val="000000" w:themeColor="text1"/>
          <w:sz w:val="32"/>
        </w:rPr>
      </w:pPr>
      <w:r w:rsidRPr="00472E49">
        <w:rPr>
          <w:rFonts w:ascii="Times New Roman" w:hAnsi="Times New Roman" w:cs="Times New Roman"/>
          <w:b/>
          <w:color w:val="000000" w:themeColor="text1"/>
          <w:sz w:val="32"/>
        </w:rPr>
        <w:t>Юнит-тестирование (модульное тестирование)</w:t>
      </w:r>
    </w:p>
    <w:p w:rsidR="00472E49" w:rsidRPr="00472E49" w:rsidRDefault="00BB3E7A" w:rsidP="00D433A1">
      <w:pPr>
        <w:spacing w:after="60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«Выдача кредита банком»</w:t>
      </w:r>
    </w:p>
    <w:p w:rsidR="00D433A1" w:rsidRPr="00D433A1" w:rsidRDefault="00472E49" w:rsidP="00472E49">
      <w:pPr>
        <w:jc w:val="both"/>
        <w:rPr>
          <w:rFonts w:ascii="Times New Roman" w:eastAsia="TimesNewRomanPSMT" w:hAnsi="Times New Roman" w:cs="Times New Roman"/>
          <w:b/>
          <w:bCs/>
          <w:sz w:val="28"/>
          <w:szCs w:val="28"/>
        </w:rPr>
      </w:pPr>
      <w:r w:rsidRPr="00D433A1">
        <w:rPr>
          <w:rFonts w:ascii="Times New Roman" w:eastAsia="TimesNewRomanPSMT" w:hAnsi="Times New Roman" w:cs="Times New Roman"/>
          <w:b/>
          <w:bCs/>
          <w:sz w:val="28"/>
          <w:szCs w:val="28"/>
          <w:u w:val="single"/>
        </w:rPr>
        <w:t>Цель лабораторной работы:</w:t>
      </w:r>
    </w:p>
    <w:p w:rsidR="00472E49" w:rsidRPr="00472E49" w:rsidRDefault="00472E49" w:rsidP="00472E49">
      <w:pPr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Получить практические навыки модульного тестирования кода программных компонентов.</w:t>
      </w:r>
    </w:p>
    <w:p w:rsidR="00472E49" w:rsidRPr="00D433A1" w:rsidRDefault="00472E49" w:rsidP="00472E49">
      <w:pPr>
        <w:pStyle w:val="3"/>
        <w:shd w:val="clear" w:color="auto" w:fill="FFFFFF"/>
        <w:spacing w:before="75" w:after="75"/>
        <w:rPr>
          <w:rFonts w:ascii="Times New Roman" w:hAnsi="Times New Roman"/>
          <w:color w:val="000000"/>
          <w:sz w:val="28"/>
          <w:szCs w:val="24"/>
          <w:u w:val="single"/>
        </w:rPr>
      </w:pPr>
      <w:r w:rsidRPr="00D433A1">
        <w:rPr>
          <w:rFonts w:ascii="Times New Roman" w:hAnsi="Times New Roman"/>
          <w:color w:val="000000"/>
          <w:sz w:val="28"/>
          <w:szCs w:val="24"/>
          <w:u w:val="single"/>
        </w:rPr>
        <w:t>Создание проекта тестирования</w:t>
      </w:r>
    </w:p>
    <w:p w:rsidR="00472E49" w:rsidRPr="00472E49" w:rsidRDefault="00472E49" w:rsidP="00472E49">
      <w:pPr>
        <w:pStyle w:val="a3"/>
        <w:shd w:val="clear" w:color="auto" w:fill="FFFFFF"/>
        <w:spacing w:line="240" w:lineRule="atLeast"/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Модульное тестирование используется разработчиками для проверки правильности работы методов классов. Модульные тесты сохраняются в системе контроля версий и выполняются при каждом построении приложения. Кроме того, модульные тесты являются основой регрессионного тестирования, которое выполняется при добавлении новых возможностей или модификации приложения.</w:t>
      </w:r>
    </w:p>
    <w:p w:rsidR="00472E49" w:rsidRPr="00472E49" w:rsidRDefault="00472E49" w:rsidP="00472E49">
      <w:pPr>
        <w:pStyle w:val="a3"/>
        <w:shd w:val="clear" w:color="auto" w:fill="FFFFFF"/>
        <w:spacing w:line="240" w:lineRule="atLeast"/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 xml:space="preserve">Для реализации модульного тестирования разрабатываемого приложения создадим тестовый проект модульного тестирования. Для этого добавим в решение </w:t>
      </w:r>
      <w:r>
        <w:rPr>
          <w:rFonts w:ascii="Times New Roman" w:eastAsia="TimesNewRomanPSMT" w:hAnsi="Times New Roman" w:cs="Times New Roman"/>
          <w:bCs/>
          <w:sz w:val="28"/>
          <w:szCs w:val="28"/>
          <w:lang w:val="en-US"/>
        </w:rPr>
        <w:t>Interface</w:t>
      </w: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 xml:space="preserve"> проект модульного теста </w:t>
      </w:r>
      <w:r w:rsidR="003C24CE">
        <w:rPr>
          <w:rFonts w:ascii="Times New Roman" w:eastAsia="TimesNewRomanPSMT" w:hAnsi="Times New Roman" w:cs="Times New Roman"/>
          <w:bCs/>
          <w:sz w:val="28"/>
          <w:szCs w:val="28"/>
        </w:rPr>
        <w:t xml:space="preserve">- </w:t>
      </w:r>
      <w:r w:rsidR="003C24CE" w:rsidRPr="007B55C9">
        <w:rPr>
          <w:rFonts w:ascii="Times New Roman" w:eastAsia="TimesNewRomanPSMT" w:hAnsi="Times New Roman" w:cs="Times New Roman"/>
          <w:bCs/>
          <w:sz w:val="28"/>
          <w:szCs w:val="28"/>
        </w:rPr>
        <w:t>UnitTestProject</w:t>
      </w:r>
      <w:r w:rsidR="003C24CE">
        <w:rPr>
          <w:rFonts w:ascii="Times New Roman" w:eastAsia="TimesNewRomanPSMT" w:hAnsi="Times New Roman" w:cs="Times New Roman"/>
          <w:bCs/>
          <w:sz w:val="28"/>
          <w:szCs w:val="28"/>
          <w:lang w:val="en-US"/>
        </w:rPr>
        <w:t>Library</w:t>
      </w:r>
      <w:r w:rsidR="003C24CE" w:rsidRPr="00472E49">
        <w:rPr>
          <w:rFonts w:ascii="Times New Roman" w:eastAsia="TimesNewRomanPSMT" w:hAnsi="Times New Roman" w:cs="Times New Roman"/>
          <w:bCs/>
          <w:sz w:val="28"/>
          <w:szCs w:val="28"/>
        </w:rPr>
        <w:t xml:space="preserve"> </w:t>
      </w: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(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>рисунок 1)</w:t>
      </w:r>
    </w:p>
    <w:p w:rsidR="00472E49" w:rsidRPr="00472E49" w:rsidRDefault="00BB3E7A" w:rsidP="00472E49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bookmarkStart w:id="0" w:name="image.18.1"/>
      <w:bookmarkEnd w:id="0"/>
      <w:r>
        <w:rPr>
          <w:noProof/>
          <w:lang w:eastAsia="ru-RU"/>
        </w:rPr>
        <w:drawing>
          <wp:inline distT="0" distB="0" distL="0" distR="0" wp14:anchorId="44D31735" wp14:editId="714CDE4E">
            <wp:extent cx="3307644" cy="30480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4340" t="7981" b="66363"/>
                    <a:stretch/>
                  </pic:blipFill>
                  <pic:spPr bwMode="auto">
                    <a:xfrm>
                      <a:off x="0" y="0"/>
                      <a:ext cx="3321286" cy="3060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2E49" w:rsidRPr="003C24CE" w:rsidRDefault="00472E49" w:rsidP="00472E49">
      <w:pPr>
        <w:shd w:val="clear" w:color="auto" w:fill="FFFFFF"/>
        <w:jc w:val="center"/>
        <w:rPr>
          <w:rFonts w:ascii="Times New Roman" w:hAnsi="Times New Roman" w:cs="Times New Roman"/>
          <w:color w:val="000000"/>
          <w:sz w:val="24"/>
          <w:szCs w:val="18"/>
        </w:rPr>
      </w:pPr>
      <w:r w:rsidRPr="00472E49">
        <w:rPr>
          <w:rFonts w:ascii="Times New Roman" w:hAnsi="Times New Roman" w:cs="Times New Roman"/>
          <w:color w:val="000000"/>
          <w:sz w:val="18"/>
          <w:szCs w:val="18"/>
        </w:rPr>
        <w:br/>
      </w:r>
      <w:r w:rsidR="003C24CE">
        <w:rPr>
          <w:rFonts w:ascii="Times New Roman" w:hAnsi="Times New Roman" w:cs="Times New Roman"/>
          <w:bCs/>
          <w:color w:val="000000"/>
          <w:sz w:val="24"/>
          <w:szCs w:val="18"/>
        </w:rPr>
        <w:t>Рисунок 1 – Проект модульного тестирования</w:t>
      </w:r>
    </w:p>
    <w:p w:rsidR="00472E49" w:rsidRPr="00D433A1" w:rsidRDefault="00472E49" w:rsidP="00472E49">
      <w:pPr>
        <w:pStyle w:val="3"/>
        <w:shd w:val="clear" w:color="auto" w:fill="FFFFFF"/>
        <w:spacing w:before="75" w:after="75"/>
        <w:rPr>
          <w:rFonts w:ascii="Times New Roman" w:hAnsi="Times New Roman"/>
          <w:color w:val="000000"/>
          <w:sz w:val="28"/>
          <w:szCs w:val="24"/>
          <w:u w:val="single"/>
        </w:rPr>
      </w:pPr>
      <w:r w:rsidRPr="00D433A1">
        <w:rPr>
          <w:rFonts w:ascii="Times New Roman" w:hAnsi="Times New Roman"/>
          <w:color w:val="000000"/>
          <w:sz w:val="28"/>
          <w:szCs w:val="24"/>
          <w:u w:val="single"/>
        </w:rPr>
        <w:t>Создание теста</w:t>
      </w:r>
      <w:r w:rsidR="00D433A1" w:rsidRPr="00D433A1">
        <w:rPr>
          <w:rFonts w:ascii="Times New Roman" w:hAnsi="Times New Roman"/>
          <w:color w:val="000000"/>
          <w:sz w:val="28"/>
          <w:szCs w:val="24"/>
          <w:u w:val="single"/>
        </w:rPr>
        <w:t>:</w:t>
      </w:r>
    </w:p>
    <w:p w:rsidR="00472E49" w:rsidRDefault="00472E49" w:rsidP="00472E49">
      <w:pPr>
        <w:pStyle w:val="a3"/>
        <w:shd w:val="clear" w:color="auto" w:fill="FFFFFF"/>
        <w:spacing w:line="240" w:lineRule="atLeast"/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en-US"/>
        </w:rPr>
      </w:pP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При создании проекта модульного теста генерируется класс для тестирования UnitTest</w:t>
      </w:r>
      <w:r w:rsidR="003C24CE">
        <w:rPr>
          <w:rFonts w:ascii="Times New Roman" w:eastAsia="TimesNewRomanPSMT" w:hAnsi="Times New Roman" w:cs="Times New Roman"/>
          <w:bCs/>
          <w:sz w:val="28"/>
          <w:szCs w:val="28"/>
        </w:rPr>
        <w:t xml:space="preserve"> (рисунок 2)</w:t>
      </w:r>
    </w:p>
    <w:p w:rsidR="00147C69" w:rsidRDefault="009B0A93" w:rsidP="00147C69">
      <w:pPr>
        <w:pStyle w:val="a3"/>
        <w:shd w:val="clear" w:color="auto" w:fill="FFFFFF"/>
        <w:spacing w:line="240" w:lineRule="atLeast"/>
        <w:ind w:firstLine="709"/>
        <w:jc w:val="center"/>
        <w:rPr>
          <w:rFonts w:ascii="Times New Roman" w:eastAsia="TimesNewRomanPSMT" w:hAnsi="Times New Roman" w:cs="Times New Roman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0DF230A" wp14:editId="25ABE152">
            <wp:extent cx="4007708" cy="26479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005" t="7697" r="52058" b="60661"/>
                    <a:stretch/>
                  </pic:blipFill>
                  <pic:spPr bwMode="auto">
                    <a:xfrm>
                      <a:off x="0" y="0"/>
                      <a:ext cx="4016972" cy="26540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7C69" w:rsidRPr="00355FDD" w:rsidRDefault="00147C69" w:rsidP="00147C69">
      <w:pPr>
        <w:pStyle w:val="a3"/>
        <w:shd w:val="clear" w:color="auto" w:fill="FFFFFF"/>
        <w:spacing w:line="240" w:lineRule="atLeast"/>
        <w:ind w:firstLine="709"/>
        <w:jc w:val="center"/>
        <w:rPr>
          <w:rFonts w:ascii="Times New Roman" w:eastAsia="TimesNewRomanPSMT" w:hAnsi="Times New Roman" w:cs="Times New Roman"/>
          <w:bCs/>
          <w:szCs w:val="28"/>
        </w:rPr>
      </w:pPr>
      <w:r w:rsidRPr="00355FDD">
        <w:rPr>
          <w:rFonts w:ascii="Times New Roman" w:eastAsia="TimesNewRomanPSMT" w:hAnsi="Times New Roman" w:cs="Times New Roman"/>
          <w:bCs/>
          <w:szCs w:val="28"/>
        </w:rPr>
        <w:t>Рисунок 2 – Код созданного класса модульного тестирования</w:t>
      </w:r>
    </w:p>
    <w:p w:rsidR="00472E49" w:rsidRPr="009B0A93" w:rsidRDefault="00147C69" w:rsidP="00472E49">
      <w:pPr>
        <w:pStyle w:val="a3"/>
        <w:shd w:val="clear" w:color="auto" w:fill="FFFFFF"/>
        <w:spacing w:line="240" w:lineRule="atLeast"/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NewRomanPSMT" w:hAnsi="Times New Roman" w:cs="Times New Roman"/>
          <w:bCs/>
          <w:sz w:val="28"/>
          <w:szCs w:val="28"/>
        </w:rPr>
        <w:t>Исходя из содержания классов основной программы, были разработаны следующие юнит-тесты:</w:t>
      </w:r>
    </w:p>
    <w:p w:rsidR="00147C69" w:rsidRDefault="00147C69" w:rsidP="00147C69">
      <w:pPr>
        <w:pStyle w:val="a3"/>
        <w:numPr>
          <w:ilvl w:val="0"/>
          <w:numId w:val="3"/>
        </w:numPr>
        <w:shd w:val="clear" w:color="auto" w:fill="FFFFFF"/>
        <w:spacing w:line="240" w:lineRule="atLeast"/>
        <w:ind w:left="1134" w:hanging="425"/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>
        <w:rPr>
          <w:rFonts w:ascii="Times New Roman" w:eastAsia="TimesNewRomanPSMT" w:hAnsi="Times New Roman" w:cs="Times New Roman"/>
          <w:bCs/>
          <w:sz w:val="28"/>
          <w:szCs w:val="28"/>
        </w:rPr>
        <w:t xml:space="preserve">Тестирование метода, использующегося для </w:t>
      </w:r>
      <w:r w:rsidR="009B0A93">
        <w:rPr>
          <w:rFonts w:ascii="Times New Roman" w:eastAsia="TimesNewRomanPSMT" w:hAnsi="Times New Roman" w:cs="Times New Roman"/>
          <w:bCs/>
          <w:sz w:val="28"/>
          <w:szCs w:val="28"/>
        </w:rPr>
        <w:t xml:space="preserve">вывода данных о всех заемщиках в елемент </w:t>
      </w:r>
      <w:r w:rsidR="009B0A93">
        <w:rPr>
          <w:rFonts w:ascii="Times New Roman" w:eastAsia="TimesNewRomanPSMT" w:hAnsi="Times New Roman" w:cs="Times New Roman"/>
          <w:bCs/>
          <w:sz w:val="28"/>
          <w:szCs w:val="28"/>
          <w:lang w:val="en-US"/>
        </w:rPr>
        <w:t>DataGridView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 xml:space="preserve"> (рисунок 3)</w:t>
      </w:r>
    </w:p>
    <w:p w:rsidR="00355FDD" w:rsidRDefault="00DE63EF" w:rsidP="00DE63EF">
      <w:pPr>
        <w:pStyle w:val="a3"/>
        <w:shd w:val="clear" w:color="auto" w:fill="FFFFFF"/>
        <w:spacing w:after="0" w:afterAutospacing="0" w:line="240" w:lineRule="atLeast"/>
        <w:ind w:left="1134"/>
        <w:jc w:val="center"/>
        <w:rPr>
          <w:rFonts w:ascii="Times New Roman" w:eastAsia="TimesNewRomanPSMT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3C55AEF3" wp14:editId="46F21D81">
            <wp:extent cx="4368800" cy="1524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8381" t="33353" r="44040" b="49544"/>
                    <a:stretch/>
                  </pic:blipFill>
                  <pic:spPr bwMode="auto">
                    <a:xfrm>
                      <a:off x="0" y="0"/>
                      <a:ext cx="43688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DD" w:rsidRPr="00355FDD" w:rsidRDefault="00355FDD" w:rsidP="00DE63EF">
      <w:pPr>
        <w:pStyle w:val="a3"/>
        <w:shd w:val="clear" w:color="auto" w:fill="FFFFFF"/>
        <w:spacing w:before="0" w:beforeAutospacing="0" w:line="240" w:lineRule="atLeast"/>
        <w:ind w:left="1134"/>
        <w:jc w:val="center"/>
        <w:rPr>
          <w:rFonts w:ascii="Times New Roman" w:eastAsia="TimesNewRomanPSMT" w:hAnsi="Times New Roman" w:cs="Times New Roman"/>
          <w:bCs/>
          <w:szCs w:val="28"/>
        </w:rPr>
      </w:pPr>
      <w:r w:rsidRPr="00355FDD">
        <w:rPr>
          <w:rFonts w:ascii="Times New Roman" w:eastAsia="TimesNewRomanPSMT" w:hAnsi="Times New Roman" w:cs="Times New Roman"/>
          <w:bCs/>
          <w:szCs w:val="28"/>
        </w:rPr>
        <w:t xml:space="preserve">Рисунок 3 – Тестирование </w:t>
      </w:r>
      <w:r w:rsidR="00DE63EF" w:rsidRPr="00DE63EF">
        <w:rPr>
          <w:rFonts w:ascii="Times New Roman" w:eastAsia="TimesNewRomanPSMT" w:hAnsi="Times New Roman" w:cs="Times New Roman"/>
          <w:bCs/>
          <w:szCs w:val="28"/>
        </w:rPr>
        <w:t>вывода данных о всех заемщиках</w:t>
      </w:r>
    </w:p>
    <w:p w:rsidR="00A7342F" w:rsidRDefault="00A7342F" w:rsidP="00A7342F">
      <w:pPr>
        <w:pStyle w:val="a3"/>
        <w:numPr>
          <w:ilvl w:val="0"/>
          <w:numId w:val="3"/>
        </w:numPr>
        <w:shd w:val="clear" w:color="auto" w:fill="FFFFFF"/>
        <w:spacing w:line="240" w:lineRule="atLeast"/>
        <w:ind w:left="1134" w:hanging="425"/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>
        <w:rPr>
          <w:rFonts w:ascii="Times New Roman" w:eastAsia="TimesNewRomanPSMT" w:hAnsi="Times New Roman" w:cs="Times New Roman"/>
          <w:bCs/>
          <w:sz w:val="28"/>
          <w:szCs w:val="28"/>
        </w:rPr>
        <w:t xml:space="preserve">Тестирование метода, использующегося для </w:t>
      </w:r>
      <w:r w:rsidR="00DE63EF">
        <w:rPr>
          <w:rFonts w:ascii="Times New Roman" w:eastAsia="TimesNewRomanPSMT" w:hAnsi="Times New Roman" w:cs="Times New Roman"/>
          <w:bCs/>
          <w:sz w:val="28"/>
          <w:szCs w:val="28"/>
        </w:rPr>
        <w:t>расчета итоговой суммы кредитования с учетом процентной ставки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 xml:space="preserve"> (рисунок 4)</w:t>
      </w:r>
    </w:p>
    <w:p w:rsidR="00355FDD" w:rsidRDefault="00DE63EF" w:rsidP="00DE63EF">
      <w:pPr>
        <w:pStyle w:val="a3"/>
        <w:shd w:val="clear" w:color="auto" w:fill="FFFFFF"/>
        <w:spacing w:after="0" w:afterAutospacing="0" w:line="240" w:lineRule="atLeast"/>
        <w:ind w:left="1134"/>
        <w:jc w:val="center"/>
        <w:rPr>
          <w:rFonts w:ascii="Times New Roman" w:eastAsia="TimesNewRomanPSMT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A5BAD2D" wp14:editId="6133CE00">
            <wp:extent cx="4619625" cy="1847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060" t="11402" r="36665" b="63513"/>
                    <a:stretch/>
                  </pic:blipFill>
                  <pic:spPr bwMode="auto">
                    <a:xfrm>
                      <a:off x="0" y="0"/>
                      <a:ext cx="4629391" cy="1851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DD" w:rsidRPr="00355FDD" w:rsidRDefault="00355FDD" w:rsidP="00DE63EF">
      <w:pPr>
        <w:pStyle w:val="a3"/>
        <w:shd w:val="clear" w:color="auto" w:fill="FFFFFF"/>
        <w:spacing w:before="0" w:beforeAutospacing="0" w:after="0" w:afterAutospacing="0" w:line="240" w:lineRule="atLeast"/>
        <w:ind w:left="1134"/>
        <w:jc w:val="center"/>
        <w:rPr>
          <w:rFonts w:ascii="Times New Roman" w:eastAsia="TimesNewRomanPSMT" w:hAnsi="Times New Roman" w:cs="Times New Roman"/>
          <w:bCs/>
          <w:szCs w:val="28"/>
        </w:rPr>
      </w:pPr>
      <w:r w:rsidRPr="00355FDD">
        <w:rPr>
          <w:rFonts w:ascii="Times New Roman" w:eastAsia="TimesNewRomanPSMT" w:hAnsi="Times New Roman" w:cs="Times New Roman"/>
          <w:bCs/>
          <w:szCs w:val="28"/>
        </w:rPr>
        <w:t xml:space="preserve">Рисунок 4 – Тестирование </w:t>
      </w:r>
      <w:r w:rsidR="00DE63EF" w:rsidRPr="00DE63EF">
        <w:rPr>
          <w:rFonts w:ascii="Times New Roman" w:eastAsia="TimesNewRomanPSMT" w:hAnsi="Times New Roman" w:cs="Times New Roman"/>
          <w:bCs/>
          <w:szCs w:val="28"/>
        </w:rPr>
        <w:t>расчета итоговой суммы кредитовани</w:t>
      </w:r>
      <w:r w:rsidR="00DE63EF">
        <w:rPr>
          <w:rFonts w:ascii="Times New Roman" w:eastAsia="TimesNewRomanPSMT" w:hAnsi="Times New Roman" w:cs="Times New Roman"/>
          <w:bCs/>
          <w:szCs w:val="28"/>
        </w:rPr>
        <w:t>я</w:t>
      </w:r>
    </w:p>
    <w:p w:rsidR="00147C69" w:rsidRDefault="00147C69" w:rsidP="00147C69">
      <w:pPr>
        <w:pStyle w:val="a3"/>
        <w:numPr>
          <w:ilvl w:val="0"/>
          <w:numId w:val="3"/>
        </w:numPr>
        <w:shd w:val="clear" w:color="auto" w:fill="FFFFFF"/>
        <w:spacing w:line="240" w:lineRule="atLeast"/>
        <w:ind w:left="1134" w:hanging="425"/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>
        <w:rPr>
          <w:rFonts w:ascii="Times New Roman" w:eastAsia="TimesNewRomanPSMT" w:hAnsi="Times New Roman" w:cs="Times New Roman"/>
          <w:bCs/>
          <w:sz w:val="28"/>
          <w:szCs w:val="28"/>
        </w:rPr>
        <w:lastRenderedPageBreak/>
        <w:t xml:space="preserve">Тестирование метода, использующегося для </w:t>
      </w:r>
      <w:r w:rsidR="00B22B6E">
        <w:rPr>
          <w:rFonts w:ascii="Times New Roman" w:eastAsia="TimesNewRomanPSMT" w:hAnsi="Times New Roman" w:cs="Times New Roman"/>
          <w:bCs/>
          <w:sz w:val="28"/>
          <w:szCs w:val="28"/>
        </w:rPr>
        <w:t>подсчета количества месяцев кредитования</w:t>
      </w:r>
      <w:r w:rsidR="00A7342F">
        <w:rPr>
          <w:rFonts w:ascii="Times New Roman" w:eastAsia="TimesNewRomanPSMT" w:hAnsi="Times New Roman" w:cs="Times New Roman"/>
          <w:bCs/>
          <w:sz w:val="28"/>
          <w:szCs w:val="28"/>
        </w:rPr>
        <w:t xml:space="preserve"> (рисунок 5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>)</w:t>
      </w:r>
    </w:p>
    <w:p w:rsidR="00355FDD" w:rsidRDefault="00DE63EF" w:rsidP="00DE63EF">
      <w:pPr>
        <w:pStyle w:val="a3"/>
        <w:shd w:val="clear" w:color="auto" w:fill="FFFFFF"/>
        <w:spacing w:before="0" w:beforeAutospacing="0" w:after="0" w:afterAutospacing="0" w:line="240" w:lineRule="atLeast"/>
        <w:ind w:left="1134"/>
        <w:jc w:val="center"/>
        <w:rPr>
          <w:rFonts w:ascii="Times New Roman" w:eastAsia="TimesNewRomanPSMT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E7FE38A" wp14:editId="7952CBFD">
            <wp:extent cx="4421505" cy="2286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220" t="36773" r="38910" b="33013"/>
                    <a:stretch/>
                  </pic:blipFill>
                  <pic:spPr bwMode="auto">
                    <a:xfrm>
                      <a:off x="0" y="0"/>
                      <a:ext cx="4429528" cy="2290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FDD" w:rsidRPr="00355FDD" w:rsidRDefault="00355FDD" w:rsidP="00DE63EF">
      <w:pPr>
        <w:pStyle w:val="a3"/>
        <w:shd w:val="clear" w:color="auto" w:fill="FFFFFF"/>
        <w:spacing w:before="0" w:beforeAutospacing="0" w:after="0" w:afterAutospacing="0" w:line="240" w:lineRule="atLeast"/>
        <w:ind w:left="1134"/>
        <w:jc w:val="center"/>
        <w:rPr>
          <w:rFonts w:ascii="Times New Roman" w:eastAsia="TimesNewRomanPSMT" w:hAnsi="Times New Roman" w:cs="Times New Roman"/>
          <w:bCs/>
          <w:szCs w:val="28"/>
        </w:rPr>
      </w:pPr>
      <w:r w:rsidRPr="00355FDD">
        <w:rPr>
          <w:rFonts w:ascii="Times New Roman" w:eastAsia="TimesNewRomanPSMT" w:hAnsi="Times New Roman" w:cs="Times New Roman"/>
          <w:bCs/>
          <w:szCs w:val="28"/>
        </w:rPr>
        <w:t xml:space="preserve">Рисунок 5 – Тестирование </w:t>
      </w:r>
      <w:r w:rsidR="00B22B6E" w:rsidRPr="00B22B6E">
        <w:rPr>
          <w:rFonts w:ascii="Times New Roman" w:eastAsia="TimesNewRomanPSMT" w:hAnsi="Times New Roman" w:cs="Times New Roman"/>
          <w:bCs/>
          <w:szCs w:val="28"/>
        </w:rPr>
        <w:t>подсчет</w:t>
      </w:r>
      <w:r w:rsidR="00B22B6E">
        <w:rPr>
          <w:rFonts w:ascii="Times New Roman" w:eastAsia="TimesNewRomanPSMT" w:hAnsi="Times New Roman" w:cs="Times New Roman"/>
          <w:bCs/>
          <w:szCs w:val="28"/>
        </w:rPr>
        <w:t>а</w:t>
      </w:r>
      <w:r w:rsidR="00B22B6E" w:rsidRPr="00B22B6E">
        <w:rPr>
          <w:rFonts w:ascii="Times New Roman" w:eastAsia="TimesNewRomanPSMT" w:hAnsi="Times New Roman" w:cs="Times New Roman"/>
          <w:bCs/>
          <w:sz w:val="28"/>
          <w:szCs w:val="28"/>
          <w:lang w:eastAsia="en-US"/>
        </w:rPr>
        <w:t xml:space="preserve"> </w:t>
      </w:r>
      <w:r w:rsidR="00B22B6E" w:rsidRPr="00B22B6E">
        <w:rPr>
          <w:rFonts w:ascii="Times New Roman" w:eastAsia="TimesNewRomanPSMT" w:hAnsi="Times New Roman" w:cs="Times New Roman"/>
          <w:bCs/>
          <w:szCs w:val="28"/>
        </w:rPr>
        <w:t>количества месяцев кредитования</w:t>
      </w:r>
    </w:p>
    <w:p w:rsidR="00472E49" w:rsidRPr="00472E49" w:rsidRDefault="00472E49" w:rsidP="00472E49">
      <w:pPr>
        <w:pStyle w:val="HTML"/>
        <w:shd w:val="clear" w:color="auto" w:fill="FFFFFF"/>
        <w:rPr>
          <w:rFonts w:ascii="Times New Roman" w:hAnsi="Times New Roman" w:cs="Times New Roman"/>
          <w:color w:val="8B0000"/>
        </w:rPr>
      </w:pPr>
      <w:r w:rsidRPr="00472E49">
        <w:rPr>
          <w:rFonts w:ascii="Times New Roman" w:hAnsi="Times New Roman" w:cs="Times New Roman"/>
          <w:color w:val="8B0000"/>
        </w:rPr>
        <w:t xml:space="preserve">    </w:t>
      </w:r>
    </w:p>
    <w:p w:rsidR="00472E49" w:rsidRPr="00472E49" w:rsidRDefault="00472E49" w:rsidP="00472E49">
      <w:pPr>
        <w:pStyle w:val="a3"/>
        <w:shd w:val="clear" w:color="auto" w:fill="FFFFFF"/>
        <w:spacing w:line="240" w:lineRule="atLeast"/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Результаты тестирования формируются классом Assert, который производит сравнение ожидаемых результатов с фактическими.</w:t>
      </w:r>
    </w:p>
    <w:p w:rsidR="00472E49" w:rsidRPr="00472E49" w:rsidRDefault="00472E49" w:rsidP="00472E49">
      <w:pPr>
        <w:pStyle w:val="a3"/>
        <w:shd w:val="clear" w:color="auto" w:fill="FFFFFF"/>
        <w:spacing w:line="240" w:lineRule="atLeast"/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После построения тестового проекта созданн</w:t>
      </w:r>
      <w:r w:rsidR="00437DFE">
        <w:rPr>
          <w:rFonts w:ascii="Times New Roman" w:eastAsia="TimesNewRomanPSMT" w:hAnsi="Times New Roman" w:cs="Times New Roman"/>
          <w:bCs/>
          <w:sz w:val="28"/>
          <w:szCs w:val="28"/>
        </w:rPr>
        <w:t xml:space="preserve">ые </w:t>
      </w: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тест</w:t>
      </w:r>
      <w:r w:rsidR="00437DFE">
        <w:rPr>
          <w:rFonts w:ascii="Times New Roman" w:eastAsia="TimesNewRomanPSMT" w:hAnsi="Times New Roman" w:cs="Times New Roman"/>
          <w:bCs/>
          <w:sz w:val="28"/>
          <w:szCs w:val="28"/>
        </w:rPr>
        <w:t>ы</w:t>
      </w: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 xml:space="preserve"> </w:t>
      </w:r>
      <w:r w:rsidR="00437DFE">
        <w:rPr>
          <w:rFonts w:ascii="Times New Roman" w:eastAsia="TimesNewRomanPSMT" w:hAnsi="Times New Roman" w:cs="Times New Roman"/>
          <w:bCs/>
          <w:sz w:val="28"/>
          <w:szCs w:val="28"/>
        </w:rPr>
        <w:t>отображаются в обозревателе тестов (</w:t>
      </w:r>
      <w:r w:rsidR="00B22B6E">
        <w:rPr>
          <w:rFonts w:ascii="Times New Roman" w:eastAsia="TimesNewRomanPSMT" w:hAnsi="Times New Roman" w:cs="Times New Roman"/>
          <w:bCs/>
          <w:sz w:val="28"/>
          <w:szCs w:val="28"/>
        </w:rPr>
        <w:t>рисунок 6</w:t>
      </w:r>
      <w:r w:rsidR="00437DFE">
        <w:rPr>
          <w:rFonts w:ascii="Times New Roman" w:eastAsia="TimesNewRomanPSMT" w:hAnsi="Times New Roman" w:cs="Times New Roman"/>
          <w:bCs/>
          <w:sz w:val="28"/>
          <w:szCs w:val="28"/>
        </w:rPr>
        <w:t>)</w:t>
      </w: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.</w:t>
      </w:r>
    </w:p>
    <w:p w:rsidR="00472E49" w:rsidRDefault="00B22B6E" w:rsidP="00DE63EF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bookmarkStart w:id="1" w:name="image.18.2"/>
      <w:bookmarkEnd w:id="1"/>
      <w:r>
        <w:rPr>
          <w:noProof/>
          <w:lang w:eastAsia="ru-RU"/>
        </w:rPr>
        <w:drawing>
          <wp:inline distT="0" distB="0" distL="0" distR="0" wp14:anchorId="06700D7C" wp14:editId="707D5478">
            <wp:extent cx="2955985" cy="24479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79476" b="69783"/>
                    <a:stretch/>
                  </pic:blipFill>
                  <pic:spPr bwMode="auto">
                    <a:xfrm>
                      <a:off x="0" y="0"/>
                      <a:ext cx="2967904" cy="2457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DFE" w:rsidRPr="00437DFE" w:rsidRDefault="00B22B6E" w:rsidP="00DE63EF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z w:val="24"/>
          <w:szCs w:val="18"/>
        </w:rPr>
      </w:pPr>
      <w:r>
        <w:rPr>
          <w:rFonts w:ascii="Times New Roman" w:hAnsi="Times New Roman" w:cs="Times New Roman"/>
          <w:color w:val="000000"/>
          <w:sz w:val="24"/>
          <w:szCs w:val="18"/>
        </w:rPr>
        <w:t>Рисунок 6</w:t>
      </w:r>
      <w:r w:rsidR="00437DFE">
        <w:rPr>
          <w:rFonts w:ascii="Times New Roman" w:hAnsi="Times New Roman" w:cs="Times New Roman"/>
          <w:color w:val="000000"/>
          <w:sz w:val="24"/>
          <w:szCs w:val="18"/>
        </w:rPr>
        <w:t xml:space="preserve"> – Созданные тесты в обозревателе</w:t>
      </w:r>
    </w:p>
    <w:p w:rsidR="00472E49" w:rsidRPr="00472E49" w:rsidRDefault="00472E49" w:rsidP="00472E49">
      <w:pPr>
        <w:pStyle w:val="a3"/>
        <w:shd w:val="clear" w:color="auto" w:fill="FFFFFF"/>
        <w:spacing w:line="240" w:lineRule="atLeast"/>
        <w:ind w:firstLine="709"/>
        <w:jc w:val="both"/>
        <w:rPr>
          <w:rFonts w:ascii="Times New Roman" w:eastAsia="TimesNewRomanPSMT" w:hAnsi="Times New Roman" w:cs="Times New Roman"/>
          <w:bCs/>
          <w:sz w:val="28"/>
          <w:szCs w:val="28"/>
        </w:rPr>
      </w:pP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При выполнении теста в обозревателе тестов отображаются параметры его выполнения (</w:t>
      </w:r>
      <w:r w:rsidR="00D433A1">
        <w:rPr>
          <w:rFonts w:ascii="Times New Roman" w:eastAsia="TimesNewRomanPSMT" w:hAnsi="Times New Roman" w:cs="Times New Roman"/>
          <w:bCs/>
          <w:sz w:val="28"/>
          <w:szCs w:val="28"/>
        </w:rPr>
        <w:t xml:space="preserve">рисунок </w:t>
      </w:r>
      <w:r w:rsidR="00B22B6E">
        <w:rPr>
          <w:rFonts w:ascii="Times New Roman" w:eastAsia="TimesNewRomanPSMT" w:hAnsi="Times New Roman" w:cs="Times New Roman"/>
          <w:bCs/>
          <w:sz w:val="28"/>
          <w:szCs w:val="28"/>
        </w:rPr>
        <w:t>7</w:t>
      </w: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).</w:t>
      </w:r>
    </w:p>
    <w:p w:rsidR="00472E49" w:rsidRDefault="00B22B6E" w:rsidP="00B22B6E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z w:val="18"/>
          <w:szCs w:val="18"/>
        </w:rPr>
      </w:pPr>
      <w:bookmarkStart w:id="2" w:name="image.18.3"/>
      <w:bookmarkEnd w:id="2"/>
      <w:r>
        <w:rPr>
          <w:noProof/>
          <w:lang w:eastAsia="ru-RU"/>
        </w:rPr>
        <w:lastRenderedPageBreak/>
        <w:drawing>
          <wp:inline distT="0" distB="0" distL="0" distR="0" wp14:anchorId="14A3D8AE" wp14:editId="0CBE55C7">
            <wp:extent cx="3000375" cy="244645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9156" b="69783"/>
                    <a:stretch/>
                  </pic:blipFill>
                  <pic:spPr bwMode="auto">
                    <a:xfrm>
                      <a:off x="0" y="0"/>
                      <a:ext cx="3017863" cy="24607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7DFE" w:rsidRDefault="00437DFE" w:rsidP="00B22B6E">
      <w:pPr>
        <w:shd w:val="clear" w:color="auto" w:fill="FFFFFF"/>
        <w:spacing w:after="0"/>
        <w:jc w:val="center"/>
        <w:rPr>
          <w:rFonts w:ascii="Times New Roman" w:hAnsi="Times New Roman" w:cs="Times New Roman"/>
          <w:color w:val="000000"/>
          <w:sz w:val="24"/>
          <w:szCs w:val="18"/>
        </w:rPr>
      </w:pPr>
      <w:r>
        <w:rPr>
          <w:rFonts w:ascii="Times New Roman" w:hAnsi="Times New Roman" w:cs="Times New Roman"/>
          <w:color w:val="000000"/>
          <w:sz w:val="24"/>
          <w:szCs w:val="18"/>
        </w:rPr>
        <w:t xml:space="preserve">Рисунок </w:t>
      </w:r>
      <w:r w:rsidR="00E12B0B">
        <w:rPr>
          <w:rFonts w:ascii="Times New Roman" w:hAnsi="Times New Roman" w:cs="Times New Roman"/>
          <w:color w:val="000000"/>
          <w:sz w:val="24"/>
          <w:szCs w:val="18"/>
        </w:rPr>
        <w:t xml:space="preserve">7 </w:t>
      </w:r>
      <w:bookmarkStart w:id="3" w:name="_GoBack"/>
      <w:bookmarkEnd w:id="3"/>
      <w:r>
        <w:rPr>
          <w:rFonts w:ascii="Times New Roman" w:hAnsi="Times New Roman" w:cs="Times New Roman"/>
          <w:color w:val="000000"/>
          <w:sz w:val="24"/>
          <w:szCs w:val="18"/>
        </w:rPr>
        <w:t>– Выполненные тесты в обозревателе тестов</w:t>
      </w:r>
    </w:p>
    <w:p w:rsidR="00D433A1" w:rsidRPr="00D433A1" w:rsidRDefault="00D433A1" w:rsidP="00D433A1">
      <w:pPr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18"/>
          <w:u w:val="single"/>
        </w:rPr>
      </w:pPr>
      <w:r w:rsidRPr="00D433A1">
        <w:rPr>
          <w:rFonts w:ascii="Times New Roman" w:hAnsi="Times New Roman" w:cs="Times New Roman"/>
          <w:b/>
          <w:color w:val="000000"/>
          <w:sz w:val="28"/>
          <w:szCs w:val="18"/>
          <w:u w:val="single"/>
        </w:rPr>
        <w:t>Вывод:</w:t>
      </w:r>
    </w:p>
    <w:p w:rsidR="00D433A1" w:rsidRPr="00D433A1" w:rsidRDefault="00D433A1" w:rsidP="00D433A1">
      <w:pPr>
        <w:shd w:val="clear" w:color="auto" w:fill="FFFFFF"/>
        <w:rPr>
          <w:rFonts w:ascii="Times New Roman" w:hAnsi="Times New Roman" w:cs="Times New Roman"/>
          <w:b/>
          <w:color w:val="000000"/>
          <w:sz w:val="28"/>
          <w:szCs w:val="18"/>
        </w:rPr>
      </w:pP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>Получи</w:t>
      </w:r>
      <w:r>
        <w:rPr>
          <w:rFonts w:ascii="Times New Roman" w:eastAsia="TimesNewRomanPSMT" w:hAnsi="Times New Roman" w:cs="Times New Roman"/>
          <w:bCs/>
          <w:sz w:val="28"/>
          <w:szCs w:val="28"/>
        </w:rPr>
        <w:t xml:space="preserve">л </w:t>
      </w:r>
      <w:r w:rsidRPr="00472E49">
        <w:rPr>
          <w:rFonts w:ascii="Times New Roman" w:eastAsia="TimesNewRomanPSMT" w:hAnsi="Times New Roman" w:cs="Times New Roman"/>
          <w:bCs/>
          <w:sz w:val="28"/>
          <w:szCs w:val="28"/>
        </w:rPr>
        <w:t xml:space="preserve"> практические навыки модульного тестирования кода программных компонентов.</w:t>
      </w:r>
    </w:p>
    <w:sectPr w:rsidR="00D433A1" w:rsidRPr="00D433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charset w:val="80"/>
    <w:family w:val="auto"/>
    <w:pitch w:val="default"/>
    <w:sig w:usb0="00000003" w:usb1="08070000" w:usb2="00000010" w:usb3="00000000" w:csb0="00020005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B01E51"/>
    <w:multiLevelType w:val="hybridMultilevel"/>
    <w:tmpl w:val="70AA9A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7BB5BB7"/>
    <w:multiLevelType w:val="multilevel"/>
    <w:tmpl w:val="9ADED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F403D34"/>
    <w:multiLevelType w:val="multilevel"/>
    <w:tmpl w:val="71205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A6F"/>
    <w:rsid w:val="00007A92"/>
    <w:rsid w:val="00147C69"/>
    <w:rsid w:val="00355FDD"/>
    <w:rsid w:val="003C24CE"/>
    <w:rsid w:val="00437DFE"/>
    <w:rsid w:val="00472E49"/>
    <w:rsid w:val="009B0A93"/>
    <w:rsid w:val="00A7342F"/>
    <w:rsid w:val="00B22B6E"/>
    <w:rsid w:val="00BB3E7A"/>
    <w:rsid w:val="00D433A1"/>
    <w:rsid w:val="00D80A6F"/>
    <w:rsid w:val="00DC73BC"/>
    <w:rsid w:val="00DE63EF"/>
    <w:rsid w:val="00E12B0B"/>
    <w:rsid w:val="00F30502"/>
    <w:rsid w:val="00F873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C44062"/>
  <w15:docId w15:val="{A84209D3-AD29-412B-AF55-9D88A0259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472E49"/>
    <w:pPr>
      <w:keepNext/>
      <w:spacing w:before="240" w:after="60" w:line="240" w:lineRule="auto"/>
      <w:outlineLvl w:val="2"/>
    </w:pPr>
    <w:rPr>
      <w:rFonts w:ascii="Arial" w:eastAsia="Calibri" w:hAnsi="Arial" w:cs="Times New Roman"/>
      <w:b/>
      <w:bCs/>
      <w:sz w:val="26"/>
      <w:szCs w:val="2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472E49"/>
    <w:rPr>
      <w:rFonts w:ascii="Arial" w:eastAsia="Calibri" w:hAnsi="Arial" w:cs="Times New Roman"/>
      <w:b/>
      <w:bCs/>
      <w:sz w:val="26"/>
      <w:szCs w:val="26"/>
      <w:lang w:eastAsia="ru-RU"/>
    </w:rPr>
  </w:style>
  <w:style w:type="paragraph" w:styleId="a3">
    <w:name w:val="Normal (Web)"/>
    <w:basedOn w:val="a"/>
    <w:rsid w:val="00472E49"/>
    <w:pPr>
      <w:spacing w:before="100" w:beforeAutospacing="1" w:after="100" w:afterAutospacing="1" w:line="240" w:lineRule="auto"/>
    </w:pPr>
    <w:rPr>
      <w:rFonts w:ascii="Arial Unicode MS" w:eastAsia="Arial Unicode MS" w:hAnsi="Arial" w:cs="Arial Unicode MS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472E4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72E4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2E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2E4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67DB32-CC55-49D2-97BC-1735C774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</Pages>
  <Words>313</Words>
  <Characters>1785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Fedor Timushev</cp:lastModifiedBy>
  <cp:revision>8</cp:revision>
  <dcterms:created xsi:type="dcterms:W3CDTF">2019-03-09T01:35:00Z</dcterms:created>
  <dcterms:modified xsi:type="dcterms:W3CDTF">2019-03-10T17:03:00Z</dcterms:modified>
</cp:coreProperties>
</file>