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98871" w14:textId="6C85FE7E" w:rsidR="005C36A8" w:rsidRDefault="005C36A8">
      <w:pPr>
        <w:rPr>
          <w:rFonts w:asciiTheme="majorHAnsi" w:eastAsiaTheme="majorEastAsia" w:hAnsiTheme="majorHAnsi" w:cstheme="majorBidi"/>
          <w:b/>
          <w:bCs/>
          <w:color w:val="2F5496" w:themeColor="accent1" w:themeShade="BF"/>
          <w:sz w:val="36"/>
          <w:szCs w:val="36"/>
          <w:u w:val="single"/>
        </w:rPr>
      </w:pPr>
      <w:r>
        <w:rPr>
          <w:noProof/>
        </w:rPr>
        <w:drawing>
          <wp:anchor distT="0" distB="0" distL="114300" distR="114300" simplePos="0" relativeHeight="251658240" behindDoc="0" locked="0" layoutInCell="1" allowOverlap="1" wp14:anchorId="6B8110BF" wp14:editId="1C0DB708">
            <wp:simplePos x="0" y="0"/>
            <wp:positionH relativeFrom="page">
              <wp:align>right</wp:align>
            </wp:positionH>
            <wp:positionV relativeFrom="paragraph">
              <wp:posOffset>-914400</wp:posOffset>
            </wp:positionV>
            <wp:extent cx="7552826" cy="10683240"/>
            <wp:effectExtent l="0" t="0" r="0"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826" cy="10683240"/>
                    </a:xfrm>
                    <a:prstGeom prst="rect">
                      <a:avLst/>
                    </a:prstGeom>
                  </pic:spPr>
                </pic:pic>
              </a:graphicData>
            </a:graphic>
            <wp14:sizeRelH relativeFrom="page">
              <wp14:pctWidth>0</wp14:pctWidth>
            </wp14:sizeRelH>
            <wp14:sizeRelV relativeFrom="page">
              <wp14:pctHeight>0</wp14:pctHeight>
            </wp14:sizeRelV>
          </wp:anchor>
        </w:drawing>
      </w:r>
      <w:r>
        <w:br w:type="page"/>
      </w:r>
    </w:p>
    <w:p w14:paraId="3BFEFB25" w14:textId="5DB4F14A" w:rsidR="009748CF" w:rsidRDefault="7EC84802" w:rsidP="43514CFA">
      <w:pPr>
        <w:pStyle w:val="Heading1"/>
      </w:pPr>
      <w:bookmarkStart w:id="0" w:name="_Toc107525527"/>
      <w:r>
        <w:t>Table des matières</w:t>
      </w:r>
      <w:bookmarkEnd w:id="0"/>
    </w:p>
    <w:sdt>
      <w:sdtPr>
        <w:rPr>
          <w:rFonts w:asciiTheme="minorHAnsi" w:eastAsiaTheme="minorHAnsi" w:hAnsiTheme="minorHAnsi" w:cstheme="minorBidi"/>
          <w:color w:val="auto"/>
          <w:sz w:val="22"/>
          <w:szCs w:val="22"/>
          <w:lang w:eastAsia="en-US"/>
        </w:rPr>
        <w:id w:val="-701161559"/>
        <w:docPartObj>
          <w:docPartGallery w:val="Table of Contents"/>
          <w:docPartUnique/>
        </w:docPartObj>
      </w:sdtPr>
      <w:sdtEndPr>
        <w:rPr>
          <w:b/>
          <w:bCs/>
        </w:rPr>
      </w:sdtEndPr>
      <w:sdtContent>
        <w:p w14:paraId="2EF592BC" w14:textId="6DC079A4" w:rsidR="000F6A52" w:rsidRDefault="000F6A52">
          <w:pPr>
            <w:pStyle w:val="TOCHeading"/>
          </w:pPr>
        </w:p>
        <w:p w14:paraId="3A6E67D7" w14:textId="1C22EB3D" w:rsidR="00427B53" w:rsidRDefault="000F6A52">
          <w:pPr>
            <w:pStyle w:val="TOC1"/>
            <w:tabs>
              <w:tab w:val="right" w:leader="dot" w:pos="9016"/>
            </w:tabs>
            <w:rPr>
              <w:rFonts w:eastAsiaTheme="minorEastAsia"/>
              <w:noProof/>
              <w:lang w:eastAsia="fr-FR"/>
            </w:rPr>
          </w:pPr>
          <w:r>
            <w:fldChar w:fldCharType="begin"/>
          </w:r>
          <w:r>
            <w:instrText xml:space="preserve"> TOC \o "1-3" \h \z \u </w:instrText>
          </w:r>
          <w:r>
            <w:fldChar w:fldCharType="separate"/>
          </w:r>
          <w:hyperlink w:anchor="_Toc107525527" w:history="1">
            <w:r w:rsidR="00427B53" w:rsidRPr="00A637A7">
              <w:rPr>
                <w:rStyle w:val="Hyperlink"/>
                <w:noProof/>
              </w:rPr>
              <w:t>Table des matières</w:t>
            </w:r>
            <w:r w:rsidR="00427B53">
              <w:rPr>
                <w:noProof/>
                <w:webHidden/>
              </w:rPr>
              <w:tab/>
            </w:r>
            <w:r w:rsidR="00427B53">
              <w:rPr>
                <w:noProof/>
                <w:webHidden/>
              </w:rPr>
              <w:fldChar w:fldCharType="begin"/>
            </w:r>
            <w:r w:rsidR="00427B53">
              <w:rPr>
                <w:noProof/>
                <w:webHidden/>
              </w:rPr>
              <w:instrText xml:space="preserve"> PAGEREF _Toc107525527 \h </w:instrText>
            </w:r>
            <w:r w:rsidR="00427B53">
              <w:rPr>
                <w:noProof/>
                <w:webHidden/>
              </w:rPr>
            </w:r>
            <w:r w:rsidR="00427B53">
              <w:rPr>
                <w:noProof/>
                <w:webHidden/>
              </w:rPr>
              <w:fldChar w:fldCharType="separate"/>
            </w:r>
            <w:r w:rsidR="00B933D0">
              <w:rPr>
                <w:noProof/>
                <w:webHidden/>
              </w:rPr>
              <w:t>2</w:t>
            </w:r>
            <w:r w:rsidR="00427B53">
              <w:rPr>
                <w:noProof/>
                <w:webHidden/>
              </w:rPr>
              <w:fldChar w:fldCharType="end"/>
            </w:r>
          </w:hyperlink>
        </w:p>
        <w:p w14:paraId="38928530" w14:textId="2FAA88A4" w:rsidR="00427B53" w:rsidRDefault="00427B53">
          <w:pPr>
            <w:pStyle w:val="TOC1"/>
            <w:tabs>
              <w:tab w:val="right" w:leader="dot" w:pos="9016"/>
            </w:tabs>
            <w:rPr>
              <w:rFonts w:eastAsiaTheme="minorEastAsia"/>
              <w:noProof/>
              <w:lang w:eastAsia="fr-FR"/>
            </w:rPr>
          </w:pPr>
          <w:hyperlink w:anchor="_Toc107525528" w:history="1">
            <w:r w:rsidRPr="00A637A7">
              <w:rPr>
                <w:rStyle w:val="Hyperlink"/>
                <w:noProof/>
              </w:rPr>
              <w:t>Table des figures</w:t>
            </w:r>
            <w:r>
              <w:rPr>
                <w:noProof/>
                <w:webHidden/>
              </w:rPr>
              <w:tab/>
            </w:r>
            <w:r>
              <w:rPr>
                <w:noProof/>
                <w:webHidden/>
              </w:rPr>
              <w:fldChar w:fldCharType="begin"/>
            </w:r>
            <w:r>
              <w:rPr>
                <w:noProof/>
                <w:webHidden/>
              </w:rPr>
              <w:instrText xml:space="preserve"> PAGEREF _Toc107525528 \h </w:instrText>
            </w:r>
            <w:r>
              <w:rPr>
                <w:noProof/>
                <w:webHidden/>
              </w:rPr>
            </w:r>
            <w:r>
              <w:rPr>
                <w:noProof/>
                <w:webHidden/>
              </w:rPr>
              <w:fldChar w:fldCharType="separate"/>
            </w:r>
            <w:r w:rsidR="00B933D0">
              <w:rPr>
                <w:noProof/>
                <w:webHidden/>
              </w:rPr>
              <w:t>3</w:t>
            </w:r>
            <w:r>
              <w:rPr>
                <w:noProof/>
                <w:webHidden/>
              </w:rPr>
              <w:fldChar w:fldCharType="end"/>
            </w:r>
          </w:hyperlink>
        </w:p>
        <w:p w14:paraId="680C535C" w14:textId="4F9DCDA6" w:rsidR="00427B53" w:rsidRDefault="00427B53">
          <w:pPr>
            <w:pStyle w:val="TOC1"/>
            <w:tabs>
              <w:tab w:val="right" w:leader="dot" w:pos="9016"/>
            </w:tabs>
            <w:rPr>
              <w:rFonts w:eastAsiaTheme="minorEastAsia"/>
              <w:noProof/>
              <w:lang w:eastAsia="fr-FR"/>
            </w:rPr>
          </w:pPr>
          <w:hyperlink w:anchor="_Toc107525529" w:history="1">
            <w:r w:rsidRPr="00A637A7">
              <w:rPr>
                <w:rStyle w:val="Hyperlink"/>
                <w:noProof/>
              </w:rPr>
              <w:t>Introduction</w:t>
            </w:r>
            <w:r>
              <w:rPr>
                <w:noProof/>
                <w:webHidden/>
              </w:rPr>
              <w:tab/>
            </w:r>
            <w:r>
              <w:rPr>
                <w:noProof/>
                <w:webHidden/>
              </w:rPr>
              <w:fldChar w:fldCharType="begin"/>
            </w:r>
            <w:r>
              <w:rPr>
                <w:noProof/>
                <w:webHidden/>
              </w:rPr>
              <w:instrText xml:space="preserve"> PAGEREF _Toc107525529 \h </w:instrText>
            </w:r>
            <w:r>
              <w:rPr>
                <w:noProof/>
                <w:webHidden/>
              </w:rPr>
            </w:r>
            <w:r>
              <w:rPr>
                <w:noProof/>
                <w:webHidden/>
              </w:rPr>
              <w:fldChar w:fldCharType="separate"/>
            </w:r>
            <w:r w:rsidR="00B933D0">
              <w:rPr>
                <w:noProof/>
                <w:webHidden/>
              </w:rPr>
              <w:t>4</w:t>
            </w:r>
            <w:r>
              <w:rPr>
                <w:noProof/>
                <w:webHidden/>
              </w:rPr>
              <w:fldChar w:fldCharType="end"/>
            </w:r>
          </w:hyperlink>
        </w:p>
        <w:p w14:paraId="3BE6D0DB" w14:textId="07CA224E" w:rsidR="00427B53" w:rsidRDefault="00427B53">
          <w:pPr>
            <w:pStyle w:val="TOC1"/>
            <w:tabs>
              <w:tab w:val="right" w:leader="dot" w:pos="9016"/>
            </w:tabs>
            <w:rPr>
              <w:rFonts w:eastAsiaTheme="minorEastAsia"/>
              <w:noProof/>
              <w:lang w:eastAsia="fr-FR"/>
            </w:rPr>
          </w:pPr>
          <w:hyperlink w:anchor="_Toc107525530" w:history="1">
            <w:r w:rsidRPr="00A637A7">
              <w:rPr>
                <w:rStyle w:val="Hyperlink"/>
                <w:noProof/>
              </w:rPr>
              <w:t>Reformulation du besoin</w:t>
            </w:r>
            <w:r>
              <w:rPr>
                <w:noProof/>
                <w:webHidden/>
              </w:rPr>
              <w:tab/>
            </w:r>
            <w:r>
              <w:rPr>
                <w:noProof/>
                <w:webHidden/>
              </w:rPr>
              <w:fldChar w:fldCharType="begin"/>
            </w:r>
            <w:r>
              <w:rPr>
                <w:noProof/>
                <w:webHidden/>
              </w:rPr>
              <w:instrText xml:space="preserve"> PAGEREF _Toc107525530 \h </w:instrText>
            </w:r>
            <w:r>
              <w:rPr>
                <w:noProof/>
                <w:webHidden/>
              </w:rPr>
            </w:r>
            <w:r>
              <w:rPr>
                <w:noProof/>
                <w:webHidden/>
              </w:rPr>
              <w:fldChar w:fldCharType="separate"/>
            </w:r>
            <w:r w:rsidR="00B933D0">
              <w:rPr>
                <w:noProof/>
                <w:webHidden/>
              </w:rPr>
              <w:t>4</w:t>
            </w:r>
            <w:r>
              <w:rPr>
                <w:noProof/>
                <w:webHidden/>
              </w:rPr>
              <w:fldChar w:fldCharType="end"/>
            </w:r>
          </w:hyperlink>
        </w:p>
        <w:p w14:paraId="20E732A2" w14:textId="4B518629" w:rsidR="00427B53" w:rsidRDefault="00427B53">
          <w:pPr>
            <w:pStyle w:val="TOC2"/>
            <w:tabs>
              <w:tab w:val="right" w:leader="dot" w:pos="9016"/>
            </w:tabs>
            <w:rPr>
              <w:rFonts w:eastAsiaTheme="minorEastAsia"/>
              <w:noProof/>
              <w:lang w:eastAsia="fr-FR"/>
            </w:rPr>
          </w:pPr>
          <w:hyperlink w:anchor="_Toc107525531" w:history="1">
            <w:r w:rsidRPr="00A637A7">
              <w:rPr>
                <w:rStyle w:val="Hyperlink"/>
                <w:noProof/>
              </w:rPr>
              <w:t>Contexte</w:t>
            </w:r>
            <w:r>
              <w:rPr>
                <w:noProof/>
                <w:webHidden/>
              </w:rPr>
              <w:tab/>
            </w:r>
            <w:r>
              <w:rPr>
                <w:noProof/>
                <w:webHidden/>
              </w:rPr>
              <w:fldChar w:fldCharType="begin"/>
            </w:r>
            <w:r>
              <w:rPr>
                <w:noProof/>
                <w:webHidden/>
              </w:rPr>
              <w:instrText xml:space="preserve"> PAGEREF _Toc107525531 \h </w:instrText>
            </w:r>
            <w:r>
              <w:rPr>
                <w:noProof/>
                <w:webHidden/>
              </w:rPr>
            </w:r>
            <w:r>
              <w:rPr>
                <w:noProof/>
                <w:webHidden/>
              </w:rPr>
              <w:fldChar w:fldCharType="separate"/>
            </w:r>
            <w:r w:rsidR="00B933D0">
              <w:rPr>
                <w:noProof/>
                <w:webHidden/>
              </w:rPr>
              <w:t>4</w:t>
            </w:r>
            <w:r>
              <w:rPr>
                <w:noProof/>
                <w:webHidden/>
              </w:rPr>
              <w:fldChar w:fldCharType="end"/>
            </w:r>
          </w:hyperlink>
        </w:p>
        <w:p w14:paraId="608E38DB" w14:textId="11B8E2B1" w:rsidR="00427B53" w:rsidRDefault="00427B53">
          <w:pPr>
            <w:pStyle w:val="TOC2"/>
            <w:tabs>
              <w:tab w:val="right" w:leader="dot" w:pos="9016"/>
            </w:tabs>
            <w:rPr>
              <w:rFonts w:eastAsiaTheme="minorEastAsia"/>
              <w:noProof/>
              <w:lang w:eastAsia="fr-FR"/>
            </w:rPr>
          </w:pPr>
          <w:hyperlink w:anchor="_Toc107525532" w:history="1">
            <w:r w:rsidRPr="00A637A7">
              <w:rPr>
                <w:rStyle w:val="Hyperlink"/>
                <w:noProof/>
              </w:rPr>
              <w:t>Besoins</w:t>
            </w:r>
            <w:r>
              <w:rPr>
                <w:noProof/>
                <w:webHidden/>
              </w:rPr>
              <w:tab/>
            </w:r>
            <w:r>
              <w:rPr>
                <w:noProof/>
                <w:webHidden/>
              </w:rPr>
              <w:fldChar w:fldCharType="begin"/>
            </w:r>
            <w:r>
              <w:rPr>
                <w:noProof/>
                <w:webHidden/>
              </w:rPr>
              <w:instrText xml:space="preserve"> PAGEREF _Toc107525532 \h </w:instrText>
            </w:r>
            <w:r>
              <w:rPr>
                <w:noProof/>
                <w:webHidden/>
              </w:rPr>
            </w:r>
            <w:r>
              <w:rPr>
                <w:noProof/>
                <w:webHidden/>
              </w:rPr>
              <w:fldChar w:fldCharType="separate"/>
            </w:r>
            <w:r w:rsidR="00B933D0">
              <w:rPr>
                <w:noProof/>
                <w:webHidden/>
              </w:rPr>
              <w:t>5</w:t>
            </w:r>
            <w:r>
              <w:rPr>
                <w:noProof/>
                <w:webHidden/>
              </w:rPr>
              <w:fldChar w:fldCharType="end"/>
            </w:r>
          </w:hyperlink>
        </w:p>
        <w:p w14:paraId="4B2818C0" w14:textId="55A3DFC5" w:rsidR="00427B53" w:rsidRDefault="00427B53">
          <w:pPr>
            <w:pStyle w:val="TOC1"/>
            <w:tabs>
              <w:tab w:val="right" w:leader="dot" w:pos="9016"/>
            </w:tabs>
            <w:rPr>
              <w:rFonts w:eastAsiaTheme="minorEastAsia"/>
              <w:noProof/>
              <w:lang w:eastAsia="fr-FR"/>
            </w:rPr>
          </w:pPr>
          <w:hyperlink w:anchor="_Toc107525533" w:history="1">
            <w:r w:rsidRPr="00A637A7">
              <w:rPr>
                <w:rStyle w:val="Hyperlink"/>
                <w:noProof/>
              </w:rPr>
              <w:t>Identification des date importantes</w:t>
            </w:r>
            <w:r>
              <w:rPr>
                <w:noProof/>
                <w:webHidden/>
              </w:rPr>
              <w:tab/>
            </w:r>
            <w:r>
              <w:rPr>
                <w:noProof/>
                <w:webHidden/>
              </w:rPr>
              <w:fldChar w:fldCharType="begin"/>
            </w:r>
            <w:r>
              <w:rPr>
                <w:noProof/>
                <w:webHidden/>
              </w:rPr>
              <w:instrText xml:space="preserve"> PAGEREF _Toc107525533 \h </w:instrText>
            </w:r>
            <w:r>
              <w:rPr>
                <w:noProof/>
                <w:webHidden/>
              </w:rPr>
            </w:r>
            <w:r>
              <w:rPr>
                <w:noProof/>
                <w:webHidden/>
              </w:rPr>
              <w:fldChar w:fldCharType="separate"/>
            </w:r>
            <w:r w:rsidR="00B933D0">
              <w:rPr>
                <w:noProof/>
                <w:webHidden/>
              </w:rPr>
              <w:t>7</w:t>
            </w:r>
            <w:r>
              <w:rPr>
                <w:noProof/>
                <w:webHidden/>
              </w:rPr>
              <w:fldChar w:fldCharType="end"/>
            </w:r>
          </w:hyperlink>
        </w:p>
        <w:p w14:paraId="5C4A6CDE" w14:textId="5E88FA36" w:rsidR="00427B53" w:rsidRDefault="00427B53">
          <w:pPr>
            <w:pStyle w:val="TOC2"/>
            <w:tabs>
              <w:tab w:val="right" w:leader="dot" w:pos="9016"/>
            </w:tabs>
            <w:rPr>
              <w:rFonts w:eastAsiaTheme="minorEastAsia"/>
              <w:noProof/>
              <w:lang w:eastAsia="fr-FR"/>
            </w:rPr>
          </w:pPr>
          <w:hyperlink w:anchor="_Toc107525534" w:history="1">
            <w:r w:rsidRPr="00A637A7">
              <w:rPr>
                <w:rStyle w:val="Hyperlink"/>
                <w:noProof/>
              </w:rPr>
              <w:t>Planning prévisionnelle</w:t>
            </w:r>
            <w:r>
              <w:rPr>
                <w:noProof/>
                <w:webHidden/>
              </w:rPr>
              <w:tab/>
            </w:r>
            <w:r>
              <w:rPr>
                <w:noProof/>
                <w:webHidden/>
              </w:rPr>
              <w:fldChar w:fldCharType="begin"/>
            </w:r>
            <w:r>
              <w:rPr>
                <w:noProof/>
                <w:webHidden/>
              </w:rPr>
              <w:instrText xml:space="preserve"> PAGEREF _Toc107525534 \h </w:instrText>
            </w:r>
            <w:r>
              <w:rPr>
                <w:noProof/>
                <w:webHidden/>
              </w:rPr>
            </w:r>
            <w:r>
              <w:rPr>
                <w:noProof/>
                <w:webHidden/>
              </w:rPr>
              <w:fldChar w:fldCharType="separate"/>
            </w:r>
            <w:r w:rsidR="00B933D0">
              <w:rPr>
                <w:noProof/>
                <w:webHidden/>
              </w:rPr>
              <w:t>7</w:t>
            </w:r>
            <w:r>
              <w:rPr>
                <w:noProof/>
                <w:webHidden/>
              </w:rPr>
              <w:fldChar w:fldCharType="end"/>
            </w:r>
          </w:hyperlink>
        </w:p>
        <w:p w14:paraId="2E3F68CD" w14:textId="6D75F2FC" w:rsidR="00427B53" w:rsidRDefault="00427B53">
          <w:pPr>
            <w:pStyle w:val="TOC2"/>
            <w:tabs>
              <w:tab w:val="right" w:leader="dot" w:pos="9016"/>
            </w:tabs>
            <w:rPr>
              <w:rFonts w:eastAsiaTheme="minorEastAsia"/>
              <w:noProof/>
              <w:lang w:eastAsia="fr-FR"/>
            </w:rPr>
          </w:pPr>
          <w:hyperlink w:anchor="_Toc107525535" w:history="1">
            <w:r w:rsidRPr="00A637A7">
              <w:rPr>
                <w:rStyle w:val="Hyperlink"/>
                <w:noProof/>
              </w:rPr>
              <w:t>Planning réel</w:t>
            </w:r>
            <w:r>
              <w:rPr>
                <w:noProof/>
                <w:webHidden/>
              </w:rPr>
              <w:tab/>
            </w:r>
            <w:r>
              <w:rPr>
                <w:noProof/>
                <w:webHidden/>
              </w:rPr>
              <w:fldChar w:fldCharType="begin"/>
            </w:r>
            <w:r>
              <w:rPr>
                <w:noProof/>
                <w:webHidden/>
              </w:rPr>
              <w:instrText xml:space="preserve"> PAGEREF _Toc107525535 \h </w:instrText>
            </w:r>
            <w:r>
              <w:rPr>
                <w:noProof/>
                <w:webHidden/>
              </w:rPr>
            </w:r>
            <w:r>
              <w:rPr>
                <w:noProof/>
                <w:webHidden/>
              </w:rPr>
              <w:fldChar w:fldCharType="separate"/>
            </w:r>
            <w:r w:rsidR="00B933D0">
              <w:rPr>
                <w:noProof/>
                <w:webHidden/>
              </w:rPr>
              <w:t>8</w:t>
            </w:r>
            <w:r>
              <w:rPr>
                <w:noProof/>
                <w:webHidden/>
              </w:rPr>
              <w:fldChar w:fldCharType="end"/>
            </w:r>
          </w:hyperlink>
        </w:p>
        <w:p w14:paraId="51A44661" w14:textId="15E61220" w:rsidR="00427B53" w:rsidRDefault="00427B53">
          <w:pPr>
            <w:pStyle w:val="TOC1"/>
            <w:tabs>
              <w:tab w:val="right" w:leader="dot" w:pos="9016"/>
            </w:tabs>
            <w:rPr>
              <w:rFonts w:eastAsiaTheme="minorEastAsia"/>
              <w:noProof/>
              <w:lang w:eastAsia="fr-FR"/>
            </w:rPr>
          </w:pPr>
          <w:hyperlink w:anchor="_Toc107525536" w:history="1">
            <w:r w:rsidRPr="00A637A7">
              <w:rPr>
                <w:rStyle w:val="Hyperlink"/>
                <w:noProof/>
              </w:rPr>
              <w:t>Présentation de l’équipe</w:t>
            </w:r>
            <w:r>
              <w:rPr>
                <w:noProof/>
                <w:webHidden/>
              </w:rPr>
              <w:tab/>
            </w:r>
            <w:r>
              <w:rPr>
                <w:noProof/>
                <w:webHidden/>
              </w:rPr>
              <w:fldChar w:fldCharType="begin"/>
            </w:r>
            <w:r>
              <w:rPr>
                <w:noProof/>
                <w:webHidden/>
              </w:rPr>
              <w:instrText xml:space="preserve"> PAGEREF _Toc107525536 \h </w:instrText>
            </w:r>
            <w:r>
              <w:rPr>
                <w:noProof/>
                <w:webHidden/>
              </w:rPr>
            </w:r>
            <w:r>
              <w:rPr>
                <w:noProof/>
                <w:webHidden/>
              </w:rPr>
              <w:fldChar w:fldCharType="separate"/>
            </w:r>
            <w:r w:rsidR="00B933D0">
              <w:rPr>
                <w:noProof/>
                <w:webHidden/>
              </w:rPr>
              <w:t>9</w:t>
            </w:r>
            <w:r>
              <w:rPr>
                <w:noProof/>
                <w:webHidden/>
              </w:rPr>
              <w:fldChar w:fldCharType="end"/>
            </w:r>
          </w:hyperlink>
        </w:p>
        <w:p w14:paraId="262CE323" w14:textId="04C69587" w:rsidR="00427B53" w:rsidRDefault="00427B53">
          <w:pPr>
            <w:pStyle w:val="TOC1"/>
            <w:tabs>
              <w:tab w:val="right" w:leader="dot" w:pos="9016"/>
            </w:tabs>
            <w:rPr>
              <w:rFonts w:eastAsiaTheme="minorEastAsia"/>
              <w:noProof/>
              <w:lang w:eastAsia="fr-FR"/>
            </w:rPr>
          </w:pPr>
          <w:hyperlink w:anchor="_Toc107525537" w:history="1">
            <w:r w:rsidRPr="00A637A7">
              <w:rPr>
                <w:rStyle w:val="Hyperlink"/>
                <w:noProof/>
              </w:rPr>
              <w:t>Organisation du groupe et outils</w:t>
            </w:r>
            <w:r>
              <w:rPr>
                <w:noProof/>
                <w:webHidden/>
              </w:rPr>
              <w:tab/>
            </w:r>
            <w:r>
              <w:rPr>
                <w:noProof/>
                <w:webHidden/>
              </w:rPr>
              <w:fldChar w:fldCharType="begin"/>
            </w:r>
            <w:r>
              <w:rPr>
                <w:noProof/>
                <w:webHidden/>
              </w:rPr>
              <w:instrText xml:space="preserve"> PAGEREF _Toc107525537 \h </w:instrText>
            </w:r>
            <w:r>
              <w:rPr>
                <w:noProof/>
                <w:webHidden/>
              </w:rPr>
            </w:r>
            <w:r>
              <w:rPr>
                <w:noProof/>
                <w:webHidden/>
              </w:rPr>
              <w:fldChar w:fldCharType="separate"/>
            </w:r>
            <w:r w:rsidR="00B933D0">
              <w:rPr>
                <w:noProof/>
                <w:webHidden/>
              </w:rPr>
              <w:t>10</w:t>
            </w:r>
            <w:r>
              <w:rPr>
                <w:noProof/>
                <w:webHidden/>
              </w:rPr>
              <w:fldChar w:fldCharType="end"/>
            </w:r>
          </w:hyperlink>
        </w:p>
        <w:p w14:paraId="23127EC6" w14:textId="5D85B373" w:rsidR="00427B53" w:rsidRDefault="00427B53">
          <w:pPr>
            <w:pStyle w:val="TOC1"/>
            <w:tabs>
              <w:tab w:val="right" w:leader="dot" w:pos="9016"/>
            </w:tabs>
            <w:rPr>
              <w:rFonts w:eastAsiaTheme="minorEastAsia"/>
              <w:noProof/>
              <w:lang w:eastAsia="fr-FR"/>
            </w:rPr>
          </w:pPr>
          <w:hyperlink w:anchor="_Toc107525538" w:history="1">
            <w:r w:rsidRPr="00A637A7">
              <w:rPr>
                <w:rStyle w:val="Hyperlink"/>
                <w:noProof/>
              </w:rPr>
              <w:t>Architecture</w:t>
            </w:r>
            <w:r>
              <w:rPr>
                <w:noProof/>
                <w:webHidden/>
              </w:rPr>
              <w:tab/>
            </w:r>
            <w:r>
              <w:rPr>
                <w:noProof/>
                <w:webHidden/>
              </w:rPr>
              <w:fldChar w:fldCharType="begin"/>
            </w:r>
            <w:r>
              <w:rPr>
                <w:noProof/>
                <w:webHidden/>
              </w:rPr>
              <w:instrText xml:space="preserve"> PAGEREF _Toc107525538 \h </w:instrText>
            </w:r>
            <w:r>
              <w:rPr>
                <w:noProof/>
                <w:webHidden/>
              </w:rPr>
            </w:r>
            <w:r>
              <w:rPr>
                <w:noProof/>
                <w:webHidden/>
              </w:rPr>
              <w:fldChar w:fldCharType="separate"/>
            </w:r>
            <w:r w:rsidR="00B933D0">
              <w:rPr>
                <w:noProof/>
                <w:webHidden/>
              </w:rPr>
              <w:t>11</w:t>
            </w:r>
            <w:r>
              <w:rPr>
                <w:noProof/>
                <w:webHidden/>
              </w:rPr>
              <w:fldChar w:fldCharType="end"/>
            </w:r>
          </w:hyperlink>
        </w:p>
        <w:p w14:paraId="1796293B" w14:textId="1C08CE4E" w:rsidR="00427B53" w:rsidRDefault="00427B53">
          <w:pPr>
            <w:pStyle w:val="TOC2"/>
            <w:tabs>
              <w:tab w:val="right" w:leader="dot" w:pos="9016"/>
            </w:tabs>
            <w:rPr>
              <w:rFonts w:eastAsiaTheme="minorEastAsia"/>
              <w:noProof/>
              <w:lang w:eastAsia="fr-FR"/>
            </w:rPr>
          </w:pPr>
          <w:hyperlink w:anchor="_Toc107525539" w:history="1">
            <w:r w:rsidRPr="00A637A7">
              <w:rPr>
                <w:rStyle w:val="Hyperlink"/>
                <w:noProof/>
              </w:rPr>
              <w:t>Schéma globale</w:t>
            </w:r>
            <w:r>
              <w:rPr>
                <w:noProof/>
                <w:webHidden/>
              </w:rPr>
              <w:tab/>
            </w:r>
            <w:r>
              <w:rPr>
                <w:noProof/>
                <w:webHidden/>
              </w:rPr>
              <w:fldChar w:fldCharType="begin"/>
            </w:r>
            <w:r>
              <w:rPr>
                <w:noProof/>
                <w:webHidden/>
              </w:rPr>
              <w:instrText xml:space="preserve"> PAGEREF _Toc107525539 \h </w:instrText>
            </w:r>
            <w:r>
              <w:rPr>
                <w:noProof/>
                <w:webHidden/>
              </w:rPr>
            </w:r>
            <w:r>
              <w:rPr>
                <w:noProof/>
                <w:webHidden/>
              </w:rPr>
              <w:fldChar w:fldCharType="separate"/>
            </w:r>
            <w:r w:rsidR="00B933D0">
              <w:rPr>
                <w:noProof/>
                <w:webHidden/>
              </w:rPr>
              <w:t>12</w:t>
            </w:r>
            <w:r>
              <w:rPr>
                <w:noProof/>
                <w:webHidden/>
              </w:rPr>
              <w:fldChar w:fldCharType="end"/>
            </w:r>
          </w:hyperlink>
        </w:p>
        <w:p w14:paraId="76B871DB" w14:textId="4A9C457D" w:rsidR="00427B53" w:rsidRDefault="00427B53">
          <w:pPr>
            <w:pStyle w:val="TOC2"/>
            <w:tabs>
              <w:tab w:val="right" w:leader="dot" w:pos="9016"/>
            </w:tabs>
            <w:rPr>
              <w:rFonts w:eastAsiaTheme="minorEastAsia"/>
              <w:noProof/>
              <w:lang w:eastAsia="fr-FR"/>
            </w:rPr>
          </w:pPr>
          <w:hyperlink w:anchor="_Toc107525540" w:history="1">
            <w:r w:rsidRPr="00A637A7">
              <w:rPr>
                <w:rStyle w:val="Hyperlink"/>
                <w:noProof/>
              </w:rPr>
              <w:t>Application C#</w:t>
            </w:r>
            <w:r>
              <w:rPr>
                <w:noProof/>
                <w:webHidden/>
              </w:rPr>
              <w:tab/>
            </w:r>
            <w:r>
              <w:rPr>
                <w:noProof/>
                <w:webHidden/>
              </w:rPr>
              <w:fldChar w:fldCharType="begin"/>
            </w:r>
            <w:r>
              <w:rPr>
                <w:noProof/>
                <w:webHidden/>
              </w:rPr>
              <w:instrText xml:space="preserve"> PAGEREF _Toc107525540 \h </w:instrText>
            </w:r>
            <w:r>
              <w:rPr>
                <w:noProof/>
                <w:webHidden/>
              </w:rPr>
            </w:r>
            <w:r>
              <w:rPr>
                <w:noProof/>
                <w:webHidden/>
              </w:rPr>
              <w:fldChar w:fldCharType="separate"/>
            </w:r>
            <w:r w:rsidR="00B933D0">
              <w:rPr>
                <w:noProof/>
                <w:webHidden/>
              </w:rPr>
              <w:t>12</w:t>
            </w:r>
            <w:r>
              <w:rPr>
                <w:noProof/>
                <w:webHidden/>
              </w:rPr>
              <w:fldChar w:fldCharType="end"/>
            </w:r>
          </w:hyperlink>
        </w:p>
        <w:p w14:paraId="1CF4CBF5" w14:textId="134842D3" w:rsidR="00427B53" w:rsidRDefault="00427B53">
          <w:pPr>
            <w:pStyle w:val="TOC2"/>
            <w:tabs>
              <w:tab w:val="right" w:leader="dot" w:pos="9016"/>
            </w:tabs>
            <w:rPr>
              <w:rFonts w:eastAsiaTheme="minorEastAsia"/>
              <w:noProof/>
              <w:lang w:eastAsia="fr-FR"/>
            </w:rPr>
          </w:pPr>
          <w:hyperlink w:anchor="_Toc107525541" w:history="1">
            <w:r w:rsidRPr="00A637A7">
              <w:rPr>
                <w:rStyle w:val="Hyperlink"/>
                <w:noProof/>
              </w:rPr>
              <w:t>Application VueJs</w:t>
            </w:r>
            <w:r>
              <w:rPr>
                <w:noProof/>
                <w:webHidden/>
              </w:rPr>
              <w:tab/>
            </w:r>
            <w:r>
              <w:rPr>
                <w:noProof/>
                <w:webHidden/>
              </w:rPr>
              <w:fldChar w:fldCharType="begin"/>
            </w:r>
            <w:r>
              <w:rPr>
                <w:noProof/>
                <w:webHidden/>
              </w:rPr>
              <w:instrText xml:space="preserve"> PAGEREF _Toc107525541 \h </w:instrText>
            </w:r>
            <w:r>
              <w:rPr>
                <w:noProof/>
                <w:webHidden/>
              </w:rPr>
            </w:r>
            <w:r>
              <w:rPr>
                <w:noProof/>
                <w:webHidden/>
              </w:rPr>
              <w:fldChar w:fldCharType="separate"/>
            </w:r>
            <w:r w:rsidR="00B933D0">
              <w:rPr>
                <w:noProof/>
                <w:webHidden/>
              </w:rPr>
              <w:t>14</w:t>
            </w:r>
            <w:r>
              <w:rPr>
                <w:noProof/>
                <w:webHidden/>
              </w:rPr>
              <w:fldChar w:fldCharType="end"/>
            </w:r>
          </w:hyperlink>
        </w:p>
        <w:p w14:paraId="764130F8" w14:textId="480FA832" w:rsidR="00427B53" w:rsidRDefault="00427B53">
          <w:pPr>
            <w:pStyle w:val="TOC2"/>
            <w:tabs>
              <w:tab w:val="right" w:leader="dot" w:pos="9016"/>
            </w:tabs>
            <w:rPr>
              <w:rFonts w:eastAsiaTheme="minorEastAsia"/>
              <w:noProof/>
              <w:lang w:eastAsia="fr-FR"/>
            </w:rPr>
          </w:pPr>
          <w:hyperlink w:anchor="_Toc107525542" w:history="1">
            <w:r w:rsidRPr="00A637A7">
              <w:rPr>
                <w:rStyle w:val="Hyperlink"/>
                <w:noProof/>
              </w:rPr>
              <w:t>API Gateway</w:t>
            </w:r>
            <w:r>
              <w:rPr>
                <w:noProof/>
                <w:webHidden/>
              </w:rPr>
              <w:tab/>
            </w:r>
            <w:r>
              <w:rPr>
                <w:noProof/>
                <w:webHidden/>
              </w:rPr>
              <w:fldChar w:fldCharType="begin"/>
            </w:r>
            <w:r>
              <w:rPr>
                <w:noProof/>
                <w:webHidden/>
              </w:rPr>
              <w:instrText xml:space="preserve"> PAGEREF _Toc107525542 \h </w:instrText>
            </w:r>
            <w:r>
              <w:rPr>
                <w:noProof/>
                <w:webHidden/>
              </w:rPr>
            </w:r>
            <w:r>
              <w:rPr>
                <w:noProof/>
                <w:webHidden/>
              </w:rPr>
              <w:fldChar w:fldCharType="separate"/>
            </w:r>
            <w:r w:rsidR="00B933D0">
              <w:rPr>
                <w:noProof/>
                <w:webHidden/>
              </w:rPr>
              <w:t>16</w:t>
            </w:r>
            <w:r>
              <w:rPr>
                <w:noProof/>
                <w:webHidden/>
              </w:rPr>
              <w:fldChar w:fldCharType="end"/>
            </w:r>
          </w:hyperlink>
        </w:p>
        <w:p w14:paraId="3E00986C" w14:textId="7246D2DC" w:rsidR="00427B53" w:rsidRDefault="00427B53">
          <w:pPr>
            <w:pStyle w:val="TOC2"/>
            <w:tabs>
              <w:tab w:val="right" w:leader="dot" w:pos="9016"/>
            </w:tabs>
            <w:rPr>
              <w:rFonts w:eastAsiaTheme="minorEastAsia"/>
              <w:noProof/>
              <w:lang w:eastAsia="fr-FR"/>
            </w:rPr>
          </w:pPr>
          <w:hyperlink w:anchor="_Toc107525543" w:history="1">
            <w:r w:rsidRPr="00A637A7">
              <w:rPr>
                <w:rStyle w:val="Hyperlink"/>
                <w:noProof/>
              </w:rPr>
              <w:t>Micro-services</w:t>
            </w:r>
            <w:r>
              <w:rPr>
                <w:noProof/>
                <w:webHidden/>
              </w:rPr>
              <w:tab/>
            </w:r>
            <w:r>
              <w:rPr>
                <w:noProof/>
                <w:webHidden/>
              </w:rPr>
              <w:fldChar w:fldCharType="begin"/>
            </w:r>
            <w:r>
              <w:rPr>
                <w:noProof/>
                <w:webHidden/>
              </w:rPr>
              <w:instrText xml:space="preserve"> PAGEREF _Toc107525543 \h </w:instrText>
            </w:r>
            <w:r>
              <w:rPr>
                <w:noProof/>
                <w:webHidden/>
              </w:rPr>
            </w:r>
            <w:r>
              <w:rPr>
                <w:noProof/>
                <w:webHidden/>
              </w:rPr>
              <w:fldChar w:fldCharType="separate"/>
            </w:r>
            <w:r w:rsidR="00B933D0">
              <w:rPr>
                <w:noProof/>
                <w:webHidden/>
              </w:rPr>
              <w:t>17</w:t>
            </w:r>
            <w:r>
              <w:rPr>
                <w:noProof/>
                <w:webHidden/>
              </w:rPr>
              <w:fldChar w:fldCharType="end"/>
            </w:r>
          </w:hyperlink>
        </w:p>
        <w:p w14:paraId="37E44AAA" w14:textId="7C736BCD" w:rsidR="00427B53" w:rsidRDefault="00427B53">
          <w:pPr>
            <w:pStyle w:val="TOC1"/>
            <w:tabs>
              <w:tab w:val="right" w:leader="dot" w:pos="9016"/>
            </w:tabs>
            <w:rPr>
              <w:rFonts w:eastAsiaTheme="minorEastAsia"/>
              <w:noProof/>
              <w:lang w:eastAsia="fr-FR"/>
            </w:rPr>
          </w:pPr>
          <w:hyperlink w:anchor="_Toc107525544" w:history="1">
            <w:r w:rsidRPr="00A637A7">
              <w:rPr>
                <w:rStyle w:val="Hyperlink"/>
                <w:rFonts w:ascii="Calibri Light" w:hAnsi="Calibri Light"/>
                <w:noProof/>
              </w:rPr>
              <w:t>Infrastructure et déploiement</w:t>
            </w:r>
            <w:r>
              <w:rPr>
                <w:noProof/>
                <w:webHidden/>
              </w:rPr>
              <w:tab/>
            </w:r>
            <w:r>
              <w:rPr>
                <w:noProof/>
                <w:webHidden/>
              </w:rPr>
              <w:fldChar w:fldCharType="begin"/>
            </w:r>
            <w:r>
              <w:rPr>
                <w:noProof/>
                <w:webHidden/>
              </w:rPr>
              <w:instrText xml:space="preserve"> PAGEREF _Toc107525544 \h </w:instrText>
            </w:r>
            <w:r>
              <w:rPr>
                <w:noProof/>
                <w:webHidden/>
              </w:rPr>
            </w:r>
            <w:r>
              <w:rPr>
                <w:noProof/>
                <w:webHidden/>
              </w:rPr>
              <w:fldChar w:fldCharType="separate"/>
            </w:r>
            <w:r w:rsidR="00B933D0">
              <w:rPr>
                <w:noProof/>
                <w:webHidden/>
              </w:rPr>
              <w:t>18</w:t>
            </w:r>
            <w:r>
              <w:rPr>
                <w:noProof/>
                <w:webHidden/>
              </w:rPr>
              <w:fldChar w:fldCharType="end"/>
            </w:r>
          </w:hyperlink>
        </w:p>
        <w:p w14:paraId="4C113705" w14:textId="39C87014" w:rsidR="00427B53" w:rsidRDefault="00427B53">
          <w:pPr>
            <w:pStyle w:val="TOC2"/>
            <w:tabs>
              <w:tab w:val="right" w:leader="dot" w:pos="9016"/>
            </w:tabs>
            <w:rPr>
              <w:rFonts w:eastAsiaTheme="minorEastAsia"/>
              <w:noProof/>
              <w:lang w:eastAsia="fr-FR"/>
            </w:rPr>
          </w:pPr>
          <w:hyperlink w:anchor="_Toc107525545" w:history="1">
            <w:r w:rsidRPr="00A637A7">
              <w:rPr>
                <w:rStyle w:val="Hyperlink"/>
                <w:rFonts w:ascii="Calibri Light" w:hAnsi="Calibri Light"/>
                <w:noProof/>
              </w:rPr>
              <w:t>Stratégie (ou Architecture) de déploiement</w:t>
            </w:r>
            <w:r>
              <w:rPr>
                <w:noProof/>
                <w:webHidden/>
              </w:rPr>
              <w:tab/>
            </w:r>
            <w:r>
              <w:rPr>
                <w:noProof/>
                <w:webHidden/>
              </w:rPr>
              <w:fldChar w:fldCharType="begin"/>
            </w:r>
            <w:r>
              <w:rPr>
                <w:noProof/>
                <w:webHidden/>
              </w:rPr>
              <w:instrText xml:space="preserve"> PAGEREF _Toc107525545 \h </w:instrText>
            </w:r>
            <w:r>
              <w:rPr>
                <w:noProof/>
                <w:webHidden/>
              </w:rPr>
            </w:r>
            <w:r>
              <w:rPr>
                <w:noProof/>
                <w:webHidden/>
              </w:rPr>
              <w:fldChar w:fldCharType="separate"/>
            </w:r>
            <w:r w:rsidR="00B933D0">
              <w:rPr>
                <w:noProof/>
                <w:webHidden/>
              </w:rPr>
              <w:t>18</w:t>
            </w:r>
            <w:r>
              <w:rPr>
                <w:noProof/>
                <w:webHidden/>
              </w:rPr>
              <w:fldChar w:fldCharType="end"/>
            </w:r>
          </w:hyperlink>
        </w:p>
        <w:p w14:paraId="4B789DCC" w14:textId="33F318A7" w:rsidR="00427B53" w:rsidRDefault="00427B53">
          <w:pPr>
            <w:pStyle w:val="TOC2"/>
            <w:tabs>
              <w:tab w:val="right" w:leader="dot" w:pos="9016"/>
            </w:tabs>
            <w:rPr>
              <w:rFonts w:eastAsiaTheme="minorEastAsia"/>
              <w:noProof/>
              <w:lang w:eastAsia="fr-FR"/>
            </w:rPr>
          </w:pPr>
          <w:hyperlink w:anchor="_Toc107525546" w:history="1">
            <w:r w:rsidRPr="00A637A7">
              <w:rPr>
                <w:rStyle w:val="Hyperlink"/>
                <w:rFonts w:ascii="Calibri Light" w:hAnsi="Calibri Light"/>
                <w:noProof/>
              </w:rPr>
              <w:t>Infrastructure</w:t>
            </w:r>
            <w:r>
              <w:rPr>
                <w:noProof/>
                <w:webHidden/>
              </w:rPr>
              <w:tab/>
            </w:r>
            <w:r>
              <w:rPr>
                <w:noProof/>
                <w:webHidden/>
              </w:rPr>
              <w:fldChar w:fldCharType="begin"/>
            </w:r>
            <w:r>
              <w:rPr>
                <w:noProof/>
                <w:webHidden/>
              </w:rPr>
              <w:instrText xml:space="preserve"> PAGEREF _Toc107525546 \h </w:instrText>
            </w:r>
            <w:r>
              <w:rPr>
                <w:noProof/>
                <w:webHidden/>
              </w:rPr>
            </w:r>
            <w:r>
              <w:rPr>
                <w:noProof/>
                <w:webHidden/>
              </w:rPr>
              <w:fldChar w:fldCharType="separate"/>
            </w:r>
            <w:r w:rsidR="00B933D0">
              <w:rPr>
                <w:noProof/>
                <w:webHidden/>
              </w:rPr>
              <w:t>18</w:t>
            </w:r>
            <w:r>
              <w:rPr>
                <w:noProof/>
                <w:webHidden/>
              </w:rPr>
              <w:fldChar w:fldCharType="end"/>
            </w:r>
          </w:hyperlink>
        </w:p>
        <w:p w14:paraId="6D4A72EC" w14:textId="40B5D08A" w:rsidR="00427B53" w:rsidRDefault="00427B53">
          <w:pPr>
            <w:pStyle w:val="TOC1"/>
            <w:tabs>
              <w:tab w:val="right" w:leader="dot" w:pos="9016"/>
            </w:tabs>
            <w:rPr>
              <w:rFonts w:eastAsiaTheme="minorEastAsia"/>
              <w:noProof/>
              <w:lang w:eastAsia="fr-FR"/>
            </w:rPr>
          </w:pPr>
          <w:hyperlink w:anchor="_Toc107525547" w:history="1">
            <w:r w:rsidRPr="00A637A7">
              <w:rPr>
                <w:rStyle w:val="Hyperlink"/>
                <w:noProof/>
              </w:rPr>
              <w:t>Glossaire</w:t>
            </w:r>
            <w:r>
              <w:rPr>
                <w:noProof/>
                <w:webHidden/>
              </w:rPr>
              <w:tab/>
            </w:r>
            <w:r>
              <w:rPr>
                <w:noProof/>
                <w:webHidden/>
              </w:rPr>
              <w:fldChar w:fldCharType="begin"/>
            </w:r>
            <w:r>
              <w:rPr>
                <w:noProof/>
                <w:webHidden/>
              </w:rPr>
              <w:instrText xml:space="preserve"> PAGEREF _Toc107525547 \h </w:instrText>
            </w:r>
            <w:r>
              <w:rPr>
                <w:noProof/>
                <w:webHidden/>
              </w:rPr>
            </w:r>
            <w:r>
              <w:rPr>
                <w:noProof/>
                <w:webHidden/>
              </w:rPr>
              <w:fldChar w:fldCharType="separate"/>
            </w:r>
            <w:r w:rsidR="00B933D0">
              <w:rPr>
                <w:noProof/>
                <w:webHidden/>
              </w:rPr>
              <w:t>20</w:t>
            </w:r>
            <w:r>
              <w:rPr>
                <w:noProof/>
                <w:webHidden/>
              </w:rPr>
              <w:fldChar w:fldCharType="end"/>
            </w:r>
          </w:hyperlink>
        </w:p>
        <w:p w14:paraId="1E0AF6D0" w14:textId="3FDAE868" w:rsidR="000F6A52" w:rsidRDefault="000F6A52">
          <w:r>
            <w:rPr>
              <w:b/>
              <w:bCs/>
            </w:rPr>
            <w:fldChar w:fldCharType="end"/>
          </w:r>
        </w:p>
      </w:sdtContent>
    </w:sdt>
    <w:p w14:paraId="4BE4B3AE" w14:textId="77777777" w:rsidR="000F6A52" w:rsidRPr="000F6A52" w:rsidRDefault="000F6A52" w:rsidP="000F6A52"/>
    <w:p w14:paraId="7BCA70BD" w14:textId="77777777" w:rsidR="00146102" w:rsidRDefault="00146102">
      <w:pPr>
        <w:rPr>
          <w:rFonts w:asciiTheme="majorHAnsi" w:eastAsiaTheme="majorEastAsia" w:hAnsiTheme="majorHAnsi" w:cstheme="majorBidi"/>
          <w:b/>
          <w:bCs/>
          <w:color w:val="2F5496" w:themeColor="accent1" w:themeShade="BF"/>
          <w:sz w:val="36"/>
          <w:szCs w:val="36"/>
          <w:u w:val="single"/>
        </w:rPr>
      </w:pPr>
      <w:r>
        <w:br w:type="page"/>
      </w:r>
    </w:p>
    <w:p w14:paraId="69A1104D" w14:textId="792E2EE8" w:rsidR="7EC84802" w:rsidRDefault="7EC84802" w:rsidP="7EC84802">
      <w:pPr>
        <w:pStyle w:val="Heading1"/>
      </w:pPr>
      <w:bookmarkStart w:id="1" w:name="_Toc107525528"/>
      <w:r>
        <w:t>Table des figures</w:t>
      </w:r>
      <w:bookmarkEnd w:id="1"/>
    </w:p>
    <w:p w14:paraId="317903C3" w14:textId="77777777" w:rsidR="005C36A8" w:rsidRPr="005C36A8" w:rsidRDefault="005C36A8" w:rsidP="005C36A8"/>
    <w:p w14:paraId="543A081D" w14:textId="1937195E" w:rsidR="000D4001" w:rsidRDefault="000F6A52">
      <w:pPr>
        <w:pStyle w:val="TableofFigures"/>
        <w:tabs>
          <w:tab w:val="right" w:leader="dot" w:pos="9016"/>
        </w:tabs>
        <w:rPr>
          <w:rFonts w:eastAsiaTheme="minorEastAsia"/>
          <w:noProof/>
          <w:lang w:eastAsia="fr-FR"/>
        </w:rPr>
      </w:pPr>
      <w:r>
        <w:fldChar w:fldCharType="begin"/>
      </w:r>
      <w:r>
        <w:instrText xml:space="preserve"> TOC \h \z \c "Figure" </w:instrText>
      </w:r>
      <w:r>
        <w:fldChar w:fldCharType="separate"/>
      </w:r>
      <w:hyperlink w:anchor="_Toc107524688" w:history="1">
        <w:r w:rsidR="000D4001" w:rsidRPr="00BF044E">
          <w:rPr>
            <w:rStyle w:val="Hyperlink"/>
            <w:noProof/>
          </w:rPr>
          <w:t>Figure 1 - Diagramme de Gantt prévisionnel et récapitulatif des phases du projet.</w:t>
        </w:r>
        <w:r w:rsidR="000D4001">
          <w:rPr>
            <w:noProof/>
            <w:webHidden/>
          </w:rPr>
          <w:tab/>
        </w:r>
        <w:r w:rsidR="000D4001">
          <w:rPr>
            <w:noProof/>
            <w:webHidden/>
          </w:rPr>
          <w:fldChar w:fldCharType="begin"/>
        </w:r>
        <w:r w:rsidR="000D4001">
          <w:rPr>
            <w:noProof/>
            <w:webHidden/>
          </w:rPr>
          <w:instrText xml:space="preserve"> PAGEREF _Toc107524688 \h </w:instrText>
        </w:r>
        <w:r w:rsidR="000D4001">
          <w:rPr>
            <w:noProof/>
            <w:webHidden/>
          </w:rPr>
        </w:r>
        <w:r w:rsidR="000D4001">
          <w:rPr>
            <w:noProof/>
            <w:webHidden/>
          </w:rPr>
          <w:fldChar w:fldCharType="separate"/>
        </w:r>
        <w:r w:rsidR="00B933D0">
          <w:rPr>
            <w:noProof/>
            <w:webHidden/>
          </w:rPr>
          <w:t>7</w:t>
        </w:r>
        <w:r w:rsidR="000D4001">
          <w:rPr>
            <w:noProof/>
            <w:webHidden/>
          </w:rPr>
          <w:fldChar w:fldCharType="end"/>
        </w:r>
      </w:hyperlink>
    </w:p>
    <w:p w14:paraId="51561295" w14:textId="11924D97" w:rsidR="000D4001" w:rsidRDefault="000D4001">
      <w:pPr>
        <w:pStyle w:val="TableofFigures"/>
        <w:tabs>
          <w:tab w:val="right" w:leader="dot" w:pos="9016"/>
        </w:tabs>
        <w:rPr>
          <w:rFonts w:eastAsiaTheme="minorEastAsia"/>
          <w:noProof/>
          <w:lang w:eastAsia="fr-FR"/>
        </w:rPr>
      </w:pPr>
      <w:hyperlink w:anchor="_Toc107524689" w:history="1">
        <w:r w:rsidRPr="00BF044E">
          <w:rPr>
            <w:rStyle w:val="Hyperlink"/>
            <w:noProof/>
          </w:rPr>
          <w:t>Figure 2 - Diagramme de Gantt et récapitulatif des phases du projet.</w:t>
        </w:r>
        <w:r>
          <w:rPr>
            <w:noProof/>
            <w:webHidden/>
          </w:rPr>
          <w:tab/>
        </w:r>
        <w:r>
          <w:rPr>
            <w:noProof/>
            <w:webHidden/>
          </w:rPr>
          <w:fldChar w:fldCharType="begin"/>
        </w:r>
        <w:r>
          <w:rPr>
            <w:noProof/>
            <w:webHidden/>
          </w:rPr>
          <w:instrText xml:space="preserve"> PAGEREF _Toc107524689 \h </w:instrText>
        </w:r>
        <w:r>
          <w:rPr>
            <w:noProof/>
            <w:webHidden/>
          </w:rPr>
        </w:r>
        <w:r>
          <w:rPr>
            <w:noProof/>
            <w:webHidden/>
          </w:rPr>
          <w:fldChar w:fldCharType="separate"/>
        </w:r>
        <w:r w:rsidR="00B933D0">
          <w:rPr>
            <w:noProof/>
            <w:webHidden/>
          </w:rPr>
          <w:t>8</w:t>
        </w:r>
        <w:r>
          <w:rPr>
            <w:noProof/>
            <w:webHidden/>
          </w:rPr>
          <w:fldChar w:fldCharType="end"/>
        </w:r>
      </w:hyperlink>
    </w:p>
    <w:p w14:paraId="6E13B3FF" w14:textId="76A00D3D" w:rsidR="000D4001" w:rsidRDefault="000D4001">
      <w:pPr>
        <w:pStyle w:val="TableofFigures"/>
        <w:tabs>
          <w:tab w:val="right" w:leader="dot" w:pos="9016"/>
        </w:tabs>
        <w:rPr>
          <w:rFonts w:eastAsiaTheme="minorEastAsia"/>
          <w:noProof/>
          <w:lang w:eastAsia="fr-FR"/>
        </w:rPr>
      </w:pPr>
      <w:hyperlink w:anchor="_Toc107524690" w:history="1">
        <w:r w:rsidRPr="00BF044E">
          <w:rPr>
            <w:rStyle w:val="Hyperlink"/>
            <w:noProof/>
          </w:rPr>
          <w:t>Figure 3 - Schémas représentant les prosits et les phase de projet.</w:t>
        </w:r>
        <w:r>
          <w:rPr>
            <w:noProof/>
            <w:webHidden/>
          </w:rPr>
          <w:tab/>
        </w:r>
        <w:r>
          <w:rPr>
            <w:noProof/>
            <w:webHidden/>
          </w:rPr>
          <w:fldChar w:fldCharType="begin"/>
        </w:r>
        <w:r>
          <w:rPr>
            <w:noProof/>
            <w:webHidden/>
          </w:rPr>
          <w:instrText xml:space="preserve"> PAGEREF _Toc107524690 \h </w:instrText>
        </w:r>
        <w:r>
          <w:rPr>
            <w:noProof/>
            <w:webHidden/>
          </w:rPr>
        </w:r>
        <w:r>
          <w:rPr>
            <w:noProof/>
            <w:webHidden/>
          </w:rPr>
          <w:fldChar w:fldCharType="separate"/>
        </w:r>
        <w:r w:rsidR="00B933D0">
          <w:rPr>
            <w:noProof/>
            <w:webHidden/>
          </w:rPr>
          <w:t>10</w:t>
        </w:r>
        <w:r>
          <w:rPr>
            <w:noProof/>
            <w:webHidden/>
          </w:rPr>
          <w:fldChar w:fldCharType="end"/>
        </w:r>
      </w:hyperlink>
    </w:p>
    <w:p w14:paraId="04ED1DA0" w14:textId="3A1D5D6A" w:rsidR="000D4001" w:rsidRDefault="000D4001">
      <w:pPr>
        <w:pStyle w:val="TableofFigures"/>
        <w:tabs>
          <w:tab w:val="right" w:leader="dot" w:pos="9016"/>
        </w:tabs>
        <w:rPr>
          <w:rFonts w:eastAsiaTheme="minorEastAsia"/>
          <w:noProof/>
          <w:lang w:eastAsia="fr-FR"/>
        </w:rPr>
      </w:pPr>
      <w:hyperlink w:anchor="_Toc107524691" w:history="1">
        <w:r w:rsidRPr="00BF044E">
          <w:rPr>
            <w:rStyle w:val="Hyperlink"/>
            <w:noProof/>
          </w:rPr>
          <w:t>Figure 4 - Image du Trello.</w:t>
        </w:r>
        <w:r>
          <w:rPr>
            <w:noProof/>
            <w:webHidden/>
          </w:rPr>
          <w:tab/>
        </w:r>
        <w:r>
          <w:rPr>
            <w:noProof/>
            <w:webHidden/>
          </w:rPr>
          <w:fldChar w:fldCharType="begin"/>
        </w:r>
        <w:r>
          <w:rPr>
            <w:noProof/>
            <w:webHidden/>
          </w:rPr>
          <w:instrText xml:space="preserve"> PAGEREF _Toc107524691 \h </w:instrText>
        </w:r>
        <w:r>
          <w:rPr>
            <w:noProof/>
            <w:webHidden/>
          </w:rPr>
        </w:r>
        <w:r>
          <w:rPr>
            <w:noProof/>
            <w:webHidden/>
          </w:rPr>
          <w:fldChar w:fldCharType="separate"/>
        </w:r>
        <w:r w:rsidR="00B933D0">
          <w:rPr>
            <w:noProof/>
            <w:webHidden/>
          </w:rPr>
          <w:t>10</w:t>
        </w:r>
        <w:r>
          <w:rPr>
            <w:noProof/>
            <w:webHidden/>
          </w:rPr>
          <w:fldChar w:fldCharType="end"/>
        </w:r>
      </w:hyperlink>
    </w:p>
    <w:p w14:paraId="17962A77" w14:textId="6954C292" w:rsidR="000D4001" w:rsidRDefault="000D4001">
      <w:pPr>
        <w:pStyle w:val="TableofFigures"/>
        <w:tabs>
          <w:tab w:val="right" w:leader="dot" w:pos="9016"/>
        </w:tabs>
        <w:rPr>
          <w:rFonts w:eastAsiaTheme="minorEastAsia"/>
          <w:noProof/>
          <w:lang w:eastAsia="fr-FR"/>
        </w:rPr>
      </w:pPr>
      <w:hyperlink w:anchor="_Toc107524692" w:history="1">
        <w:r w:rsidRPr="00BF044E">
          <w:rPr>
            <w:rStyle w:val="Hyperlink"/>
            <w:noProof/>
          </w:rPr>
          <w:t>Figure 5 - Schéma global de la solution.</w:t>
        </w:r>
        <w:r>
          <w:rPr>
            <w:noProof/>
            <w:webHidden/>
          </w:rPr>
          <w:tab/>
        </w:r>
        <w:r>
          <w:rPr>
            <w:noProof/>
            <w:webHidden/>
          </w:rPr>
          <w:fldChar w:fldCharType="begin"/>
        </w:r>
        <w:r>
          <w:rPr>
            <w:noProof/>
            <w:webHidden/>
          </w:rPr>
          <w:instrText xml:space="preserve"> PAGEREF _Toc107524692 \h </w:instrText>
        </w:r>
        <w:r>
          <w:rPr>
            <w:noProof/>
            <w:webHidden/>
          </w:rPr>
        </w:r>
        <w:r>
          <w:rPr>
            <w:noProof/>
            <w:webHidden/>
          </w:rPr>
          <w:fldChar w:fldCharType="separate"/>
        </w:r>
        <w:r w:rsidR="00B933D0">
          <w:rPr>
            <w:noProof/>
            <w:webHidden/>
          </w:rPr>
          <w:t>12</w:t>
        </w:r>
        <w:r>
          <w:rPr>
            <w:noProof/>
            <w:webHidden/>
          </w:rPr>
          <w:fldChar w:fldCharType="end"/>
        </w:r>
      </w:hyperlink>
    </w:p>
    <w:p w14:paraId="76E7D891" w14:textId="28922F56" w:rsidR="000D4001" w:rsidRDefault="000D4001">
      <w:pPr>
        <w:pStyle w:val="TableofFigures"/>
        <w:tabs>
          <w:tab w:val="right" w:leader="dot" w:pos="9016"/>
        </w:tabs>
        <w:rPr>
          <w:rFonts w:eastAsiaTheme="minorEastAsia"/>
          <w:noProof/>
          <w:lang w:eastAsia="fr-FR"/>
        </w:rPr>
      </w:pPr>
      <w:hyperlink w:anchor="_Toc107524693" w:history="1">
        <w:r w:rsidRPr="00BF044E">
          <w:rPr>
            <w:rStyle w:val="Hyperlink"/>
            <w:noProof/>
          </w:rPr>
          <w:t>Figure 6 - Diagramme de cas d'utilisation de l'application C#.</w:t>
        </w:r>
        <w:r>
          <w:rPr>
            <w:noProof/>
            <w:webHidden/>
          </w:rPr>
          <w:tab/>
        </w:r>
        <w:r>
          <w:rPr>
            <w:noProof/>
            <w:webHidden/>
          </w:rPr>
          <w:fldChar w:fldCharType="begin"/>
        </w:r>
        <w:r>
          <w:rPr>
            <w:noProof/>
            <w:webHidden/>
          </w:rPr>
          <w:instrText xml:space="preserve"> PAGEREF _Toc107524693 \h </w:instrText>
        </w:r>
        <w:r>
          <w:rPr>
            <w:noProof/>
            <w:webHidden/>
          </w:rPr>
        </w:r>
        <w:r>
          <w:rPr>
            <w:noProof/>
            <w:webHidden/>
          </w:rPr>
          <w:fldChar w:fldCharType="separate"/>
        </w:r>
        <w:r w:rsidR="00B933D0">
          <w:rPr>
            <w:noProof/>
            <w:webHidden/>
          </w:rPr>
          <w:t>12</w:t>
        </w:r>
        <w:r>
          <w:rPr>
            <w:noProof/>
            <w:webHidden/>
          </w:rPr>
          <w:fldChar w:fldCharType="end"/>
        </w:r>
      </w:hyperlink>
    </w:p>
    <w:p w14:paraId="376C1B80" w14:textId="1AAA2D11" w:rsidR="000D4001" w:rsidRDefault="000D4001">
      <w:pPr>
        <w:pStyle w:val="TableofFigures"/>
        <w:tabs>
          <w:tab w:val="right" w:leader="dot" w:pos="9016"/>
        </w:tabs>
        <w:rPr>
          <w:rFonts w:eastAsiaTheme="minorEastAsia"/>
          <w:noProof/>
          <w:lang w:eastAsia="fr-FR"/>
        </w:rPr>
      </w:pPr>
      <w:hyperlink w:anchor="_Toc107524694" w:history="1">
        <w:r w:rsidRPr="00BF044E">
          <w:rPr>
            <w:rStyle w:val="Hyperlink"/>
            <w:noProof/>
          </w:rPr>
          <w:t>Figure 7 - Interface graphique de la gestion des utilisateurs.</w:t>
        </w:r>
        <w:r>
          <w:rPr>
            <w:noProof/>
            <w:webHidden/>
          </w:rPr>
          <w:tab/>
        </w:r>
        <w:r>
          <w:rPr>
            <w:noProof/>
            <w:webHidden/>
          </w:rPr>
          <w:fldChar w:fldCharType="begin"/>
        </w:r>
        <w:r>
          <w:rPr>
            <w:noProof/>
            <w:webHidden/>
          </w:rPr>
          <w:instrText xml:space="preserve"> PAGEREF _Toc107524694 \h </w:instrText>
        </w:r>
        <w:r>
          <w:rPr>
            <w:noProof/>
            <w:webHidden/>
          </w:rPr>
        </w:r>
        <w:r>
          <w:rPr>
            <w:noProof/>
            <w:webHidden/>
          </w:rPr>
          <w:fldChar w:fldCharType="separate"/>
        </w:r>
        <w:r w:rsidR="00B933D0">
          <w:rPr>
            <w:noProof/>
            <w:webHidden/>
          </w:rPr>
          <w:t>13</w:t>
        </w:r>
        <w:r>
          <w:rPr>
            <w:noProof/>
            <w:webHidden/>
          </w:rPr>
          <w:fldChar w:fldCharType="end"/>
        </w:r>
      </w:hyperlink>
    </w:p>
    <w:p w14:paraId="4967DBD6" w14:textId="5AEB38CD" w:rsidR="000D4001" w:rsidRDefault="000D4001">
      <w:pPr>
        <w:pStyle w:val="TableofFigures"/>
        <w:tabs>
          <w:tab w:val="right" w:leader="dot" w:pos="9016"/>
        </w:tabs>
        <w:rPr>
          <w:rFonts w:eastAsiaTheme="minorEastAsia"/>
          <w:noProof/>
          <w:lang w:eastAsia="fr-FR"/>
        </w:rPr>
      </w:pPr>
      <w:hyperlink w:anchor="_Toc107524695" w:history="1">
        <w:r w:rsidRPr="00BF044E">
          <w:rPr>
            <w:rStyle w:val="Hyperlink"/>
            <w:noProof/>
          </w:rPr>
          <w:t>Figure 8 - Diagramme de classe de l'application C#.</w:t>
        </w:r>
        <w:r>
          <w:rPr>
            <w:noProof/>
            <w:webHidden/>
          </w:rPr>
          <w:tab/>
        </w:r>
        <w:r>
          <w:rPr>
            <w:noProof/>
            <w:webHidden/>
          </w:rPr>
          <w:fldChar w:fldCharType="begin"/>
        </w:r>
        <w:r>
          <w:rPr>
            <w:noProof/>
            <w:webHidden/>
          </w:rPr>
          <w:instrText xml:space="preserve"> PAGEREF _Toc107524695 \h </w:instrText>
        </w:r>
        <w:r>
          <w:rPr>
            <w:noProof/>
            <w:webHidden/>
          </w:rPr>
        </w:r>
        <w:r>
          <w:rPr>
            <w:noProof/>
            <w:webHidden/>
          </w:rPr>
          <w:fldChar w:fldCharType="separate"/>
        </w:r>
        <w:r w:rsidR="00B933D0">
          <w:rPr>
            <w:noProof/>
            <w:webHidden/>
          </w:rPr>
          <w:t>13</w:t>
        </w:r>
        <w:r>
          <w:rPr>
            <w:noProof/>
            <w:webHidden/>
          </w:rPr>
          <w:fldChar w:fldCharType="end"/>
        </w:r>
      </w:hyperlink>
    </w:p>
    <w:p w14:paraId="30696E85" w14:textId="4723B3C4" w:rsidR="000D4001" w:rsidRDefault="000D4001">
      <w:pPr>
        <w:pStyle w:val="TableofFigures"/>
        <w:tabs>
          <w:tab w:val="right" w:leader="dot" w:pos="9016"/>
        </w:tabs>
        <w:rPr>
          <w:rFonts w:eastAsiaTheme="minorEastAsia"/>
          <w:noProof/>
          <w:lang w:eastAsia="fr-FR"/>
        </w:rPr>
      </w:pPr>
      <w:hyperlink w:anchor="_Toc107524696" w:history="1">
        <w:r w:rsidRPr="00BF044E">
          <w:rPr>
            <w:rStyle w:val="Hyperlink"/>
            <w:noProof/>
          </w:rPr>
          <w:t>Figure 9 - Identité visuelle de dapoka.</w:t>
        </w:r>
        <w:r>
          <w:rPr>
            <w:noProof/>
            <w:webHidden/>
          </w:rPr>
          <w:tab/>
        </w:r>
        <w:r>
          <w:rPr>
            <w:noProof/>
            <w:webHidden/>
          </w:rPr>
          <w:fldChar w:fldCharType="begin"/>
        </w:r>
        <w:r>
          <w:rPr>
            <w:noProof/>
            <w:webHidden/>
          </w:rPr>
          <w:instrText xml:space="preserve"> PAGEREF _Toc107524696 \h </w:instrText>
        </w:r>
        <w:r>
          <w:rPr>
            <w:noProof/>
            <w:webHidden/>
          </w:rPr>
        </w:r>
        <w:r>
          <w:rPr>
            <w:noProof/>
            <w:webHidden/>
          </w:rPr>
          <w:fldChar w:fldCharType="separate"/>
        </w:r>
        <w:r w:rsidR="00B933D0">
          <w:rPr>
            <w:noProof/>
            <w:webHidden/>
          </w:rPr>
          <w:t>14</w:t>
        </w:r>
        <w:r>
          <w:rPr>
            <w:noProof/>
            <w:webHidden/>
          </w:rPr>
          <w:fldChar w:fldCharType="end"/>
        </w:r>
      </w:hyperlink>
    </w:p>
    <w:p w14:paraId="57C1AC9F" w14:textId="009C7C96" w:rsidR="000D4001" w:rsidRDefault="000D4001">
      <w:pPr>
        <w:pStyle w:val="TableofFigures"/>
        <w:tabs>
          <w:tab w:val="right" w:leader="dot" w:pos="9016"/>
        </w:tabs>
        <w:rPr>
          <w:rFonts w:eastAsiaTheme="minorEastAsia"/>
          <w:noProof/>
          <w:lang w:eastAsia="fr-FR"/>
        </w:rPr>
      </w:pPr>
      <w:hyperlink w:anchor="_Toc107524697" w:history="1">
        <w:r w:rsidRPr="00BF044E">
          <w:rPr>
            <w:rStyle w:val="Hyperlink"/>
            <w:noProof/>
          </w:rPr>
          <w:t>Figure 10 - Maquette de la page d'accueil.</w:t>
        </w:r>
        <w:r>
          <w:rPr>
            <w:noProof/>
            <w:webHidden/>
          </w:rPr>
          <w:tab/>
        </w:r>
        <w:r>
          <w:rPr>
            <w:noProof/>
            <w:webHidden/>
          </w:rPr>
          <w:fldChar w:fldCharType="begin"/>
        </w:r>
        <w:r>
          <w:rPr>
            <w:noProof/>
            <w:webHidden/>
          </w:rPr>
          <w:instrText xml:space="preserve"> PAGEREF _Toc107524697 \h </w:instrText>
        </w:r>
        <w:r>
          <w:rPr>
            <w:noProof/>
            <w:webHidden/>
          </w:rPr>
        </w:r>
        <w:r>
          <w:rPr>
            <w:noProof/>
            <w:webHidden/>
          </w:rPr>
          <w:fldChar w:fldCharType="separate"/>
        </w:r>
        <w:r w:rsidR="00B933D0">
          <w:rPr>
            <w:noProof/>
            <w:webHidden/>
          </w:rPr>
          <w:t>15</w:t>
        </w:r>
        <w:r>
          <w:rPr>
            <w:noProof/>
            <w:webHidden/>
          </w:rPr>
          <w:fldChar w:fldCharType="end"/>
        </w:r>
      </w:hyperlink>
    </w:p>
    <w:p w14:paraId="3C083477" w14:textId="36782C1D" w:rsidR="000D4001" w:rsidRDefault="000D4001">
      <w:pPr>
        <w:pStyle w:val="TableofFigures"/>
        <w:tabs>
          <w:tab w:val="right" w:leader="dot" w:pos="9016"/>
        </w:tabs>
        <w:rPr>
          <w:rFonts w:eastAsiaTheme="minorEastAsia"/>
          <w:noProof/>
          <w:lang w:eastAsia="fr-FR"/>
        </w:rPr>
      </w:pPr>
      <w:hyperlink w:anchor="_Toc107524698" w:history="1">
        <w:r w:rsidRPr="00BF044E">
          <w:rPr>
            <w:rStyle w:val="Hyperlink"/>
            <w:noProof/>
          </w:rPr>
          <w:t>Figure 11 - Exemple de route gérer dans l'api proxy.</w:t>
        </w:r>
        <w:r>
          <w:rPr>
            <w:noProof/>
            <w:webHidden/>
          </w:rPr>
          <w:tab/>
        </w:r>
        <w:r>
          <w:rPr>
            <w:noProof/>
            <w:webHidden/>
          </w:rPr>
          <w:fldChar w:fldCharType="begin"/>
        </w:r>
        <w:r>
          <w:rPr>
            <w:noProof/>
            <w:webHidden/>
          </w:rPr>
          <w:instrText xml:space="preserve"> PAGEREF _Toc107524698 \h </w:instrText>
        </w:r>
        <w:r>
          <w:rPr>
            <w:noProof/>
            <w:webHidden/>
          </w:rPr>
        </w:r>
        <w:r>
          <w:rPr>
            <w:noProof/>
            <w:webHidden/>
          </w:rPr>
          <w:fldChar w:fldCharType="separate"/>
        </w:r>
        <w:r w:rsidR="00B933D0">
          <w:rPr>
            <w:noProof/>
            <w:webHidden/>
          </w:rPr>
          <w:t>16</w:t>
        </w:r>
        <w:r>
          <w:rPr>
            <w:noProof/>
            <w:webHidden/>
          </w:rPr>
          <w:fldChar w:fldCharType="end"/>
        </w:r>
      </w:hyperlink>
    </w:p>
    <w:p w14:paraId="21D197DE" w14:textId="4B48A0EE" w:rsidR="000D4001" w:rsidRDefault="000D4001">
      <w:pPr>
        <w:pStyle w:val="TableofFigures"/>
        <w:tabs>
          <w:tab w:val="right" w:leader="dot" w:pos="9016"/>
        </w:tabs>
        <w:rPr>
          <w:rFonts w:eastAsiaTheme="minorEastAsia"/>
          <w:noProof/>
          <w:lang w:eastAsia="fr-FR"/>
        </w:rPr>
      </w:pPr>
      <w:hyperlink w:anchor="_Toc107524699" w:history="1">
        <w:r w:rsidRPr="00BF044E">
          <w:rPr>
            <w:rStyle w:val="Hyperlink"/>
            <w:noProof/>
          </w:rPr>
          <w:t>Figure 12 - Exemple de format des règles dans permissions.json.</w:t>
        </w:r>
        <w:r>
          <w:rPr>
            <w:noProof/>
            <w:webHidden/>
          </w:rPr>
          <w:tab/>
        </w:r>
        <w:r>
          <w:rPr>
            <w:noProof/>
            <w:webHidden/>
          </w:rPr>
          <w:fldChar w:fldCharType="begin"/>
        </w:r>
        <w:r>
          <w:rPr>
            <w:noProof/>
            <w:webHidden/>
          </w:rPr>
          <w:instrText xml:space="preserve"> PAGEREF _Toc107524699 \h </w:instrText>
        </w:r>
        <w:r>
          <w:rPr>
            <w:noProof/>
            <w:webHidden/>
          </w:rPr>
        </w:r>
        <w:r>
          <w:rPr>
            <w:noProof/>
            <w:webHidden/>
          </w:rPr>
          <w:fldChar w:fldCharType="separate"/>
        </w:r>
        <w:r w:rsidR="00B933D0">
          <w:rPr>
            <w:noProof/>
            <w:webHidden/>
          </w:rPr>
          <w:t>16</w:t>
        </w:r>
        <w:r>
          <w:rPr>
            <w:noProof/>
            <w:webHidden/>
          </w:rPr>
          <w:fldChar w:fldCharType="end"/>
        </w:r>
      </w:hyperlink>
    </w:p>
    <w:p w14:paraId="00BBE2F0" w14:textId="490E744D" w:rsidR="000D4001" w:rsidRDefault="000D4001">
      <w:pPr>
        <w:pStyle w:val="TableofFigures"/>
        <w:tabs>
          <w:tab w:val="right" w:leader="dot" w:pos="9016"/>
        </w:tabs>
        <w:rPr>
          <w:rFonts w:eastAsiaTheme="minorEastAsia"/>
          <w:noProof/>
          <w:lang w:eastAsia="fr-FR"/>
        </w:rPr>
      </w:pPr>
      <w:hyperlink w:anchor="_Toc107524700" w:history="1">
        <w:r w:rsidRPr="00BF044E">
          <w:rPr>
            <w:rStyle w:val="Hyperlink"/>
            <w:noProof/>
          </w:rPr>
          <w:t>Figure 13 - Arboraissance des micro-services.</w:t>
        </w:r>
        <w:r>
          <w:rPr>
            <w:noProof/>
            <w:webHidden/>
          </w:rPr>
          <w:tab/>
        </w:r>
        <w:r>
          <w:rPr>
            <w:noProof/>
            <w:webHidden/>
          </w:rPr>
          <w:fldChar w:fldCharType="begin"/>
        </w:r>
        <w:r>
          <w:rPr>
            <w:noProof/>
            <w:webHidden/>
          </w:rPr>
          <w:instrText xml:space="preserve"> PAGEREF _Toc107524700 \h </w:instrText>
        </w:r>
        <w:r>
          <w:rPr>
            <w:noProof/>
            <w:webHidden/>
          </w:rPr>
        </w:r>
        <w:r>
          <w:rPr>
            <w:noProof/>
            <w:webHidden/>
          </w:rPr>
          <w:fldChar w:fldCharType="separate"/>
        </w:r>
        <w:r w:rsidR="00B933D0">
          <w:rPr>
            <w:noProof/>
            <w:webHidden/>
          </w:rPr>
          <w:t>17</w:t>
        </w:r>
        <w:r>
          <w:rPr>
            <w:noProof/>
            <w:webHidden/>
          </w:rPr>
          <w:fldChar w:fldCharType="end"/>
        </w:r>
      </w:hyperlink>
    </w:p>
    <w:p w14:paraId="42FDC902" w14:textId="24E251CE" w:rsidR="000D4001" w:rsidRDefault="000D4001">
      <w:pPr>
        <w:pStyle w:val="TableofFigures"/>
        <w:tabs>
          <w:tab w:val="right" w:leader="dot" w:pos="9016"/>
        </w:tabs>
        <w:rPr>
          <w:rFonts w:eastAsiaTheme="minorEastAsia"/>
          <w:noProof/>
          <w:lang w:eastAsia="fr-FR"/>
        </w:rPr>
      </w:pPr>
      <w:hyperlink w:anchor="_Toc107524701" w:history="1">
        <w:r w:rsidRPr="00BF044E">
          <w:rPr>
            <w:rStyle w:val="Hyperlink"/>
            <w:noProof/>
          </w:rPr>
          <w:t>Figure 14 - Schémas d’explication du déploiement canary.</w:t>
        </w:r>
        <w:r>
          <w:rPr>
            <w:noProof/>
            <w:webHidden/>
          </w:rPr>
          <w:tab/>
        </w:r>
        <w:r>
          <w:rPr>
            <w:noProof/>
            <w:webHidden/>
          </w:rPr>
          <w:fldChar w:fldCharType="begin"/>
        </w:r>
        <w:r>
          <w:rPr>
            <w:noProof/>
            <w:webHidden/>
          </w:rPr>
          <w:instrText xml:space="preserve"> PAGEREF _Toc107524701 \h </w:instrText>
        </w:r>
        <w:r>
          <w:rPr>
            <w:noProof/>
            <w:webHidden/>
          </w:rPr>
        </w:r>
        <w:r>
          <w:rPr>
            <w:noProof/>
            <w:webHidden/>
          </w:rPr>
          <w:fldChar w:fldCharType="separate"/>
        </w:r>
        <w:r w:rsidR="00B933D0">
          <w:rPr>
            <w:noProof/>
            <w:webHidden/>
          </w:rPr>
          <w:t>18</w:t>
        </w:r>
        <w:r>
          <w:rPr>
            <w:noProof/>
            <w:webHidden/>
          </w:rPr>
          <w:fldChar w:fldCharType="end"/>
        </w:r>
      </w:hyperlink>
    </w:p>
    <w:p w14:paraId="1D1537EF" w14:textId="717B33A8" w:rsidR="000D4001" w:rsidRDefault="000D4001">
      <w:pPr>
        <w:pStyle w:val="TableofFigures"/>
        <w:tabs>
          <w:tab w:val="right" w:leader="dot" w:pos="9016"/>
        </w:tabs>
        <w:rPr>
          <w:rFonts w:eastAsiaTheme="minorEastAsia"/>
          <w:noProof/>
          <w:lang w:eastAsia="fr-FR"/>
        </w:rPr>
      </w:pPr>
      <w:hyperlink w:anchor="_Toc107524702" w:history="1">
        <w:r w:rsidRPr="00BF044E">
          <w:rPr>
            <w:rStyle w:val="Hyperlink"/>
            <w:noProof/>
          </w:rPr>
          <w:t>Figure 15 - Comparatif des différents modèles d’infrastructures.</w:t>
        </w:r>
        <w:r>
          <w:rPr>
            <w:noProof/>
            <w:webHidden/>
          </w:rPr>
          <w:tab/>
        </w:r>
        <w:r>
          <w:rPr>
            <w:noProof/>
            <w:webHidden/>
          </w:rPr>
          <w:fldChar w:fldCharType="begin"/>
        </w:r>
        <w:r>
          <w:rPr>
            <w:noProof/>
            <w:webHidden/>
          </w:rPr>
          <w:instrText xml:space="preserve"> PAGEREF _Toc107524702 \h </w:instrText>
        </w:r>
        <w:r>
          <w:rPr>
            <w:noProof/>
            <w:webHidden/>
          </w:rPr>
        </w:r>
        <w:r>
          <w:rPr>
            <w:noProof/>
            <w:webHidden/>
          </w:rPr>
          <w:fldChar w:fldCharType="separate"/>
        </w:r>
        <w:r w:rsidR="00B933D0">
          <w:rPr>
            <w:noProof/>
            <w:webHidden/>
          </w:rPr>
          <w:t>19</w:t>
        </w:r>
        <w:r>
          <w:rPr>
            <w:noProof/>
            <w:webHidden/>
          </w:rPr>
          <w:fldChar w:fldCharType="end"/>
        </w:r>
      </w:hyperlink>
    </w:p>
    <w:p w14:paraId="4D97E0CA" w14:textId="520F8179" w:rsidR="000F6A52" w:rsidRPr="000F6A52" w:rsidRDefault="000F6A52" w:rsidP="000F6A52">
      <w:r>
        <w:fldChar w:fldCharType="end"/>
      </w:r>
    </w:p>
    <w:p w14:paraId="53015E64" w14:textId="77777777" w:rsidR="00146102" w:rsidRDefault="00146102">
      <w:pPr>
        <w:rPr>
          <w:rFonts w:asciiTheme="majorHAnsi" w:eastAsiaTheme="majorEastAsia" w:hAnsiTheme="majorHAnsi" w:cstheme="majorBidi"/>
          <w:b/>
          <w:bCs/>
          <w:color w:val="2F5496" w:themeColor="accent1" w:themeShade="BF"/>
          <w:sz w:val="36"/>
          <w:szCs w:val="36"/>
          <w:u w:val="single"/>
        </w:rPr>
      </w:pPr>
      <w:r>
        <w:br w:type="page"/>
      </w:r>
    </w:p>
    <w:p w14:paraId="22CAED48" w14:textId="2054099C" w:rsidR="7EC84802" w:rsidRDefault="7EC84802" w:rsidP="7EC84802">
      <w:pPr>
        <w:pStyle w:val="Heading1"/>
        <w:rPr>
          <w:rFonts w:ascii="Calibri Light" w:hAnsi="Calibri Light"/>
          <w:szCs w:val="32"/>
        </w:rPr>
      </w:pPr>
      <w:bookmarkStart w:id="2" w:name="_Toc107525529"/>
      <w:r>
        <w:t>Introduction</w:t>
      </w:r>
      <w:bookmarkEnd w:id="2"/>
    </w:p>
    <w:p w14:paraId="14FA20CE" w14:textId="4E92DC97" w:rsidR="43514CFA" w:rsidRDefault="43514CFA" w:rsidP="43514CFA"/>
    <w:p w14:paraId="44F71B8F" w14:textId="55C11C2D" w:rsidR="43514CFA" w:rsidRDefault="43514CFA" w:rsidP="43514CFA">
      <w:pPr>
        <w:ind w:firstLine="708"/>
        <w:jc w:val="both"/>
      </w:pPr>
      <w:r>
        <w:t xml:space="preserve">Ce rapport, présentes les différents choix techniques pour la mise en place de la solution finale. Nous commencerons par la reformulation du besoin, nous continuerons ensuite par l’identification des dates importantes : livrable et jalon, une présentation succincte de l’équipe sera présentée et pour finir le détail des spécifications techniques envisagé pour la solution technique. </w:t>
      </w:r>
    </w:p>
    <w:p w14:paraId="7598CD17" w14:textId="77777777" w:rsidR="00044F31" w:rsidRDefault="00044F31" w:rsidP="43514CFA">
      <w:pPr>
        <w:ind w:firstLine="708"/>
        <w:jc w:val="both"/>
      </w:pPr>
    </w:p>
    <w:p w14:paraId="6A7BFCBA" w14:textId="2E020144" w:rsidR="7EC84802" w:rsidRDefault="7EC84802" w:rsidP="7EC84802">
      <w:pPr>
        <w:pStyle w:val="Heading1"/>
        <w:rPr>
          <w:rFonts w:ascii="Calibri Light" w:hAnsi="Calibri Light"/>
          <w:szCs w:val="32"/>
        </w:rPr>
      </w:pPr>
      <w:bookmarkStart w:id="3" w:name="_Toc107525530"/>
      <w:r>
        <w:t>Reformulation du besoin</w:t>
      </w:r>
      <w:bookmarkEnd w:id="3"/>
    </w:p>
    <w:p w14:paraId="4FF9D4C1" w14:textId="0ACC1D0A" w:rsidR="7EC84802" w:rsidRDefault="7EC84802" w:rsidP="43514CFA">
      <w:pPr>
        <w:pStyle w:val="Heading2"/>
        <w:rPr>
          <w:rFonts w:ascii="Calibri Light" w:hAnsi="Calibri Light"/>
        </w:rPr>
      </w:pPr>
      <w:bookmarkStart w:id="4" w:name="_Toc107525531"/>
      <w:r>
        <w:t>Contexte</w:t>
      </w:r>
      <w:bookmarkEnd w:id="4"/>
    </w:p>
    <w:p w14:paraId="021CC88C" w14:textId="56580D47" w:rsidR="43514CFA" w:rsidRDefault="43514CFA" w:rsidP="43514CFA"/>
    <w:p w14:paraId="3CE526D6" w14:textId="6D424EF4" w:rsidR="43514CFA" w:rsidRDefault="43514CFA" w:rsidP="43514CFA">
      <w:pPr>
        <w:ind w:firstLine="708"/>
        <w:jc w:val="both"/>
        <w:rPr>
          <w:rFonts w:ascii="Calibri" w:eastAsia="Calibri" w:hAnsi="Calibri" w:cs="Calibri"/>
        </w:rPr>
      </w:pPr>
      <w:r>
        <w:t xml:space="preserve">Tout le long de l’élective développement, nous avons été missionnés pour réaliser </w:t>
      </w:r>
      <w:r w:rsidRPr="43514CFA">
        <w:rPr>
          <w:rFonts w:ascii="Calibri" w:eastAsia="Calibri" w:hAnsi="Calibri" w:cs="Calibri"/>
        </w:rPr>
        <w:t>une application de livraison de restauration à domicile</w:t>
      </w:r>
      <w:r>
        <w:t xml:space="preserve">. </w:t>
      </w:r>
      <w:r w:rsidRPr="43514CFA">
        <w:rPr>
          <w:rFonts w:ascii="Calibri" w:eastAsia="Calibri" w:hAnsi="Calibri" w:cs="Calibri"/>
        </w:rPr>
        <w:t>Cette plateforme a pour mission de faire le lien entre les restaurateurs qui vendent leurs plats, les livreurs qui doivent transporter les commandes et les clients qui souhaitent se restaurer depuis leur domicile. Cette plateforme doit être simple d’utilisation et intuitive pour ses différents types d’utilisateurs.</w:t>
      </w:r>
    </w:p>
    <w:p w14:paraId="454CBDBC" w14:textId="42675388" w:rsidR="43514CFA" w:rsidRDefault="43514CFA" w:rsidP="43514CFA">
      <w:pPr>
        <w:jc w:val="both"/>
        <w:rPr>
          <w:rFonts w:ascii="Calibri" w:eastAsia="Calibri" w:hAnsi="Calibri" w:cs="Calibri"/>
        </w:rPr>
      </w:pPr>
    </w:p>
    <w:p w14:paraId="4AB070AD" w14:textId="47C8626C" w:rsidR="43514CFA" w:rsidRDefault="43514CFA" w:rsidP="00B90952">
      <w:pPr>
        <w:jc w:val="center"/>
      </w:pPr>
      <w:r>
        <w:rPr>
          <w:noProof/>
        </w:rPr>
        <w:drawing>
          <wp:inline distT="0" distB="0" distL="0" distR="0" wp14:anchorId="39DC836D" wp14:editId="181D762E">
            <wp:extent cx="5724524" cy="2200275"/>
            <wp:effectExtent l="0" t="0" r="0" b="0"/>
            <wp:docPr id="1684330689" name="Image 168433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2200275"/>
                    </a:xfrm>
                    <a:prstGeom prst="rect">
                      <a:avLst/>
                    </a:prstGeom>
                  </pic:spPr>
                </pic:pic>
              </a:graphicData>
            </a:graphic>
          </wp:inline>
        </w:drawing>
      </w:r>
    </w:p>
    <w:p w14:paraId="3BC6E5F1" w14:textId="77777777" w:rsidR="00B90952" w:rsidRDefault="00B90952" w:rsidP="43514CFA">
      <w:pPr>
        <w:ind w:firstLine="708"/>
        <w:jc w:val="both"/>
      </w:pPr>
    </w:p>
    <w:p w14:paraId="1BD51E3F" w14:textId="4A338395" w:rsidR="00044F31" w:rsidRDefault="43514CFA" w:rsidP="00044F31">
      <w:pPr>
        <w:ind w:firstLine="708"/>
        <w:jc w:val="both"/>
        <w:rPr>
          <w:rFonts w:ascii="Calibri" w:eastAsia="Calibri" w:hAnsi="Calibri" w:cs="Calibri"/>
        </w:rPr>
      </w:pPr>
      <w:r>
        <w:t>Dans ce contexte, nous sommes Dapoka, p</w:t>
      </w:r>
      <w:r w:rsidRPr="43514CFA">
        <w:rPr>
          <w:rFonts w:ascii="Calibri" w:eastAsia="Calibri" w:hAnsi="Calibri" w:cs="Calibri"/>
        </w:rPr>
        <w:t>rovenant du grec ancien, de la contraction de "dō̂" et "apokathistēmon" (δῶ αποκαθιστημον) qui signifie "lier restaurant", la toute nouvelle plateforme Dapoka a pour ambition de devenir le vrai lien entre les consommateurs et les restaurateurs. Ces derniers ont énormément souffert durant la récente crise sanitaire mondiale, et avec les restrictions d’interdiction de déplacement des clients, il est devenu très difficile pour eux d’éviter la faillite. Dapoka facilitera donc la vente en apportant aux restaurateurs une nouvelle clientèle sans avoir besoin de se rendre sur place.</w:t>
      </w:r>
    </w:p>
    <w:p w14:paraId="357CFF07" w14:textId="77777777" w:rsidR="00044F31" w:rsidRDefault="00044F31">
      <w:pPr>
        <w:rPr>
          <w:rFonts w:asciiTheme="majorHAnsi" w:eastAsiaTheme="majorEastAsia" w:hAnsiTheme="majorHAnsi" w:cstheme="majorBidi"/>
          <w:color w:val="4471C4"/>
          <w:sz w:val="36"/>
          <w:szCs w:val="36"/>
          <w:u w:val="single"/>
        </w:rPr>
      </w:pPr>
      <w:r>
        <w:br w:type="page"/>
      </w:r>
    </w:p>
    <w:p w14:paraId="5F1A8316" w14:textId="354BBC21" w:rsidR="7EC84802" w:rsidRDefault="7EC84802" w:rsidP="43514CFA">
      <w:pPr>
        <w:pStyle w:val="Heading2"/>
        <w:rPr>
          <w:rFonts w:ascii="Calibri Light" w:hAnsi="Calibri Light"/>
          <w:color w:val="2F5496" w:themeColor="accent1" w:themeShade="BF"/>
          <w:sz w:val="26"/>
          <w:szCs w:val="26"/>
        </w:rPr>
      </w:pPr>
      <w:bookmarkStart w:id="5" w:name="_Toc107525532"/>
      <w:r>
        <w:t>Besoins</w:t>
      </w:r>
      <w:bookmarkEnd w:id="5"/>
    </w:p>
    <w:p w14:paraId="4FCEB76A" w14:textId="7E7D5959" w:rsidR="43514CFA" w:rsidRDefault="43514CFA" w:rsidP="43514CFA"/>
    <w:p w14:paraId="76BE095B" w14:textId="04686E05" w:rsidR="43514CFA" w:rsidRDefault="43514CFA" w:rsidP="43514CFA">
      <w:pPr>
        <w:ind w:firstLine="708"/>
        <w:jc w:val="both"/>
        <w:rPr>
          <w:rFonts w:ascii="Calibri" w:eastAsia="Calibri" w:hAnsi="Calibri" w:cs="Calibri"/>
        </w:rPr>
      </w:pPr>
      <w:r w:rsidRPr="43514CFA">
        <w:rPr>
          <w:rFonts w:ascii="Calibri" w:eastAsia="Calibri" w:hAnsi="Calibri" w:cs="Calibri"/>
        </w:rPr>
        <w:t>Pour réaliser cette plateforme de livraison de restauration à domicile, plusieurs versions d’interfaces sont nécessaires en fonction du rôle de l’utilisateur. Qu’il soit client, restaurateur, livreur ou encore membre de certains services internes de Dapoka comme les services commerciaux, techniques et de développement, l’utilisateur aura accès à une interface adaptée à lui et son besoin.</w:t>
      </w:r>
    </w:p>
    <w:p w14:paraId="5811C608" w14:textId="77777777" w:rsidR="00044F31" w:rsidRDefault="00044F31" w:rsidP="43514CFA">
      <w:pPr>
        <w:ind w:firstLine="708"/>
        <w:jc w:val="both"/>
        <w:rPr>
          <w:rFonts w:ascii="Calibri" w:eastAsia="Calibri" w:hAnsi="Calibri" w:cs="Calibri"/>
        </w:rPr>
      </w:pPr>
    </w:p>
    <w:p w14:paraId="24D6EBAA" w14:textId="71BDFF60" w:rsidR="43514CFA" w:rsidRDefault="43514CFA" w:rsidP="43514CFA">
      <w:pPr>
        <w:ind w:firstLine="708"/>
        <w:jc w:val="both"/>
        <w:rPr>
          <w:rFonts w:ascii="Calibri" w:eastAsia="Calibri" w:hAnsi="Calibri" w:cs="Calibri"/>
        </w:rPr>
      </w:pPr>
      <w:r w:rsidRPr="43514CFA">
        <w:rPr>
          <w:rFonts w:ascii="Calibri" w:eastAsia="Calibri" w:hAnsi="Calibri" w:cs="Calibri"/>
        </w:rPr>
        <w:t>Le client, celui qui commande un plat chez un restaurateur pour se faire livrer à domicile, a besoin d’une version de la plateforme avec la possibilité de choisir son restaurant, d’effectuer une commande avec un ou plusieurs articles, tout en pouvant modifier, supprimer et payer cette même commande. Le client doit également pouvoir créer un compte afin de réaliser des commandes. Il doit aussi en avoir la gestion, avec la possibilité d’en éditer les informations, mais aussi de le supprimer. Enfin, l’utilisateur client doit également pouvoir suivre l’état de sa commande, éditer son historique des commandes, mais aussi de parrainer ses proches.</w:t>
      </w:r>
    </w:p>
    <w:p w14:paraId="7F7F65BA" w14:textId="3D21D8FB" w:rsidR="43514CFA" w:rsidRDefault="43514CFA" w:rsidP="43514CFA">
      <w:pPr>
        <w:ind w:firstLine="708"/>
        <w:jc w:val="both"/>
        <w:rPr>
          <w:rFonts w:ascii="Calibri" w:eastAsia="Calibri" w:hAnsi="Calibri" w:cs="Calibri"/>
        </w:rPr>
      </w:pPr>
      <w:r w:rsidRPr="43514CFA">
        <w:rPr>
          <w:rFonts w:ascii="Calibri" w:eastAsia="Calibri" w:hAnsi="Calibri" w:cs="Calibri"/>
        </w:rPr>
        <w:t>Le restaurateur, quant à lui, possède des besoins totalement différents. Si comme le client, il doit être en mesure de gérer son compte, en allant de la création, de l’édition, de la suppression mais aussi du système de parrainage (entre restaurateurs dans ce cas de figure cependant) son interface est différente, car de nouvelles fonctionnalités lui sont consacrées. Le restaurateur pourra créer, modifier, supprimer, éditer un article comme par exemple un plat, une boisson ou même une sauce. Il aura également la possibilité de créer, de modifier ou de supprimer un menu (sous forme de composition d'articles, comme un menu comprenant un plat, un dessert et une boisson). Le restaurateur pourra aussi avoir une gestion des commandes reçues en ayant la possibilité de les visualiser, de les valider, mais également d’en suivre le processus de livraison. Enfin, les restaurateurs seront en mesure d’éditer l'historique des commandes, mais aussi d’avoir accès à des statistiques concernant leurs ventes.</w:t>
      </w:r>
    </w:p>
    <w:p w14:paraId="607BE6D1" w14:textId="1F722BCB" w:rsidR="43514CFA" w:rsidRDefault="43514CFA" w:rsidP="43514CFA">
      <w:pPr>
        <w:ind w:firstLine="708"/>
        <w:jc w:val="both"/>
        <w:rPr>
          <w:rFonts w:ascii="Calibri" w:eastAsia="Calibri" w:hAnsi="Calibri" w:cs="Calibri"/>
        </w:rPr>
      </w:pPr>
      <w:r w:rsidRPr="43514CFA">
        <w:rPr>
          <w:rFonts w:ascii="Calibri" w:eastAsia="Calibri" w:hAnsi="Calibri" w:cs="Calibri"/>
        </w:rPr>
        <w:t>Enfin, le livreur, comme les deux précédents rôles, aura la possibilité de créer, gérer et supprimer son compte tout en parrainant d’autres livreurs. Cependant, il aura accès à une interface utilisateur</w:t>
      </w:r>
      <w:r w:rsidR="00CB48CE">
        <w:rPr>
          <w:rFonts w:ascii="Calibri" w:eastAsia="Calibri" w:hAnsi="Calibri" w:cs="Calibri"/>
        </w:rPr>
        <w:fldChar w:fldCharType="begin"/>
      </w:r>
      <w:r w:rsidR="00CB48CE">
        <w:instrText xml:space="preserve"> XE "</w:instrText>
      </w:r>
      <w:r w:rsidR="00CB48CE" w:rsidRPr="00194603">
        <w:rPr>
          <w:rFonts w:ascii="Calibri" w:eastAsia="Calibri" w:hAnsi="Calibri" w:cs="Calibri"/>
        </w:rPr>
        <w:instrText>Interface utilisateur:</w:instrText>
      </w:r>
      <w:r w:rsidR="00CB48CE" w:rsidRPr="00194603">
        <w:instrText xml:space="preserve">Une interface utilisateur, ou User Interface en anglais (UI), désigne l’ensemble des éléments graphiques et textuels qui permettent une interaction entre l’utilisateur et le site internet, l’application ou le logiciel. Cela inclut donc l’ensemble des items interactifs et </w:instrText>
      </w:r>
      <w:r w:rsidR="00CB48CE">
        <w:rPr>
          <w:rFonts w:eastAsiaTheme="minorEastAsia"/>
          <w:lang w:eastAsia="fr-FR"/>
        </w:rPr>
        <w:instrText>\</w:instrText>
      </w:r>
      <w:r w:rsidR="00CB48CE" w:rsidRPr="00194603">
        <w:instrText xml:space="preserve">« cliquables </w:instrText>
      </w:r>
      <w:r w:rsidR="00CB48CE">
        <w:rPr>
          <w:rFonts w:eastAsiaTheme="minorEastAsia"/>
          <w:lang w:eastAsia="fr-FR"/>
        </w:rPr>
        <w:instrText>\</w:instrText>
      </w:r>
      <w:r w:rsidR="00CB48CE" w:rsidRPr="00194603">
        <w:instrText>», tels que la barre de navigation du site, les boutons ou les liens</w:instrText>
      </w:r>
      <w:r w:rsidR="00CB48CE">
        <w:instrText xml:space="preserve">" </w:instrText>
      </w:r>
      <w:r w:rsidR="00CB48CE">
        <w:rPr>
          <w:rFonts w:ascii="Calibri" w:eastAsia="Calibri" w:hAnsi="Calibri" w:cs="Calibri"/>
        </w:rPr>
        <w:fldChar w:fldCharType="end"/>
      </w:r>
      <w:r w:rsidRPr="43514CFA">
        <w:rPr>
          <w:rFonts w:ascii="Calibri" w:eastAsia="Calibri" w:hAnsi="Calibri" w:cs="Calibri"/>
        </w:rPr>
        <w:t xml:space="preserve"> totalement différente. Il aura le choix d’accepter ou de refuser de prendre en charge une livraison, mais également d’acquitter cette même livraison.</w:t>
      </w:r>
    </w:p>
    <w:p w14:paraId="03F1E5C7" w14:textId="77777777" w:rsidR="00044F31" w:rsidRDefault="00044F31" w:rsidP="43514CFA">
      <w:pPr>
        <w:ind w:firstLine="708"/>
        <w:jc w:val="both"/>
        <w:rPr>
          <w:rFonts w:ascii="Calibri" w:eastAsia="Calibri" w:hAnsi="Calibri" w:cs="Calibri"/>
        </w:rPr>
      </w:pPr>
    </w:p>
    <w:p w14:paraId="4D3260F9" w14:textId="348B79C9" w:rsidR="43514CFA" w:rsidRDefault="43514CFA" w:rsidP="43514CFA">
      <w:pPr>
        <w:ind w:firstLine="708"/>
        <w:jc w:val="both"/>
        <w:rPr>
          <w:rFonts w:ascii="Calibri" w:eastAsia="Calibri" w:hAnsi="Calibri" w:cs="Calibri"/>
        </w:rPr>
      </w:pPr>
      <w:r w:rsidRPr="43514CFA">
        <w:rPr>
          <w:rFonts w:ascii="Calibri" w:eastAsia="Calibri" w:hAnsi="Calibri" w:cs="Calibri"/>
        </w:rPr>
        <w:t>Maintenant, que nous avons listé les besoins des principaux acteurs du cycle d’utilisation de notre plateforme, nous allons nous intéresser aux besoins des développeurs tiers et des services internes : commerciaux et techniques. Les développeurs tiers sont les derniers à avoir dans leurs besoins la création, l’édition et la suppression de compte. Ils doivent pouvoir éditer les composants disponibles de la plateforme et doivent également être en mesure de les télécharger.</w:t>
      </w:r>
    </w:p>
    <w:p w14:paraId="18A373CE" w14:textId="11A3A638" w:rsidR="43514CFA" w:rsidRDefault="43514CFA" w:rsidP="43514CFA">
      <w:pPr>
        <w:ind w:firstLine="708"/>
        <w:jc w:val="both"/>
        <w:rPr>
          <w:rFonts w:ascii="Calibri" w:eastAsia="Calibri" w:hAnsi="Calibri" w:cs="Calibri"/>
        </w:rPr>
      </w:pPr>
      <w:r w:rsidRPr="43514CFA">
        <w:rPr>
          <w:rFonts w:ascii="Calibri" w:eastAsia="Calibri" w:hAnsi="Calibri" w:cs="Calibri"/>
        </w:rPr>
        <w:t>Les membres du service commercial de Dapoka ont quant à eux des besoins totalement différents des utilisateurs classiques que nous avons énumérés plus haut. Ils ont besoin de pouvoir éditer, suspendre, supprimer des comptes clients, mais aussi d’avoir un accès aux statistiques de la plateforme et aux tableaux de bords de suivi de processus de commande en temps réel (avec par exemple, l’accès à la passation commande, à l’acceptation d’une commande, ou encore à l’acceptation et l’acquittement d’une livraison, et enfin le chiffre d'affaires transactionnel global en cours).</w:t>
      </w:r>
    </w:p>
    <w:p w14:paraId="1D75D96A" w14:textId="76F9A2A9" w:rsidR="43514CFA" w:rsidRDefault="43514CFA" w:rsidP="43514CFA">
      <w:pPr>
        <w:ind w:firstLine="708"/>
        <w:jc w:val="both"/>
        <w:rPr>
          <w:rFonts w:ascii="Calibri" w:eastAsia="Calibri" w:hAnsi="Calibri" w:cs="Calibri"/>
        </w:rPr>
      </w:pPr>
      <w:r w:rsidRPr="43514CFA">
        <w:rPr>
          <w:rFonts w:ascii="Calibri" w:eastAsia="Calibri" w:hAnsi="Calibri" w:cs="Calibri"/>
        </w:rPr>
        <w:t>Enfin, le service technique devra être en mesure d’ajouter, supprimer des composants réutilisables, d’éditer les logs de connexions, les statistiques de performances des serveurs et micro-services, et les logs de téléchargement des composants réutilisables. Les membres du service technique de Dapoka doivent aussi pouvoir organiser les routes pour les résolutions des demandes entrantes et pouvoir déployer de nouveaux services ou micro-services sans interruption du service client.</w:t>
      </w:r>
    </w:p>
    <w:p w14:paraId="54BFC512" w14:textId="77777777" w:rsidR="00044F31" w:rsidRDefault="00044F31" w:rsidP="43514CFA">
      <w:pPr>
        <w:ind w:firstLine="708"/>
        <w:jc w:val="both"/>
        <w:rPr>
          <w:rFonts w:ascii="Calibri" w:eastAsia="Calibri" w:hAnsi="Calibri" w:cs="Calibri"/>
        </w:rPr>
      </w:pPr>
    </w:p>
    <w:p w14:paraId="71ADC5FE" w14:textId="460AB1C1" w:rsidR="43514CFA" w:rsidRDefault="43514CFA" w:rsidP="43514CFA">
      <w:pPr>
        <w:ind w:firstLine="708"/>
        <w:jc w:val="both"/>
        <w:rPr>
          <w:rFonts w:ascii="Calibri" w:eastAsia="Calibri" w:hAnsi="Calibri" w:cs="Calibri"/>
        </w:rPr>
      </w:pPr>
      <w:r w:rsidRPr="43514CFA">
        <w:rPr>
          <w:rFonts w:ascii="Calibri" w:eastAsia="Calibri" w:hAnsi="Calibri" w:cs="Calibri"/>
        </w:rPr>
        <w:t>Nous avons décidé de réaliser un diagramme bête à cornes, afin d’illustrer l’analyse fonctionnelle du besoin</w:t>
      </w:r>
      <w:r w:rsidR="00A57D8F">
        <w:rPr>
          <w:rFonts w:ascii="Calibri" w:eastAsia="Calibri" w:hAnsi="Calibri" w:cs="Calibri"/>
        </w:rPr>
        <w:fldChar w:fldCharType="begin"/>
      </w:r>
      <w:r w:rsidR="00A57D8F">
        <w:instrText xml:space="preserve"> XE "</w:instrText>
      </w:r>
      <w:r w:rsidR="00A57D8F" w:rsidRPr="008828B8">
        <w:rPr>
          <w:rFonts w:ascii="Calibri" w:eastAsia="Calibri" w:hAnsi="Calibri" w:cs="Calibri"/>
        </w:rPr>
        <w:instrText>Analyse fonctionnelle du besoin:</w:instrText>
      </w:r>
      <w:r w:rsidR="00A57D8F" w:rsidRPr="008828B8">
        <w:instrText>L’analyse fonctionnelle du besoin est une analyse des fonctionnalités d’un produit selon les besoins de ses futurs utilisateurs</w:instrText>
      </w:r>
      <w:r w:rsidR="00A57D8F">
        <w:instrText xml:space="preserve">" </w:instrText>
      </w:r>
      <w:r w:rsidR="00A57D8F">
        <w:rPr>
          <w:rFonts w:ascii="Calibri" w:eastAsia="Calibri" w:hAnsi="Calibri" w:cs="Calibri"/>
        </w:rPr>
        <w:fldChar w:fldCharType="end"/>
      </w:r>
      <w:r w:rsidRPr="43514CFA">
        <w:rPr>
          <w:rFonts w:ascii="Calibri" w:eastAsia="Calibri" w:hAnsi="Calibri" w:cs="Calibri"/>
        </w:rPr>
        <w:t>. Le diagramme bête à corne</w:t>
      </w:r>
      <w:r w:rsidR="00D60D8D">
        <w:rPr>
          <w:rFonts w:ascii="Calibri" w:eastAsia="Calibri" w:hAnsi="Calibri" w:cs="Calibri"/>
        </w:rPr>
        <w:t>s</w:t>
      </w:r>
      <w:r w:rsidR="00D60D8D">
        <w:rPr>
          <w:rFonts w:ascii="Calibri" w:eastAsia="Calibri" w:hAnsi="Calibri" w:cs="Calibri"/>
        </w:rPr>
        <w:fldChar w:fldCharType="begin"/>
      </w:r>
      <w:r w:rsidR="00D60D8D">
        <w:instrText xml:space="preserve"> XE "</w:instrText>
      </w:r>
      <w:r w:rsidR="00D60D8D" w:rsidRPr="008716FE">
        <w:rPr>
          <w:rFonts w:ascii="Calibri" w:eastAsia="Calibri" w:hAnsi="Calibri" w:cs="Calibri"/>
        </w:rPr>
        <w:instrText>Diagramme bête à cornes:</w:instrText>
      </w:r>
      <w:r w:rsidR="00D60D8D" w:rsidRPr="008716FE">
        <w:instrText>Le diagramme bête à cornes se présente sous forme d’un graphique permettant de démontrer si un produit ou service s’adapte aux besoins des utilisateurs. Il correspond à l’image d’une bête à cornes, plus précisément à la tête d’un taureau. La corne est notamment représentée par la ligne qui relie les deux bulles qui se trouvent au-dessus</w:instrText>
      </w:r>
      <w:r w:rsidR="00D60D8D">
        <w:instrText xml:space="preserve">" </w:instrText>
      </w:r>
      <w:r w:rsidR="00D60D8D">
        <w:rPr>
          <w:rFonts w:ascii="Calibri" w:eastAsia="Calibri" w:hAnsi="Calibri" w:cs="Calibri"/>
        </w:rPr>
        <w:fldChar w:fldCharType="end"/>
      </w:r>
      <w:r w:rsidRPr="43514CFA">
        <w:rPr>
          <w:rFonts w:ascii="Calibri" w:eastAsia="Calibri" w:hAnsi="Calibri" w:cs="Calibri"/>
        </w:rPr>
        <w:t xml:space="preserve"> est un schéma qui permet de visualiser l’utilité pour l’utilisateur d’un produit, en l’occurrence la plateforme Dapoka, afin de savoir si elle répond à des besoins. Cet outil qui nous permet de comprendre correctement les besoins des utilisateurs répond à trois questions :</w:t>
      </w:r>
    </w:p>
    <w:p w14:paraId="18EA5B8C" w14:textId="77777777" w:rsidR="00044F31" w:rsidRDefault="00044F31" w:rsidP="43514CFA">
      <w:pPr>
        <w:ind w:firstLine="708"/>
        <w:jc w:val="both"/>
        <w:rPr>
          <w:rFonts w:ascii="Calibri" w:eastAsia="Calibri" w:hAnsi="Calibri" w:cs="Calibri"/>
        </w:rPr>
      </w:pPr>
    </w:p>
    <w:p w14:paraId="638E8959" w14:textId="5BF832F5" w:rsidR="43514CFA" w:rsidRDefault="43514CFA" w:rsidP="00044F31">
      <w:pPr>
        <w:jc w:val="center"/>
        <w:rPr>
          <w:rFonts w:ascii="Calibri" w:eastAsia="Calibri" w:hAnsi="Calibri" w:cs="Calibri"/>
        </w:rPr>
      </w:pPr>
      <w:r w:rsidRPr="43514CFA">
        <w:rPr>
          <w:rFonts w:ascii="Calibri" w:eastAsia="Calibri" w:hAnsi="Calibri" w:cs="Calibri"/>
        </w:rPr>
        <w:t>-    À qui rend-il service ?</w:t>
      </w:r>
    </w:p>
    <w:p w14:paraId="20E643D3" w14:textId="4A45A70D" w:rsidR="43514CFA" w:rsidRDefault="43514CFA" w:rsidP="00044F31">
      <w:pPr>
        <w:jc w:val="center"/>
        <w:rPr>
          <w:rFonts w:ascii="Calibri" w:eastAsia="Calibri" w:hAnsi="Calibri" w:cs="Calibri"/>
        </w:rPr>
      </w:pPr>
      <w:r w:rsidRPr="43514CFA">
        <w:rPr>
          <w:rFonts w:ascii="Calibri" w:eastAsia="Calibri" w:hAnsi="Calibri" w:cs="Calibri"/>
        </w:rPr>
        <w:t>-    Sur quoi agit-il ?</w:t>
      </w:r>
    </w:p>
    <w:p w14:paraId="5C33D302" w14:textId="4468933E" w:rsidR="43514CFA" w:rsidRDefault="43514CFA" w:rsidP="00044F31">
      <w:pPr>
        <w:jc w:val="center"/>
        <w:rPr>
          <w:rFonts w:ascii="Calibri" w:eastAsia="Calibri" w:hAnsi="Calibri" w:cs="Calibri"/>
        </w:rPr>
      </w:pPr>
      <w:r w:rsidRPr="43514CFA">
        <w:rPr>
          <w:rFonts w:ascii="Calibri" w:eastAsia="Calibri" w:hAnsi="Calibri" w:cs="Calibri"/>
        </w:rPr>
        <w:t>-    Dans quel but ?</w:t>
      </w:r>
    </w:p>
    <w:p w14:paraId="73489C28" w14:textId="77777777" w:rsidR="00044F31" w:rsidRDefault="00044F31" w:rsidP="00044F31">
      <w:pPr>
        <w:jc w:val="center"/>
        <w:rPr>
          <w:rFonts w:ascii="Calibri" w:eastAsia="Calibri" w:hAnsi="Calibri" w:cs="Calibri"/>
        </w:rPr>
      </w:pPr>
    </w:p>
    <w:p w14:paraId="1537F562" w14:textId="4CD79ACB" w:rsidR="43514CFA" w:rsidRDefault="43514CFA" w:rsidP="43514CFA">
      <w:pPr>
        <w:ind w:firstLine="708"/>
        <w:jc w:val="both"/>
        <w:rPr>
          <w:rFonts w:ascii="Calibri" w:eastAsia="Calibri" w:hAnsi="Calibri" w:cs="Calibri"/>
        </w:rPr>
      </w:pPr>
      <w:r w:rsidRPr="43514CFA">
        <w:rPr>
          <w:rFonts w:ascii="Calibri" w:eastAsia="Calibri" w:hAnsi="Calibri" w:cs="Calibri"/>
        </w:rPr>
        <w:t>C’est grâce à ce diagramme que nous allons pouvoir démontrer que la conception de notre plateforme est nécessaire.</w:t>
      </w:r>
    </w:p>
    <w:p w14:paraId="2AE800A0" w14:textId="3F32BDC9" w:rsidR="43514CFA" w:rsidRDefault="43514CFA" w:rsidP="43514CFA">
      <w:pPr>
        <w:rPr>
          <w:rFonts w:ascii="Calibri" w:eastAsia="Calibri" w:hAnsi="Calibri" w:cs="Calibri"/>
        </w:rPr>
      </w:pPr>
    </w:p>
    <w:p w14:paraId="6C0C6668" w14:textId="1C797DE9" w:rsidR="43514CFA" w:rsidRDefault="43514CFA" w:rsidP="43514CFA">
      <w:pPr>
        <w:jc w:val="center"/>
        <w:rPr>
          <w:rFonts w:ascii="Calibri" w:eastAsia="Calibri" w:hAnsi="Calibri" w:cs="Calibri"/>
          <w:i/>
          <w:iCs/>
          <w:color w:val="44546A" w:themeColor="text2"/>
          <w:sz w:val="18"/>
          <w:szCs w:val="18"/>
        </w:rPr>
      </w:pPr>
      <w:r>
        <w:rPr>
          <w:noProof/>
        </w:rPr>
        <w:drawing>
          <wp:inline distT="0" distB="0" distL="0" distR="0" wp14:anchorId="2D08FB26" wp14:editId="7BE0FBB9">
            <wp:extent cx="5724524" cy="2857500"/>
            <wp:effectExtent l="0" t="0" r="0" b="0"/>
            <wp:docPr id="324657588" name="Image 32465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r w:rsidRPr="43514CFA">
        <w:rPr>
          <w:rFonts w:ascii="Calibri" w:eastAsia="Calibri" w:hAnsi="Calibri" w:cs="Calibri"/>
          <w:i/>
          <w:iCs/>
          <w:color w:val="44546A" w:themeColor="text2"/>
          <w:sz w:val="18"/>
          <w:szCs w:val="18"/>
        </w:rPr>
        <w:t>Figure 8 : Diagramme bête à corne</w:t>
      </w:r>
    </w:p>
    <w:p w14:paraId="45ACC326" w14:textId="77777777" w:rsidR="00044F31" w:rsidRDefault="00044F31">
      <w:pPr>
        <w:rPr>
          <w:rFonts w:ascii="Poppins Medium" w:eastAsiaTheme="majorEastAsia" w:hAnsi="Poppins Medium" w:cstheme="majorBidi"/>
          <w:b/>
          <w:bCs/>
          <w:color w:val="2F5496" w:themeColor="accent1" w:themeShade="BF"/>
          <w:sz w:val="32"/>
          <w:szCs w:val="36"/>
          <w:u w:val="single"/>
        </w:rPr>
      </w:pPr>
      <w:r>
        <w:br w:type="page"/>
      </w:r>
    </w:p>
    <w:p w14:paraId="7B8D1103" w14:textId="439BA8EF" w:rsidR="7EC84802" w:rsidRDefault="7EC84802" w:rsidP="7EC84802">
      <w:pPr>
        <w:pStyle w:val="Heading1"/>
        <w:rPr>
          <w:rFonts w:ascii="Calibri Light" w:hAnsi="Calibri Light"/>
          <w:szCs w:val="32"/>
        </w:rPr>
      </w:pPr>
      <w:bookmarkStart w:id="6" w:name="_Toc107525533"/>
      <w:r>
        <w:t>Identification des date importantes</w:t>
      </w:r>
      <w:bookmarkEnd w:id="6"/>
    </w:p>
    <w:p w14:paraId="71B5AA46" w14:textId="6EE8FEB8" w:rsidR="7EC84802" w:rsidRDefault="7EC84802" w:rsidP="43514CFA">
      <w:pPr>
        <w:jc w:val="both"/>
        <w:rPr>
          <w:rFonts w:ascii="Calibri" w:eastAsia="Calibri" w:hAnsi="Calibri" w:cs="Calibri"/>
        </w:rPr>
      </w:pPr>
    </w:p>
    <w:p w14:paraId="3AE373C8" w14:textId="00A5ABB2" w:rsidR="43514CFA" w:rsidRDefault="43514CFA" w:rsidP="43514CFA">
      <w:pPr>
        <w:ind w:firstLine="708"/>
        <w:jc w:val="both"/>
        <w:rPr>
          <w:rFonts w:ascii="Calibri" w:eastAsia="Calibri" w:hAnsi="Calibri" w:cs="Calibri"/>
        </w:rPr>
      </w:pPr>
      <w:r w:rsidRPr="43514CFA">
        <w:rPr>
          <w:rFonts w:ascii="Calibri" w:eastAsia="Calibri" w:hAnsi="Calibri" w:cs="Calibri"/>
        </w:rPr>
        <w:t>Après la lecture en groupe du cahier des charges nous avons relevé deux types d’intervention, les jalons et les livrables.</w:t>
      </w:r>
    </w:p>
    <w:p w14:paraId="4F170366" w14:textId="461A44F3" w:rsidR="43514CFA" w:rsidRDefault="43514CFA" w:rsidP="43514CFA">
      <w:pPr>
        <w:jc w:val="both"/>
        <w:rPr>
          <w:rFonts w:ascii="Calibri" w:eastAsia="Calibri" w:hAnsi="Calibri" w:cs="Calibri"/>
        </w:rPr>
      </w:pPr>
      <w:r w:rsidRPr="43514CFA">
        <w:rPr>
          <w:rFonts w:ascii="Calibri" w:eastAsia="Calibri" w:hAnsi="Calibri" w:cs="Calibri"/>
        </w:rPr>
        <w:t xml:space="preserve"> </w:t>
      </w:r>
    </w:p>
    <w:p w14:paraId="7EB21A9E" w14:textId="6CAA3691" w:rsidR="7EC84802" w:rsidRDefault="7EC84802" w:rsidP="7EC84802">
      <w:pPr>
        <w:jc w:val="both"/>
        <w:rPr>
          <w:rFonts w:ascii="Calibri" w:eastAsia="Calibri" w:hAnsi="Calibri" w:cs="Calibri"/>
        </w:rPr>
      </w:pPr>
      <w:r w:rsidRPr="7EC84802">
        <w:rPr>
          <w:rFonts w:ascii="Calibri" w:eastAsia="Calibri" w:hAnsi="Calibri" w:cs="Calibri"/>
        </w:rPr>
        <w:t>Nous avons repéré quatre démonstrations :</w:t>
      </w:r>
    </w:p>
    <w:p w14:paraId="54CBC9C2" w14:textId="5C20D0F7" w:rsidR="7EC84802" w:rsidRDefault="7EC84802" w:rsidP="7EC84802">
      <w:pPr>
        <w:pStyle w:val="ListParagraph"/>
        <w:numPr>
          <w:ilvl w:val="0"/>
          <w:numId w:val="13"/>
        </w:numPr>
        <w:jc w:val="both"/>
        <w:rPr>
          <w:rFonts w:eastAsiaTheme="minorEastAsia"/>
        </w:rPr>
      </w:pPr>
      <w:r w:rsidRPr="7EC84802">
        <w:rPr>
          <w:rFonts w:ascii="Calibri" w:eastAsia="Calibri" w:hAnsi="Calibri" w:cs="Calibri"/>
        </w:rPr>
        <w:t>la première s’effectuera le jeudi 9 juin, elle représentera le livrable n°0 et 1,</w:t>
      </w:r>
    </w:p>
    <w:p w14:paraId="5803A914" w14:textId="364DFF64" w:rsidR="7EC84802" w:rsidRDefault="7EC84802" w:rsidP="7EC84802">
      <w:pPr>
        <w:pStyle w:val="ListParagraph"/>
        <w:numPr>
          <w:ilvl w:val="0"/>
          <w:numId w:val="13"/>
        </w:numPr>
        <w:jc w:val="both"/>
        <w:rPr>
          <w:rFonts w:eastAsiaTheme="minorEastAsia"/>
        </w:rPr>
      </w:pPr>
      <w:r w:rsidRPr="7EC84802">
        <w:rPr>
          <w:rFonts w:ascii="Calibri" w:eastAsia="Calibri" w:hAnsi="Calibri" w:cs="Calibri"/>
        </w:rPr>
        <w:t>la deuxième se déroulera le mercredi 22 juin, nous y présenterons l’avancée du projet,</w:t>
      </w:r>
    </w:p>
    <w:p w14:paraId="13832E4D" w14:textId="217259C9" w:rsidR="7EC84802" w:rsidRDefault="7EC84802" w:rsidP="7EC84802">
      <w:pPr>
        <w:pStyle w:val="ListParagraph"/>
        <w:numPr>
          <w:ilvl w:val="0"/>
          <w:numId w:val="13"/>
        </w:numPr>
        <w:jc w:val="both"/>
        <w:rPr>
          <w:rFonts w:eastAsiaTheme="minorEastAsia"/>
        </w:rPr>
      </w:pPr>
      <w:r w:rsidRPr="7EC84802">
        <w:rPr>
          <w:rFonts w:ascii="Calibri" w:eastAsia="Calibri" w:hAnsi="Calibri" w:cs="Calibri"/>
        </w:rPr>
        <w:t>la troisième se passera deux jours après la première, le vendredi 24 juin et fera l’objet d’une démonstration technique,</w:t>
      </w:r>
    </w:p>
    <w:p w14:paraId="3C86048B" w14:textId="09156A65" w:rsidR="7EC84802" w:rsidRDefault="7EC84802" w:rsidP="7EC84802">
      <w:pPr>
        <w:pStyle w:val="ListParagraph"/>
        <w:numPr>
          <w:ilvl w:val="0"/>
          <w:numId w:val="13"/>
        </w:numPr>
        <w:jc w:val="both"/>
        <w:rPr>
          <w:rFonts w:eastAsiaTheme="minorEastAsia"/>
        </w:rPr>
      </w:pPr>
      <w:r w:rsidRPr="7EC84802">
        <w:rPr>
          <w:rFonts w:ascii="Calibri" w:eastAsia="Calibri" w:hAnsi="Calibri" w:cs="Calibri"/>
        </w:rPr>
        <w:t>la quatrième sera le vendredi 1 juillet, la présentation finale du projet ainsi qu’un récapitulatif éventuel des tâches non accomplies. Cette présentation fera l’objet des livrables 2 à 6.</w:t>
      </w:r>
    </w:p>
    <w:p w14:paraId="65E8B52E" w14:textId="2D646DAC" w:rsidR="7EC84802" w:rsidRDefault="7EC84802" w:rsidP="7EC84802">
      <w:pPr>
        <w:jc w:val="both"/>
        <w:rPr>
          <w:rFonts w:ascii="Calibri" w:eastAsia="Calibri" w:hAnsi="Calibri" w:cs="Calibri"/>
        </w:rPr>
      </w:pPr>
    </w:p>
    <w:p w14:paraId="141097C6" w14:textId="1B7DB66D" w:rsidR="7EC84802" w:rsidRDefault="7EC84802" w:rsidP="7EC84802">
      <w:pPr>
        <w:jc w:val="both"/>
        <w:rPr>
          <w:rFonts w:ascii="Calibri" w:eastAsia="Calibri" w:hAnsi="Calibri" w:cs="Calibri"/>
        </w:rPr>
      </w:pPr>
      <w:r w:rsidRPr="7EC84802">
        <w:rPr>
          <w:rFonts w:ascii="Calibri" w:eastAsia="Calibri" w:hAnsi="Calibri" w:cs="Calibri"/>
        </w:rPr>
        <w:t>Nous avons également décelé sept livrables :</w:t>
      </w:r>
    </w:p>
    <w:p w14:paraId="65F3BE36" w14:textId="6FC53D6A" w:rsidR="7EC84802" w:rsidRDefault="7EC84802" w:rsidP="7EC84802">
      <w:pPr>
        <w:pStyle w:val="ListParagraph"/>
        <w:numPr>
          <w:ilvl w:val="0"/>
          <w:numId w:val="12"/>
        </w:numPr>
        <w:jc w:val="both"/>
        <w:rPr>
          <w:rFonts w:eastAsiaTheme="minorEastAsia"/>
        </w:rPr>
      </w:pPr>
      <w:r w:rsidRPr="7EC84802">
        <w:rPr>
          <w:rFonts w:ascii="Calibri" w:eastAsia="Calibri" w:hAnsi="Calibri" w:cs="Calibri"/>
        </w:rPr>
        <w:t>livrable n°0 : le document récapitulant l’analyse du cahier des charges, à rendre le jeudi 9 juin,</w:t>
      </w:r>
    </w:p>
    <w:p w14:paraId="524B8747" w14:textId="45B71DA3" w:rsidR="7EC84802" w:rsidRDefault="7EC84802" w:rsidP="7EC84802">
      <w:pPr>
        <w:pStyle w:val="ListParagraph"/>
        <w:numPr>
          <w:ilvl w:val="0"/>
          <w:numId w:val="12"/>
        </w:numPr>
        <w:jc w:val="both"/>
        <w:rPr>
          <w:rFonts w:eastAsiaTheme="minorEastAsia"/>
        </w:rPr>
      </w:pPr>
      <w:r w:rsidRPr="7EC84802">
        <w:rPr>
          <w:rFonts w:ascii="Calibri" w:eastAsia="Calibri" w:hAnsi="Calibri" w:cs="Calibri"/>
        </w:rPr>
        <w:t>livrable n°1 : le support de présentation montrant l’analyse du cahier des charges, à rendre le jeudi 9 juin,</w:t>
      </w:r>
    </w:p>
    <w:p w14:paraId="45D8192A" w14:textId="46A60365" w:rsidR="7EC84802" w:rsidRDefault="7EC84802" w:rsidP="7EC84802">
      <w:pPr>
        <w:pStyle w:val="ListParagraph"/>
        <w:numPr>
          <w:ilvl w:val="0"/>
          <w:numId w:val="12"/>
        </w:numPr>
        <w:jc w:val="both"/>
        <w:rPr>
          <w:rFonts w:eastAsiaTheme="minorEastAsia"/>
        </w:rPr>
      </w:pPr>
      <w:r w:rsidRPr="7EC84802">
        <w:rPr>
          <w:rFonts w:ascii="Calibri" w:eastAsia="Calibri" w:hAnsi="Calibri" w:cs="Calibri"/>
        </w:rPr>
        <w:t>livrable n°2 : le support de présentation de la présentation final, à rendre le vendredi 1ᵉʳ juillet,</w:t>
      </w:r>
    </w:p>
    <w:p w14:paraId="3978621E" w14:textId="6AE49CD0" w:rsidR="7EC84802" w:rsidRDefault="7EC84802" w:rsidP="7EC84802">
      <w:pPr>
        <w:pStyle w:val="ListParagraph"/>
        <w:numPr>
          <w:ilvl w:val="0"/>
          <w:numId w:val="12"/>
        </w:numPr>
        <w:jc w:val="both"/>
        <w:rPr>
          <w:rFonts w:eastAsiaTheme="minorEastAsia"/>
        </w:rPr>
      </w:pPr>
      <w:r w:rsidRPr="7EC84802">
        <w:rPr>
          <w:rFonts w:ascii="Calibri" w:eastAsia="Calibri" w:hAnsi="Calibri" w:cs="Calibri"/>
        </w:rPr>
        <w:t>livrable n°3 : l’oral de présentation, se déroulera le vendredi 1ᵉʳ juillet,</w:t>
      </w:r>
    </w:p>
    <w:p w14:paraId="63260018" w14:textId="6195CE06" w:rsidR="7EC84802" w:rsidRDefault="7EC84802" w:rsidP="7EC84802">
      <w:pPr>
        <w:pStyle w:val="ListParagraph"/>
        <w:numPr>
          <w:ilvl w:val="0"/>
          <w:numId w:val="12"/>
        </w:numPr>
        <w:jc w:val="both"/>
        <w:rPr>
          <w:rFonts w:eastAsiaTheme="minorEastAsia"/>
        </w:rPr>
      </w:pPr>
      <w:r w:rsidRPr="7EC84802">
        <w:rPr>
          <w:rFonts w:ascii="Calibri" w:eastAsia="Calibri" w:hAnsi="Calibri" w:cs="Calibri"/>
        </w:rPr>
        <w:t>livrable n°4 : la solution finale, à rendre le vendredi 1ᵉʳ juillet,</w:t>
      </w:r>
    </w:p>
    <w:p w14:paraId="4AA95706" w14:textId="7795F473" w:rsidR="7EC84802" w:rsidRDefault="7EC84802" w:rsidP="7EC84802">
      <w:pPr>
        <w:pStyle w:val="ListParagraph"/>
        <w:numPr>
          <w:ilvl w:val="0"/>
          <w:numId w:val="12"/>
        </w:numPr>
        <w:jc w:val="both"/>
        <w:rPr>
          <w:rFonts w:eastAsiaTheme="minorEastAsia"/>
        </w:rPr>
      </w:pPr>
      <w:r w:rsidRPr="7EC84802">
        <w:rPr>
          <w:rFonts w:ascii="Calibri" w:eastAsia="Calibri" w:hAnsi="Calibri" w:cs="Calibri"/>
        </w:rPr>
        <w:t>livrable n°5 : les questions et réponses en groupe, se déroulera le vendredi 1ᵉʳ juillet,</w:t>
      </w:r>
    </w:p>
    <w:p w14:paraId="6FB12726" w14:textId="1DE65152" w:rsidR="7EC84802" w:rsidRDefault="7EC84802" w:rsidP="7EC84802">
      <w:pPr>
        <w:pStyle w:val="ListParagraph"/>
        <w:numPr>
          <w:ilvl w:val="0"/>
          <w:numId w:val="12"/>
        </w:numPr>
        <w:jc w:val="both"/>
        <w:rPr>
          <w:rFonts w:eastAsiaTheme="minorEastAsia"/>
        </w:rPr>
      </w:pPr>
      <w:r w:rsidRPr="7EC84802">
        <w:rPr>
          <w:rFonts w:ascii="Calibri" w:eastAsia="Calibri" w:hAnsi="Calibri" w:cs="Calibri"/>
        </w:rPr>
        <w:t>livrable n°6 : les questions et réponses individuelles, se déroulera le vendredi 1ᵉʳ juillet.</w:t>
      </w:r>
    </w:p>
    <w:p w14:paraId="1145E5AA" w14:textId="7B6B5D3F" w:rsidR="7EC84802" w:rsidRDefault="7EC84802" w:rsidP="7EC84802"/>
    <w:p w14:paraId="3E679585" w14:textId="57E46699" w:rsidR="7EC84802" w:rsidRDefault="7EC84802" w:rsidP="7EC84802">
      <w:pPr>
        <w:pStyle w:val="Heading2"/>
        <w:rPr>
          <w:rFonts w:ascii="Calibri Light" w:hAnsi="Calibri Light"/>
          <w:color w:val="8EAADB" w:themeColor="accent1" w:themeTint="99"/>
          <w:sz w:val="26"/>
          <w:szCs w:val="26"/>
        </w:rPr>
      </w:pPr>
      <w:bookmarkStart w:id="7" w:name="_Toc107525534"/>
      <w:r>
        <w:t>Planning prévisionnelle</w:t>
      </w:r>
      <w:bookmarkEnd w:id="7"/>
    </w:p>
    <w:p w14:paraId="09D41BBF" w14:textId="50526F6D" w:rsidR="7EC84802" w:rsidRDefault="7EC84802" w:rsidP="7EC84802"/>
    <w:p w14:paraId="064F3B8D" w14:textId="77777777" w:rsidR="00630F55" w:rsidRDefault="7EC84802" w:rsidP="00630F55">
      <w:pPr>
        <w:keepNext/>
        <w:jc w:val="center"/>
      </w:pPr>
      <w:r>
        <w:rPr>
          <w:noProof/>
        </w:rPr>
        <w:drawing>
          <wp:inline distT="0" distB="0" distL="0" distR="0" wp14:anchorId="15A1CCF0" wp14:editId="31F850AD">
            <wp:extent cx="5724524" cy="1524000"/>
            <wp:effectExtent l="0" t="0" r="0" b="0"/>
            <wp:docPr id="692073210" name="Image 6920732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524000"/>
                    </a:xfrm>
                    <a:prstGeom prst="rect">
                      <a:avLst/>
                    </a:prstGeom>
                  </pic:spPr>
                </pic:pic>
              </a:graphicData>
            </a:graphic>
          </wp:inline>
        </w:drawing>
      </w:r>
    </w:p>
    <w:p w14:paraId="28AC310B" w14:textId="0572EF0E" w:rsidR="00630F55" w:rsidRDefault="00630F55" w:rsidP="00630F55">
      <w:pPr>
        <w:pStyle w:val="Caption"/>
        <w:jc w:val="center"/>
      </w:pPr>
      <w:bookmarkStart w:id="8" w:name="_Toc107524688"/>
      <w:r>
        <w:t xml:space="preserve">Figure </w:t>
      </w:r>
      <w:r>
        <w:fldChar w:fldCharType="begin"/>
      </w:r>
      <w:r>
        <w:instrText>SEQ Figure \* ARABIC</w:instrText>
      </w:r>
      <w:r>
        <w:fldChar w:fldCharType="separate"/>
      </w:r>
      <w:r w:rsidR="00B933D0">
        <w:rPr>
          <w:noProof/>
        </w:rPr>
        <w:t>1</w:t>
      </w:r>
      <w:r>
        <w:fldChar w:fldCharType="end"/>
      </w:r>
      <w:r>
        <w:t xml:space="preserve"> - </w:t>
      </w:r>
      <w:r w:rsidRPr="00516FD6">
        <w:t>Diagramme de Gantt prévisionnel et récapitulatif des phases du projet.</w:t>
      </w:r>
      <w:bookmarkEnd w:id="8"/>
    </w:p>
    <w:p w14:paraId="011C4297" w14:textId="49060088" w:rsidR="7EC84802" w:rsidRDefault="7EC84802" w:rsidP="7EC84802">
      <w:pPr>
        <w:jc w:val="center"/>
        <w:rPr>
          <w:rFonts w:ascii="Calibri" w:eastAsia="Calibri" w:hAnsi="Calibri" w:cs="Calibri"/>
          <w:i/>
          <w:iCs/>
          <w:color w:val="44546A" w:themeColor="text2"/>
          <w:sz w:val="18"/>
          <w:szCs w:val="18"/>
        </w:rPr>
      </w:pPr>
      <w:r w:rsidRPr="7EC84802">
        <w:rPr>
          <w:rFonts w:ascii="Calibri" w:eastAsia="Calibri" w:hAnsi="Calibri" w:cs="Calibri"/>
          <w:i/>
          <w:iCs/>
          <w:color w:val="44546A" w:themeColor="text2"/>
          <w:sz w:val="18"/>
          <w:szCs w:val="18"/>
        </w:rPr>
        <w:t xml:space="preserve"> </w:t>
      </w:r>
    </w:p>
    <w:p w14:paraId="296EA22A" w14:textId="50741C8D" w:rsidR="7EC84802" w:rsidRDefault="7EC84802" w:rsidP="7EC84802"/>
    <w:p w14:paraId="4AADA6AA" w14:textId="77777777" w:rsidR="00044F31" w:rsidRDefault="00044F31">
      <w:pPr>
        <w:rPr>
          <w:rFonts w:asciiTheme="majorHAnsi" w:eastAsiaTheme="majorEastAsia" w:hAnsiTheme="majorHAnsi" w:cstheme="majorBidi"/>
          <w:color w:val="4471C4"/>
          <w:sz w:val="36"/>
          <w:szCs w:val="36"/>
          <w:u w:val="single"/>
        </w:rPr>
      </w:pPr>
      <w:r>
        <w:br w:type="page"/>
      </w:r>
    </w:p>
    <w:p w14:paraId="5027BFA3" w14:textId="2DD47588" w:rsidR="7EC84802" w:rsidRDefault="7EC84802" w:rsidP="43514CFA">
      <w:pPr>
        <w:pStyle w:val="Heading2"/>
      </w:pPr>
      <w:bookmarkStart w:id="9" w:name="_Toc107525535"/>
      <w:r>
        <w:t>Planning réel</w:t>
      </w:r>
      <w:bookmarkEnd w:id="9"/>
    </w:p>
    <w:p w14:paraId="6DAD564B" w14:textId="77777777" w:rsidR="00044F31" w:rsidRPr="00044F31" w:rsidRDefault="00044F31" w:rsidP="00044F31"/>
    <w:p w14:paraId="6BAF70BA" w14:textId="77777777" w:rsidR="00DF2561" w:rsidRDefault="43514CFA" w:rsidP="00DF2561">
      <w:pPr>
        <w:keepNext/>
      </w:pPr>
      <w:r>
        <w:rPr>
          <w:noProof/>
        </w:rPr>
        <w:drawing>
          <wp:inline distT="0" distB="0" distL="0" distR="0" wp14:anchorId="7C54CEF0" wp14:editId="2E9683BE">
            <wp:extent cx="5791200" cy="1737360"/>
            <wp:effectExtent l="0" t="0" r="0" b="0"/>
            <wp:docPr id="73671735" name="Image 7367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200" cy="1737360"/>
                    </a:xfrm>
                    <a:prstGeom prst="rect">
                      <a:avLst/>
                    </a:prstGeom>
                  </pic:spPr>
                </pic:pic>
              </a:graphicData>
            </a:graphic>
          </wp:inline>
        </w:drawing>
      </w:r>
    </w:p>
    <w:p w14:paraId="44848D13" w14:textId="37B8C823" w:rsidR="00DF2561" w:rsidRDefault="00DF2561" w:rsidP="00DF2561">
      <w:pPr>
        <w:pStyle w:val="Caption"/>
        <w:jc w:val="center"/>
      </w:pPr>
      <w:bookmarkStart w:id="10" w:name="_Toc107524689"/>
      <w:r>
        <w:t xml:space="preserve">Figure </w:t>
      </w:r>
      <w:r>
        <w:fldChar w:fldCharType="begin"/>
      </w:r>
      <w:r>
        <w:instrText>SEQ Figure \* ARABIC</w:instrText>
      </w:r>
      <w:r>
        <w:fldChar w:fldCharType="separate"/>
      </w:r>
      <w:r w:rsidR="00B933D0">
        <w:rPr>
          <w:noProof/>
        </w:rPr>
        <w:t>2</w:t>
      </w:r>
      <w:r>
        <w:fldChar w:fldCharType="end"/>
      </w:r>
      <w:r>
        <w:t xml:space="preserve"> - </w:t>
      </w:r>
      <w:r w:rsidRPr="00C9347D">
        <w:t>Diagramme de Gantt et récapitulatif des phases du projet.</w:t>
      </w:r>
      <w:bookmarkEnd w:id="10"/>
    </w:p>
    <w:p w14:paraId="5B01BCD4" w14:textId="77777777" w:rsidR="00044F31" w:rsidRDefault="00044F31">
      <w:pPr>
        <w:rPr>
          <w:rFonts w:ascii="Poppins Medium" w:eastAsiaTheme="majorEastAsia" w:hAnsi="Poppins Medium" w:cstheme="majorBidi"/>
          <w:b/>
          <w:bCs/>
          <w:color w:val="2F5496" w:themeColor="accent1" w:themeShade="BF"/>
          <w:sz w:val="32"/>
          <w:szCs w:val="36"/>
          <w:u w:val="single"/>
        </w:rPr>
      </w:pPr>
      <w:r>
        <w:br w:type="page"/>
      </w:r>
    </w:p>
    <w:p w14:paraId="2597BF73" w14:textId="02DFB3CF" w:rsidR="7EC84802" w:rsidRDefault="7EC84802" w:rsidP="7EC84802">
      <w:pPr>
        <w:pStyle w:val="Heading1"/>
        <w:rPr>
          <w:rFonts w:ascii="Calibri Light" w:hAnsi="Calibri Light"/>
          <w:szCs w:val="32"/>
        </w:rPr>
      </w:pPr>
      <w:bookmarkStart w:id="11" w:name="_Toc107525536"/>
      <w:r>
        <w:t>Présentation de l’équipe</w:t>
      </w:r>
      <w:bookmarkEnd w:id="11"/>
    </w:p>
    <w:p w14:paraId="5AD9214C" w14:textId="206F8BBD" w:rsidR="7EC84802" w:rsidRDefault="7EC84802" w:rsidP="7EC84802">
      <w:pPr>
        <w:ind w:firstLine="708"/>
        <w:jc w:val="both"/>
        <w:rPr>
          <w:rFonts w:ascii="Calibri" w:eastAsia="Calibri" w:hAnsi="Calibri" w:cs="Calibri"/>
        </w:rPr>
      </w:pPr>
    </w:p>
    <w:p w14:paraId="07928339" w14:textId="7662EA39" w:rsidR="7EC84802" w:rsidRDefault="7EC84802" w:rsidP="7EC84802">
      <w:pPr>
        <w:ind w:firstLine="708"/>
        <w:jc w:val="both"/>
        <w:rPr>
          <w:rFonts w:ascii="Calibri" w:eastAsia="Calibri" w:hAnsi="Calibri" w:cs="Calibri"/>
        </w:rPr>
      </w:pPr>
      <w:r w:rsidRPr="7EC84802">
        <w:rPr>
          <w:rFonts w:ascii="Calibri" w:eastAsia="Calibri" w:hAnsi="Calibri" w:cs="Calibri"/>
        </w:rPr>
        <w:t>Avant d’entrer dans le vif du sujet, voici une brève présentation des membres de notre équipe de projet menée par Arthur LECRAS. Comme vous pourrez le constater, nos profils différents vont pouvoir se compléter afin de mener notre projet à bien, une véritable richesse pour Dapoka.</w:t>
      </w:r>
    </w:p>
    <w:p w14:paraId="3CC47931" w14:textId="073D1EBD" w:rsidR="7EC84802" w:rsidRDefault="7EC84802" w:rsidP="7EC84802">
      <w:pPr>
        <w:rPr>
          <w:rFonts w:ascii="Calibri" w:eastAsia="Calibri" w:hAnsi="Calibri" w:cs="Calibri"/>
        </w:rPr>
      </w:pPr>
    </w:p>
    <w:p w14:paraId="41EC6548" w14:textId="3F08B042" w:rsidR="7EC84802" w:rsidRDefault="7EC84802" w:rsidP="7EC84802">
      <w:pPr>
        <w:jc w:val="center"/>
        <w:rPr>
          <w:rFonts w:ascii="Calibri" w:eastAsia="Calibri" w:hAnsi="Calibri" w:cs="Calibri"/>
        </w:rPr>
      </w:pPr>
      <w:r>
        <w:rPr>
          <w:noProof/>
        </w:rPr>
        <w:drawing>
          <wp:inline distT="0" distB="0" distL="0" distR="0" wp14:anchorId="411D0475" wp14:editId="35736A4D">
            <wp:extent cx="3733800" cy="2286000"/>
            <wp:effectExtent l="0" t="0" r="0" b="0"/>
            <wp:docPr id="795810374" name="Image 79581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33800" cy="2286000"/>
                    </a:xfrm>
                    <a:prstGeom prst="rect">
                      <a:avLst/>
                    </a:prstGeom>
                  </pic:spPr>
                </pic:pic>
              </a:graphicData>
            </a:graphic>
          </wp:inline>
        </w:drawing>
      </w:r>
    </w:p>
    <w:p w14:paraId="318F1631" w14:textId="65CD1056" w:rsidR="7EC84802" w:rsidRDefault="7EC84802" w:rsidP="7EC84802">
      <w:pPr>
        <w:jc w:val="center"/>
        <w:rPr>
          <w:rFonts w:ascii="Calibri" w:eastAsia="Calibri" w:hAnsi="Calibri" w:cs="Calibri"/>
        </w:rPr>
      </w:pPr>
      <w:r>
        <w:rPr>
          <w:noProof/>
        </w:rPr>
        <w:drawing>
          <wp:inline distT="0" distB="0" distL="0" distR="0" wp14:anchorId="021B876A" wp14:editId="70B97CF2">
            <wp:extent cx="3733800" cy="2286000"/>
            <wp:effectExtent l="0" t="0" r="0" b="0"/>
            <wp:docPr id="967232453" name="Image 96723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3800" cy="2286000"/>
                    </a:xfrm>
                    <a:prstGeom prst="rect">
                      <a:avLst/>
                    </a:prstGeom>
                  </pic:spPr>
                </pic:pic>
              </a:graphicData>
            </a:graphic>
          </wp:inline>
        </w:drawing>
      </w:r>
    </w:p>
    <w:p w14:paraId="52FF71BF" w14:textId="4711FF86" w:rsidR="7EC84802" w:rsidRDefault="7EC84802" w:rsidP="7EC84802">
      <w:pPr>
        <w:jc w:val="center"/>
      </w:pPr>
      <w:r>
        <w:rPr>
          <w:noProof/>
        </w:rPr>
        <w:drawing>
          <wp:inline distT="0" distB="0" distL="0" distR="0" wp14:anchorId="4F111214" wp14:editId="4B7AF7C3">
            <wp:extent cx="3733800" cy="2286000"/>
            <wp:effectExtent l="0" t="0" r="0" b="0"/>
            <wp:docPr id="264247318" name="Image 26424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3800" cy="2286000"/>
                    </a:xfrm>
                    <a:prstGeom prst="rect">
                      <a:avLst/>
                    </a:prstGeom>
                  </pic:spPr>
                </pic:pic>
              </a:graphicData>
            </a:graphic>
          </wp:inline>
        </w:drawing>
      </w:r>
    </w:p>
    <w:p w14:paraId="10E927F6" w14:textId="4EF4B15F" w:rsidR="7EC84802" w:rsidRDefault="7EC84802" w:rsidP="7EC84802">
      <w:pPr>
        <w:pStyle w:val="Heading1"/>
        <w:rPr>
          <w:rFonts w:ascii="Calibri Light" w:hAnsi="Calibri Light"/>
          <w:szCs w:val="32"/>
        </w:rPr>
      </w:pPr>
      <w:bookmarkStart w:id="12" w:name="_Toc107525537"/>
      <w:r>
        <w:t>Organisation du groupe et outils</w:t>
      </w:r>
      <w:bookmarkEnd w:id="12"/>
    </w:p>
    <w:p w14:paraId="504CE981" w14:textId="7CB488EC" w:rsidR="43514CFA" w:rsidRDefault="43514CFA" w:rsidP="43514CFA">
      <w:pPr>
        <w:ind w:firstLine="708"/>
        <w:jc w:val="both"/>
        <w:rPr>
          <w:rFonts w:ascii="Calibri" w:eastAsia="Calibri" w:hAnsi="Calibri" w:cs="Calibri"/>
        </w:rPr>
      </w:pPr>
    </w:p>
    <w:p w14:paraId="0321CC27" w14:textId="273DFC59" w:rsidR="43514CFA" w:rsidRDefault="43514CFA" w:rsidP="43514CFA">
      <w:pPr>
        <w:ind w:firstLine="708"/>
        <w:jc w:val="both"/>
        <w:rPr>
          <w:rFonts w:ascii="Calibri" w:eastAsia="Calibri" w:hAnsi="Calibri" w:cs="Calibri"/>
        </w:rPr>
      </w:pPr>
      <w:r w:rsidRPr="43514CFA">
        <w:rPr>
          <w:rFonts w:ascii="Calibri" w:eastAsia="Calibri" w:hAnsi="Calibri" w:cs="Calibri"/>
        </w:rPr>
        <w:t>Pour l’organisation du projet, nous avons opté pour la méthodologie Agile Scrum, car elle répond totalement aux besoins cycliques de gestion entre les prosits et les différentes phases de projets comme nous pouvons l’observer sur le schéma suivant :</w:t>
      </w:r>
    </w:p>
    <w:p w14:paraId="14AEACD9" w14:textId="77777777" w:rsidR="001A7FBF" w:rsidRDefault="43514CFA" w:rsidP="001A7FBF">
      <w:pPr>
        <w:keepNext/>
        <w:jc w:val="center"/>
      </w:pPr>
      <w:r>
        <w:rPr>
          <w:noProof/>
        </w:rPr>
        <w:drawing>
          <wp:inline distT="0" distB="0" distL="0" distR="0" wp14:anchorId="6EA00ECE" wp14:editId="5AB90459">
            <wp:extent cx="5657850" cy="1076325"/>
            <wp:effectExtent l="0" t="0" r="0" b="0"/>
            <wp:docPr id="1315384589" name="Image 131538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7850" cy="1076325"/>
                    </a:xfrm>
                    <a:prstGeom prst="rect">
                      <a:avLst/>
                    </a:prstGeom>
                  </pic:spPr>
                </pic:pic>
              </a:graphicData>
            </a:graphic>
          </wp:inline>
        </w:drawing>
      </w:r>
    </w:p>
    <w:p w14:paraId="15797B45" w14:textId="58C9107C" w:rsidR="43514CFA" w:rsidRDefault="001A7FBF" w:rsidP="001A7FBF">
      <w:pPr>
        <w:pStyle w:val="Caption"/>
        <w:jc w:val="center"/>
        <w:rPr>
          <w:rFonts w:ascii="Calibri" w:eastAsia="Calibri" w:hAnsi="Calibri" w:cs="Calibri"/>
          <w:i w:val="0"/>
          <w:iCs w:val="0"/>
        </w:rPr>
      </w:pPr>
      <w:bookmarkStart w:id="13" w:name="_Toc107524690"/>
      <w:r>
        <w:t xml:space="preserve">Figure </w:t>
      </w:r>
      <w:r>
        <w:fldChar w:fldCharType="begin"/>
      </w:r>
      <w:r>
        <w:instrText>SEQ Figure \* ARABIC</w:instrText>
      </w:r>
      <w:r>
        <w:fldChar w:fldCharType="separate"/>
      </w:r>
      <w:r w:rsidR="00B933D0">
        <w:rPr>
          <w:noProof/>
        </w:rPr>
        <w:t>3</w:t>
      </w:r>
      <w:r>
        <w:fldChar w:fldCharType="end"/>
      </w:r>
      <w:r>
        <w:t xml:space="preserve"> - </w:t>
      </w:r>
      <w:r w:rsidRPr="007B3977">
        <w:t>Schémas représentant les prosits et les phase de projet.</w:t>
      </w:r>
      <w:bookmarkEnd w:id="13"/>
    </w:p>
    <w:p w14:paraId="45A5EE41" w14:textId="17A4864C" w:rsidR="43514CFA" w:rsidRDefault="43514CFA" w:rsidP="43514CFA">
      <w:pPr>
        <w:jc w:val="both"/>
        <w:rPr>
          <w:rFonts w:ascii="Calibri" w:eastAsia="Calibri" w:hAnsi="Calibri" w:cs="Calibri"/>
        </w:rPr>
      </w:pPr>
    </w:p>
    <w:p w14:paraId="7354894F" w14:textId="765CC0D4" w:rsidR="43514CFA" w:rsidRDefault="43514CFA" w:rsidP="43514CFA">
      <w:pPr>
        <w:ind w:firstLine="708"/>
        <w:jc w:val="both"/>
        <w:rPr>
          <w:rFonts w:ascii="Calibri" w:eastAsia="Calibri" w:hAnsi="Calibri" w:cs="Calibri"/>
        </w:rPr>
      </w:pPr>
      <w:r w:rsidRPr="43514CFA">
        <w:rPr>
          <w:rFonts w:ascii="Calibri" w:eastAsia="Calibri" w:hAnsi="Calibri" w:cs="Calibri"/>
        </w:rPr>
        <w:t>Pour planifier et organiser le projet avec la méthodologie Scrum, nous avons utilisé Trello pour l’organisation et la répartition des tâches, et Gantt pour effectuer un planning prévisionnel.</w:t>
      </w:r>
    </w:p>
    <w:p w14:paraId="670926D3" w14:textId="17DA3D89" w:rsidR="43514CFA" w:rsidRDefault="43514CFA" w:rsidP="43514CFA">
      <w:pPr>
        <w:jc w:val="both"/>
        <w:rPr>
          <w:rFonts w:ascii="Calibri" w:eastAsia="Calibri" w:hAnsi="Calibri" w:cs="Calibri"/>
        </w:rPr>
      </w:pPr>
    </w:p>
    <w:p w14:paraId="779BE399" w14:textId="77777777" w:rsidR="001A7FBF" w:rsidRDefault="43514CFA" w:rsidP="001A7FBF">
      <w:pPr>
        <w:keepNext/>
        <w:jc w:val="center"/>
      </w:pPr>
      <w:r>
        <w:rPr>
          <w:noProof/>
        </w:rPr>
        <w:drawing>
          <wp:inline distT="0" distB="0" distL="0" distR="0" wp14:anchorId="197048C5" wp14:editId="1D890338">
            <wp:extent cx="3867150" cy="386715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67150" cy="3867150"/>
                    </a:xfrm>
                    <a:prstGeom prst="rect">
                      <a:avLst/>
                    </a:prstGeom>
                  </pic:spPr>
                </pic:pic>
              </a:graphicData>
            </a:graphic>
          </wp:inline>
        </w:drawing>
      </w:r>
    </w:p>
    <w:p w14:paraId="703DBBD3" w14:textId="47C866D0" w:rsidR="43514CFA" w:rsidRDefault="001A7FBF" w:rsidP="001A7FBF">
      <w:pPr>
        <w:pStyle w:val="Caption"/>
        <w:jc w:val="center"/>
        <w:rPr>
          <w:rFonts w:ascii="Calibri" w:eastAsia="Calibri" w:hAnsi="Calibri" w:cs="Calibri"/>
        </w:rPr>
      </w:pPr>
      <w:bookmarkStart w:id="14" w:name="_Toc107524691"/>
      <w:r>
        <w:t xml:space="preserve">Figure </w:t>
      </w:r>
      <w:r>
        <w:fldChar w:fldCharType="begin"/>
      </w:r>
      <w:r>
        <w:instrText>SEQ Figure \* ARABIC</w:instrText>
      </w:r>
      <w:r>
        <w:fldChar w:fldCharType="separate"/>
      </w:r>
      <w:r w:rsidR="00B933D0">
        <w:rPr>
          <w:noProof/>
        </w:rPr>
        <w:t>4</w:t>
      </w:r>
      <w:r>
        <w:fldChar w:fldCharType="end"/>
      </w:r>
      <w:r>
        <w:t xml:space="preserve"> - </w:t>
      </w:r>
      <w:r w:rsidRPr="00E558C5">
        <w:t>Image du Trello</w:t>
      </w:r>
      <w:r w:rsidR="008C2F23">
        <w:t>.</w:t>
      </w:r>
      <w:bookmarkEnd w:id="14"/>
    </w:p>
    <w:p w14:paraId="6394EC50" w14:textId="77777777" w:rsidR="001A7FBF" w:rsidRDefault="001A7FBF" w:rsidP="43514CFA">
      <w:pPr>
        <w:jc w:val="center"/>
        <w:rPr>
          <w:rFonts w:ascii="Calibri" w:eastAsia="Calibri" w:hAnsi="Calibri" w:cs="Calibri"/>
        </w:rPr>
      </w:pPr>
    </w:p>
    <w:p w14:paraId="4712AD54" w14:textId="7C424D9E" w:rsidR="43514CFA" w:rsidRDefault="43514CFA" w:rsidP="43514CFA">
      <w:pPr>
        <w:ind w:firstLine="708"/>
        <w:jc w:val="both"/>
        <w:rPr>
          <w:rFonts w:ascii="Calibri" w:eastAsia="Calibri" w:hAnsi="Calibri" w:cs="Calibri"/>
        </w:rPr>
      </w:pPr>
      <w:r w:rsidRPr="43514CFA">
        <w:rPr>
          <w:rFonts w:ascii="Calibri" w:eastAsia="Calibri" w:hAnsi="Calibri" w:cs="Calibri"/>
        </w:rPr>
        <w:t>Pour pouvoir communiquer ou débattre tout le long du projet, nous utilisons l’outil collaboratif discord.</w:t>
      </w:r>
    </w:p>
    <w:p w14:paraId="76050C1E" w14:textId="12FEF625" w:rsidR="43514CFA" w:rsidRDefault="43514CFA" w:rsidP="43514CFA">
      <w:pPr>
        <w:ind w:firstLine="708"/>
        <w:jc w:val="both"/>
        <w:rPr>
          <w:rFonts w:ascii="Calibri" w:eastAsia="Calibri" w:hAnsi="Calibri" w:cs="Calibri"/>
        </w:rPr>
      </w:pPr>
      <w:r w:rsidRPr="43514CFA">
        <w:rPr>
          <w:rFonts w:ascii="Calibri" w:eastAsia="Calibri" w:hAnsi="Calibri" w:cs="Calibri"/>
        </w:rPr>
        <w:t xml:space="preserve">Durant ce projet, nous aurons besoin de produire plusieurs documentations, pour cela, nous utiliserons la suite office 365 dont les documents résultants sont stockés sur un OneDrive afin de pouvoir y travailler à plusieurs. Un autre outil vient s’ajouter aux documents dans le but de produire des schémas explicatifs :  </w:t>
      </w:r>
      <w:hyperlink r:id="rId18">
        <w:r w:rsidRPr="43514CFA">
          <w:rPr>
            <w:rStyle w:val="Hyperlink"/>
            <w:rFonts w:ascii="Calibri" w:eastAsia="Calibri" w:hAnsi="Calibri" w:cs="Calibri"/>
          </w:rPr>
          <w:t>Draw.Io</w:t>
        </w:r>
      </w:hyperlink>
      <w:r w:rsidRPr="43514CFA">
        <w:rPr>
          <w:rFonts w:ascii="Calibri" w:eastAsia="Calibri" w:hAnsi="Calibri" w:cs="Calibri"/>
        </w:rPr>
        <w:t>.</w:t>
      </w:r>
    </w:p>
    <w:p w14:paraId="370C0916" w14:textId="0D396B32" w:rsidR="43514CFA" w:rsidRDefault="43514CFA" w:rsidP="43514CFA">
      <w:pPr>
        <w:jc w:val="both"/>
        <w:rPr>
          <w:rFonts w:ascii="Calibri" w:eastAsia="Calibri" w:hAnsi="Calibri" w:cs="Calibri"/>
        </w:rPr>
      </w:pPr>
    </w:p>
    <w:p w14:paraId="590C4C49" w14:textId="1F1389DA" w:rsidR="43514CFA" w:rsidRDefault="43514CFA" w:rsidP="43514CFA">
      <w:pPr>
        <w:ind w:firstLine="708"/>
        <w:jc w:val="both"/>
        <w:rPr>
          <w:rFonts w:ascii="Calibri" w:eastAsia="Calibri" w:hAnsi="Calibri" w:cs="Calibri"/>
        </w:rPr>
      </w:pPr>
      <w:r w:rsidRPr="43514CFA">
        <w:rPr>
          <w:rFonts w:ascii="Calibri" w:eastAsia="Calibri" w:hAnsi="Calibri" w:cs="Calibri"/>
        </w:rPr>
        <w:t>Avant de commencer à construire les différents modules du projet pour obtenir l’application fonctionnelle, nous devons passer par plusieurs phases de réflexion. La première n’est autre que la phase de conception, et nous y utiliserons l’outil Visual Paradigm pour produire les différents diagrammes UML. La seconde phase de réflexion concerne le design des différentes interfaces graphiques et pour cela, nous utilisons l’outil collaboratif Figma.</w:t>
      </w:r>
    </w:p>
    <w:p w14:paraId="0C3D68B0" w14:textId="75BA5EE5" w:rsidR="43514CFA" w:rsidRDefault="43514CFA" w:rsidP="43514CFA">
      <w:pPr>
        <w:jc w:val="both"/>
        <w:rPr>
          <w:rFonts w:ascii="Calibri" w:eastAsia="Calibri" w:hAnsi="Calibri" w:cs="Calibri"/>
        </w:rPr>
      </w:pPr>
    </w:p>
    <w:p w14:paraId="1C4471F0" w14:textId="6D471BE5" w:rsidR="43514CFA" w:rsidRDefault="43514CFA" w:rsidP="43514CFA">
      <w:pPr>
        <w:ind w:firstLine="708"/>
        <w:jc w:val="both"/>
        <w:rPr>
          <w:rFonts w:ascii="Calibri" w:eastAsia="Calibri" w:hAnsi="Calibri" w:cs="Calibri"/>
        </w:rPr>
      </w:pPr>
      <w:r w:rsidRPr="43514CFA">
        <w:rPr>
          <w:rFonts w:ascii="Calibri" w:eastAsia="Calibri" w:hAnsi="Calibri" w:cs="Calibri"/>
        </w:rPr>
        <w:t>À la suite de ces phases de réflexions, nous pourrons commencer à créer la solution technique, nous aurons besoin de plusieurs IDE, Visual Studio code et WebStorms selon les préférences de chacun pour le développement WEB et de Visual Studio pour développer l’application C#. Pour centraliser le code sources des solutions, nous utilisons le système de gestion de version Git héberger sur GitHub, l’outil Git kraken viendra en complément afin d’appréhender plus facilement Git.</w:t>
      </w:r>
    </w:p>
    <w:p w14:paraId="43996BC9" w14:textId="72FDDF0D" w:rsidR="43514CFA" w:rsidRDefault="43514CFA" w:rsidP="43514CFA"/>
    <w:p w14:paraId="5D8B3F10" w14:textId="23D196F1" w:rsidR="7EC84802" w:rsidRDefault="7EC84802" w:rsidP="7EC84802">
      <w:pPr>
        <w:pStyle w:val="Heading1"/>
        <w:rPr>
          <w:rFonts w:ascii="Calibri Light" w:hAnsi="Calibri Light"/>
          <w:szCs w:val="32"/>
        </w:rPr>
      </w:pPr>
      <w:bookmarkStart w:id="15" w:name="_Toc107525538"/>
      <w:r>
        <w:t>Architecture</w:t>
      </w:r>
      <w:bookmarkEnd w:id="15"/>
    </w:p>
    <w:p w14:paraId="3C5140E6" w14:textId="23D196F1" w:rsidR="43514CFA" w:rsidRDefault="43514CFA" w:rsidP="43514CFA"/>
    <w:p w14:paraId="39E8110C" w14:textId="4BAA4AF0" w:rsidR="43514CFA" w:rsidRDefault="43514CFA" w:rsidP="43514CFA">
      <w:pPr>
        <w:ind w:firstLine="708"/>
        <w:jc w:val="both"/>
        <w:rPr>
          <w:rFonts w:ascii="Calibri" w:eastAsia="Calibri" w:hAnsi="Calibri" w:cs="Calibri"/>
        </w:rPr>
      </w:pPr>
      <w:r w:rsidRPr="43514CFA">
        <w:rPr>
          <w:rFonts w:ascii="Calibri" w:eastAsia="Calibri" w:hAnsi="Calibri" w:cs="Calibri"/>
        </w:rPr>
        <w:t>L’architecture générale et logicielle du projet nous est imposée, celle-ci doit respecter un équilibre entre une architecture micro-service et orienté service, respectant l’architecture logiciel “Layered pattern”.</w:t>
      </w:r>
    </w:p>
    <w:p w14:paraId="23B3376D" w14:textId="2DA96738" w:rsidR="43514CFA" w:rsidRDefault="43514CFA" w:rsidP="43514CFA">
      <w:pPr>
        <w:ind w:firstLine="708"/>
        <w:jc w:val="both"/>
        <w:rPr>
          <w:rFonts w:ascii="Calibri" w:eastAsia="Calibri" w:hAnsi="Calibri" w:cs="Calibri"/>
        </w:rPr>
      </w:pPr>
    </w:p>
    <w:p w14:paraId="6FA78366" w14:textId="128B43C0" w:rsidR="43514CFA" w:rsidRDefault="43514CFA" w:rsidP="43514CFA">
      <w:pPr>
        <w:jc w:val="both"/>
        <w:rPr>
          <w:rFonts w:ascii="Calibri" w:eastAsia="Calibri" w:hAnsi="Calibri" w:cs="Calibri"/>
        </w:rPr>
      </w:pPr>
      <w:r w:rsidRPr="43514CFA">
        <w:rPr>
          <w:rFonts w:ascii="Calibri" w:eastAsia="Calibri" w:hAnsi="Calibri" w:cs="Calibri"/>
        </w:rPr>
        <w:t>Ce type d’architecture comporte plusieurs avantages :</w:t>
      </w:r>
    </w:p>
    <w:p w14:paraId="24599296" w14:textId="1BC9D7C0" w:rsidR="43514CFA" w:rsidRDefault="43514CFA" w:rsidP="43514CFA">
      <w:pPr>
        <w:pStyle w:val="ListParagraph"/>
        <w:numPr>
          <w:ilvl w:val="0"/>
          <w:numId w:val="10"/>
        </w:numPr>
        <w:jc w:val="both"/>
        <w:rPr>
          <w:rFonts w:eastAsiaTheme="minorEastAsia"/>
        </w:rPr>
      </w:pPr>
      <w:r w:rsidRPr="43514CFA">
        <w:rPr>
          <w:rFonts w:ascii="Calibri" w:eastAsia="Calibri" w:hAnsi="Calibri" w:cs="Calibri"/>
        </w:rPr>
        <w:t xml:space="preserve">La maintenance d’une fonctionnalité est moins lourde, en effet, toutes les fonctionnalités sont divisées en plusieurs couches dont certaines sont divisées en plusieurs micro-services. Par exemple : la mise à jour d’un composant graphique dans ce type d’architecture ne nécessitera pas la modification de la connexion aux bases de données, seuls les composants graphiques seront </w:t>
      </w:r>
      <w:r w:rsidRPr="43514CFA">
        <w:t>affectés</w:t>
      </w:r>
      <w:r w:rsidRPr="43514CFA">
        <w:rPr>
          <w:rFonts w:ascii="Calibri" w:eastAsia="Calibri" w:hAnsi="Calibri" w:cs="Calibri"/>
        </w:rPr>
        <w:t xml:space="preserve"> par cette maintenance.</w:t>
      </w:r>
    </w:p>
    <w:p w14:paraId="373A93C7" w14:textId="4BEFDC33" w:rsidR="43514CFA" w:rsidRDefault="43514CFA" w:rsidP="43514CFA">
      <w:pPr>
        <w:pStyle w:val="ListParagraph"/>
        <w:numPr>
          <w:ilvl w:val="0"/>
          <w:numId w:val="10"/>
        </w:numPr>
        <w:jc w:val="both"/>
      </w:pPr>
      <w:r w:rsidRPr="43514CFA">
        <w:rPr>
          <w:rFonts w:ascii="Calibri" w:eastAsia="Calibri" w:hAnsi="Calibri" w:cs="Calibri"/>
        </w:rPr>
        <w:t>Le développement de l’application est divisé en plusieurs projets, ce qui permet à une équipe de développement de travailler sur une même fonctionnalité, mais en parallèle par exemple.</w:t>
      </w:r>
    </w:p>
    <w:p w14:paraId="6E685AC5" w14:textId="5DA5C6E6" w:rsidR="43514CFA" w:rsidRDefault="43514CFA" w:rsidP="43514CFA">
      <w:pPr>
        <w:jc w:val="both"/>
        <w:rPr>
          <w:rFonts w:ascii="Calibri" w:eastAsia="Calibri" w:hAnsi="Calibri" w:cs="Calibri"/>
        </w:rPr>
      </w:pPr>
    </w:p>
    <w:p w14:paraId="2002B0F6" w14:textId="77777777" w:rsidR="00044F31" w:rsidRDefault="00044F31">
      <w:pPr>
        <w:rPr>
          <w:rFonts w:asciiTheme="majorHAnsi" w:eastAsiaTheme="majorEastAsia" w:hAnsiTheme="majorHAnsi" w:cstheme="majorBidi"/>
          <w:color w:val="4471C4"/>
          <w:sz w:val="36"/>
          <w:szCs w:val="36"/>
          <w:u w:val="single"/>
        </w:rPr>
      </w:pPr>
      <w:r>
        <w:br w:type="page"/>
      </w:r>
    </w:p>
    <w:p w14:paraId="5B979303" w14:textId="2D3687C1" w:rsidR="7EC84802" w:rsidRDefault="7EC84802" w:rsidP="7EC84802">
      <w:pPr>
        <w:pStyle w:val="Heading2"/>
        <w:rPr>
          <w:rFonts w:ascii="Calibri Light" w:hAnsi="Calibri Light"/>
          <w:color w:val="2F5496" w:themeColor="accent1" w:themeShade="BF"/>
          <w:sz w:val="26"/>
          <w:szCs w:val="26"/>
        </w:rPr>
      </w:pPr>
      <w:bookmarkStart w:id="16" w:name="_Toc107525539"/>
      <w:r>
        <w:t>Schéma globale</w:t>
      </w:r>
      <w:bookmarkEnd w:id="16"/>
    </w:p>
    <w:p w14:paraId="0F65AF04" w14:textId="4ED5260B" w:rsidR="43514CFA" w:rsidRDefault="43514CFA" w:rsidP="43514CFA"/>
    <w:p w14:paraId="343DAA1D" w14:textId="4B8EDDE8" w:rsidR="43514CFA" w:rsidRDefault="43514CFA" w:rsidP="43514CFA">
      <w:pPr>
        <w:jc w:val="both"/>
        <w:rPr>
          <w:rFonts w:ascii="Calibri" w:eastAsia="Calibri" w:hAnsi="Calibri" w:cs="Calibri"/>
        </w:rPr>
      </w:pPr>
      <w:r w:rsidRPr="43514CFA">
        <w:rPr>
          <w:rFonts w:ascii="Calibri" w:eastAsia="Calibri" w:hAnsi="Calibri" w:cs="Calibri"/>
        </w:rPr>
        <w:t>Nous avons, après analyse du cahier des charges, schématiser l’architecture de la manière suivante :</w:t>
      </w:r>
    </w:p>
    <w:p w14:paraId="58F9A12C" w14:textId="77777777" w:rsidR="0042686F" w:rsidRDefault="43514CFA" w:rsidP="0042686F">
      <w:pPr>
        <w:keepNext/>
        <w:jc w:val="center"/>
      </w:pPr>
      <w:r>
        <w:rPr>
          <w:noProof/>
        </w:rPr>
        <w:drawing>
          <wp:inline distT="0" distB="0" distL="0" distR="0" wp14:anchorId="1CD67D7D" wp14:editId="06BD4821">
            <wp:extent cx="3705225" cy="3442772"/>
            <wp:effectExtent l="0" t="0" r="0" b="5715"/>
            <wp:docPr id="1759423058" name="Image 175942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10075" cy="3447279"/>
                    </a:xfrm>
                    <a:prstGeom prst="rect">
                      <a:avLst/>
                    </a:prstGeom>
                  </pic:spPr>
                </pic:pic>
              </a:graphicData>
            </a:graphic>
          </wp:inline>
        </w:drawing>
      </w:r>
    </w:p>
    <w:p w14:paraId="74AFB2DC" w14:textId="25907685" w:rsidR="43514CFA" w:rsidRDefault="0042686F" w:rsidP="0042686F">
      <w:pPr>
        <w:pStyle w:val="Caption"/>
        <w:jc w:val="center"/>
        <w:rPr>
          <w:rFonts w:ascii="Calibri" w:eastAsia="Calibri" w:hAnsi="Calibri" w:cs="Calibri"/>
        </w:rPr>
      </w:pPr>
      <w:bookmarkStart w:id="17" w:name="_Toc107524692"/>
      <w:r>
        <w:t xml:space="preserve">Figure </w:t>
      </w:r>
      <w:r>
        <w:fldChar w:fldCharType="begin"/>
      </w:r>
      <w:r>
        <w:instrText>SEQ Figure \* ARABIC</w:instrText>
      </w:r>
      <w:r>
        <w:fldChar w:fldCharType="separate"/>
      </w:r>
      <w:r w:rsidR="00B933D0">
        <w:rPr>
          <w:noProof/>
        </w:rPr>
        <w:t>5</w:t>
      </w:r>
      <w:r>
        <w:fldChar w:fldCharType="end"/>
      </w:r>
      <w:r>
        <w:t xml:space="preserve"> - Schéma global de la solution.</w:t>
      </w:r>
      <w:bookmarkEnd w:id="17"/>
    </w:p>
    <w:p w14:paraId="51619641" w14:textId="36124DEF" w:rsidR="43514CFA" w:rsidRDefault="43514CFA" w:rsidP="43514CFA"/>
    <w:p w14:paraId="7C7593CE" w14:textId="36DF054F" w:rsidR="7EC84802" w:rsidRDefault="7EC84802" w:rsidP="7EC84802">
      <w:pPr>
        <w:pStyle w:val="Heading2"/>
        <w:rPr>
          <w:rFonts w:ascii="Calibri Light" w:hAnsi="Calibri Light"/>
          <w:color w:val="2F5496" w:themeColor="accent1" w:themeShade="BF"/>
          <w:sz w:val="26"/>
          <w:szCs w:val="26"/>
        </w:rPr>
      </w:pPr>
      <w:bookmarkStart w:id="18" w:name="_Toc107525540"/>
      <w:r>
        <w:t>Application C#</w:t>
      </w:r>
      <w:bookmarkEnd w:id="18"/>
    </w:p>
    <w:p w14:paraId="2F6A34B8" w14:textId="5D1FEF09" w:rsidR="43514CFA" w:rsidRDefault="43514CFA" w:rsidP="43514CFA">
      <w:pPr>
        <w:ind w:firstLine="708"/>
        <w:jc w:val="both"/>
        <w:rPr>
          <w:rFonts w:ascii="Calibri" w:eastAsia="Calibri" w:hAnsi="Calibri" w:cs="Calibri"/>
        </w:rPr>
      </w:pPr>
    </w:p>
    <w:p w14:paraId="7D458ABA" w14:textId="07EDA6EB" w:rsidR="43514CFA" w:rsidRDefault="43514CFA" w:rsidP="43514CFA">
      <w:pPr>
        <w:ind w:firstLine="708"/>
        <w:jc w:val="both"/>
        <w:rPr>
          <w:rFonts w:ascii="Calibri" w:eastAsia="Calibri" w:hAnsi="Calibri" w:cs="Calibri"/>
        </w:rPr>
      </w:pPr>
      <w:r w:rsidRPr="43514CFA">
        <w:rPr>
          <w:rFonts w:ascii="Calibri" w:eastAsia="Calibri" w:hAnsi="Calibri" w:cs="Calibri"/>
        </w:rPr>
        <w:t>Dans le cadre du projet Dapoka, notre groupe de projet s’est vu confié la mission de réaliser une application permettant aux commerciaux et aux techniciens d’effectuer certaines tâches telles que :</w:t>
      </w:r>
    </w:p>
    <w:p w14:paraId="3EF6B458" w14:textId="38FA7DF5" w:rsidR="43514CFA" w:rsidRDefault="43514CFA" w:rsidP="43514CFA">
      <w:pPr>
        <w:pStyle w:val="ListParagraph"/>
        <w:numPr>
          <w:ilvl w:val="0"/>
          <w:numId w:val="8"/>
        </w:numPr>
        <w:jc w:val="both"/>
        <w:rPr>
          <w:rFonts w:eastAsiaTheme="minorEastAsia"/>
        </w:rPr>
      </w:pPr>
      <w:r w:rsidRPr="43514CFA">
        <w:rPr>
          <w:rFonts w:ascii="Calibri" w:eastAsia="Calibri" w:hAnsi="Calibri" w:cs="Calibri"/>
        </w:rPr>
        <w:t>Suspendre le compte de certains utilisateurs.</w:t>
      </w:r>
    </w:p>
    <w:p w14:paraId="73D572C6" w14:textId="6562EC6F" w:rsidR="43514CFA" w:rsidRDefault="43514CFA" w:rsidP="43514CFA">
      <w:pPr>
        <w:pStyle w:val="ListParagraph"/>
        <w:numPr>
          <w:ilvl w:val="0"/>
          <w:numId w:val="8"/>
        </w:numPr>
        <w:jc w:val="both"/>
        <w:rPr>
          <w:rFonts w:eastAsiaTheme="minorEastAsia"/>
        </w:rPr>
      </w:pPr>
      <w:r w:rsidRPr="43514CFA">
        <w:rPr>
          <w:rFonts w:ascii="Calibri" w:eastAsia="Calibri" w:hAnsi="Calibri" w:cs="Calibri"/>
        </w:rPr>
        <w:t>Accéder aux diverses commandes en cours de réalisation/livraison.</w:t>
      </w:r>
    </w:p>
    <w:p w14:paraId="72DD5770" w14:textId="5B01392E" w:rsidR="43514CFA" w:rsidRDefault="43514CFA" w:rsidP="43514CFA">
      <w:pPr>
        <w:pStyle w:val="ListParagraph"/>
        <w:numPr>
          <w:ilvl w:val="0"/>
          <w:numId w:val="8"/>
        </w:numPr>
        <w:jc w:val="both"/>
        <w:rPr>
          <w:rFonts w:eastAsiaTheme="minorEastAsia"/>
        </w:rPr>
      </w:pPr>
      <w:r w:rsidRPr="43514CFA">
        <w:rPr>
          <w:rFonts w:ascii="Calibri" w:eastAsia="Calibri" w:hAnsi="Calibri" w:cs="Calibri"/>
        </w:rPr>
        <w:t xml:space="preserve">Accéder aux logs. </w:t>
      </w:r>
    </w:p>
    <w:p w14:paraId="48E1FD29" w14:textId="0476084A" w:rsidR="43514CFA" w:rsidRDefault="43514CFA" w:rsidP="43514CFA">
      <w:pPr>
        <w:jc w:val="both"/>
        <w:rPr>
          <w:rFonts w:ascii="Calibri" w:eastAsia="Calibri" w:hAnsi="Calibri" w:cs="Calibri"/>
        </w:rPr>
      </w:pPr>
    </w:p>
    <w:p w14:paraId="48915E05" w14:textId="77777777" w:rsidR="00F20DA6" w:rsidRDefault="43514CFA" w:rsidP="00F20DA6">
      <w:pPr>
        <w:keepNext/>
        <w:jc w:val="center"/>
      </w:pPr>
      <w:r>
        <w:rPr>
          <w:noProof/>
        </w:rPr>
        <w:drawing>
          <wp:inline distT="0" distB="0" distL="0" distR="0" wp14:anchorId="484962F9" wp14:editId="14BCA81B">
            <wp:extent cx="4438650" cy="1371600"/>
            <wp:effectExtent l="0" t="0" r="0" b="0"/>
            <wp:docPr id="194903296" name="Image 19490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38650" cy="1371600"/>
                    </a:xfrm>
                    <a:prstGeom prst="rect">
                      <a:avLst/>
                    </a:prstGeom>
                  </pic:spPr>
                </pic:pic>
              </a:graphicData>
            </a:graphic>
          </wp:inline>
        </w:drawing>
      </w:r>
    </w:p>
    <w:p w14:paraId="3F7C26CB" w14:textId="3F6ADFA6" w:rsidR="43514CFA" w:rsidRDefault="00F20DA6" w:rsidP="00F20DA6">
      <w:pPr>
        <w:pStyle w:val="Caption"/>
        <w:jc w:val="center"/>
        <w:rPr>
          <w:rFonts w:ascii="Calibri" w:eastAsia="Calibri" w:hAnsi="Calibri" w:cs="Calibri"/>
        </w:rPr>
      </w:pPr>
      <w:bookmarkStart w:id="19" w:name="_Toc107524693"/>
      <w:r>
        <w:t xml:space="preserve">Figure </w:t>
      </w:r>
      <w:r>
        <w:fldChar w:fldCharType="begin"/>
      </w:r>
      <w:r>
        <w:instrText>SEQ Figure \* ARABIC</w:instrText>
      </w:r>
      <w:r>
        <w:fldChar w:fldCharType="separate"/>
      </w:r>
      <w:r w:rsidR="00B933D0">
        <w:rPr>
          <w:noProof/>
        </w:rPr>
        <w:t>6</w:t>
      </w:r>
      <w:r>
        <w:fldChar w:fldCharType="end"/>
      </w:r>
      <w:r>
        <w:t xml:space="preserve"> - Diagramme de cas d'utilisation de l'application C#.</w:t>
      </w:r>
      <w:bookmarkEnd w:id="19"/>
    </w:p>
    <w:p w14:paraId="1BE2F152" w14:textId="682F71CB" w:rsidR="43514CFA" w:rsidRDefault="43514CFA" w:rsidP="43514CFA">
      <w:pPr>
        <w:ind w:firstLine="708"/>
        <w:jc w:val="both"/>
        <w:rPr>
          <w:rFonts w:ascii="Calibri" w:eastAsia="Calibri" w:hAnsi="Calibri" w:cs="Calibri"/>
        </w:rPr>
      </w:pPr>
      <w:r w:rsidRPr="43514CFA">
        <w:rPr>
          <w:rFonts w:ascii="Calibri" w:eastAsia="Calibri" w:hAnsi="Calibri" w:cs="Calibri"/>
        </w:rPr>
        <w:t xml:space="preserve">Nous avons choisi de réaliser l’application en C# .Net WPF par soucis de praticité et de temps. L’application contient : </w:t>
      </w:r>
    </w:p>
    <w:p w14:paraId="4C4C7265" w14:textId="5BD5E288" w:rsidR="43514CFA" w:rsidRDefault="43514CFA" w:rsidP="43514CFA">
      <w:pPr>
        <w:pStyle w:val="ListParagraph"/>
        <w:numPr>
          <w:ilvl w:val="0"/>
          <w:numId w:val="7"/>
        </w:numPr>
        <w:spacing w:line="360" w:lineRule="auto"/>
        <w:jc w:val="both"/>
        <w:rPr>
          <w:rFonts w:eastAsiaTheme="minorEastAsia"/>
        </w:rPr>
      </w:pPr>
      <w:r w:rsidRPr="43514CFA">
        <w:rPr>
          <w:rFonts w:ascii="Calibri" w:eastAsia="Calibri" w:hAnsi="Calibri" w:cs="Calibri"/>
        </w:rPr>
        <w:t xml:space="preserve">Une page de login permettant aux utilisateurs dont le compte est actif de se connecter. </w:t>
      </w:r>
    </w:p>
    <w:p w14:paraId="0DD12782" w14:textId="219CCF11" w:rsidR="43514CFA" w:rsidRDefault="43514CFA" w:rsidP="43514CFA">
      <w:pPr>
        <w:pStyle w:val="ListParagraph"/>
        <w:numPr>
          <w:ilvl w:val="0"/>
          <w:numId w:val="7"/>
        </w:numPr>
        <w:spacing w:line="360" w:lineRule="auto"/>
        <w:jc w:val="both"/>
        <w:rPr>
          <w:rFonts w:eastAsiaTheme="minorEastAsia"/>
        </w:rPr>
      </w:pPr>
      <w:r w:rsidRPr="43514CFA">
        <w:rPr>
          <w:rFonts w:ascii="Calibri" w:eastAsia="Calibri" w:hAnsi="Calibri" w:cs="Calibri"/>
        </w:rPr>
        <w:t xml:space="preserve">Une page Main Windows avec la liste des utilisateurs ainsi qu’une barre de recherche. </w:t>
      </w:r>
    </w:p>
    <w:p w14:paraId="78CBF7AD" w14:textId="643E96FF" w:rsidR="43514CFA" w:rsidRDefault="43514CFA" w:rsidP="43514CFA">
      <w:pPr>
        <w:pStyle w:val="ListParagraph"/>
        <w:numPr>
          <w:ilvl w:val="0"/>
          <w:numId w:val="7"/>
        </w:numPr>
        <w:spacing w:line="360" w:lineRule="auto"/>
        <w:jc w:val="both"/>
        <w:rPr>
          <w:rFonts w:eastAsiaTheme="minorEastAsia"/>
        </w:rPr>
      </w:pPr>
      <w:r w:rsidRPr="43514CFA">
        <w:rPr>
          <w:rFonts w:ascii="Calibri" w:eastAsia="Calibri" w:hAnsi="Calibri" w:cs="Calibri"/>
        </w:rPr>
        <w:t>Une page permettant d’afficher les logs</w:t>
      </w:r>
    </w:p>
    <w:p w14:paraId="7E33694F" w14:textId="5E86238E" w:rsidR="43514CFA" w:rsidRDefault="43514CFA" w:rsidP="43514CFA">
      <w:pPr>
        <w:pStyle w:val="ListParagraph"/>
        <w:numPr>
          <w:ilvl w:val="0"/>
          <w:numId w:val="7"/>
        </w:numPr>
        <w:spacing w:line="360" w:lineRule="auto"/>
        <w:jc w:val="both"/>
        <w:rPr>
          <w:rFonts w:eastAsiaTheme="minorEastAsia"/>
        </w:rPr>
      </w:pPr>
      <w:r w:rsidRPr="43514CFA">
        <w:rPr>
          <w:rFonts w:ascii="Calibri" w:eastAsia="Calibri" w:hAnsi="Calibri" w:cs="Calibri"/>
        </w:rPr>
        <w:t>Une page affichant les commandes.</w:t>
      </w:r>
    </w:p>
    <w:p w14:paraId="75403045" w14:textId="256A97E8" w:rsidR="43514CFA" w:rsidRDefault="43514CFA" w:rsidP="43514CFA">
      <w:pPr>
        <w:jc w:val="both"/>
        <w:rPr>
          <w:rFonts w:ascii="Calibri" w:eastAsia="Calibri" w:hAnsi="Calibri" w:cs="Calibri"/>
        </w:rPr>
      </w:pPr>
    </w:p>
    <w:p w14:paraId="6F3D0093" w14:textId="77777777" w:rsidR="001B4DA9" w:rsidRDefault="43514CFA" w:rsidP="001B4DA9">
      <w:pPr>
        <w:keepNext/>
        <w:jc w:val="center"/>
      </w:pPr>
      <w:r>
        <w:rPr>
          <w:noProof/>
        </w:rPr>
        <w:drawing>
          <wp:inline distT="0" distB="0" distL="0" distR="0" wp14:anchorId="7094ECB1" wp14:editId="02E9B677">
            <wp:extent cx="4314825" cy="2436078"/>
            <wp:effectExtent l="0" t="0" r="0" b="2540"/>
            <wp:docPr id="391900045" name="Image 391900045" descr="https://cdn.discordapp.com/attachments/687920773855182869/99215648731510379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15976" cy="2436728"/>
                    </a:xfrm>
                    <a:prstGeom prst="rect">
                      <a:avLst/>
                    </a:prstGeom>
                  </pic:spPr>
                </pic:pic>
              </a:graphicData>
            </a:graphic>
          </wp:inline>
        </w:drawing>
      </w:r>
    </w:p>
    <w:p w14:paraId="7088C86D" w14:textId="1F57B69B" w:rsidR="43514CFA" w:rsidRDefault="001B4DA9" w:rsidP="001B4DA9">
      <w:pPr>
        <w:pStyle w:val="Caption"/>
        <w:jc w:val="center"/>
      </w:pPr>
      <w:bookmarkStart w:id="20" w:name="_Toc107524694"/>
      <w:r>
        <w:t xml:space="preserve">Figure </w:t>
      </w:r>
      <w:r>
        <w:fldChar w:fldCharType="begin"/>
      </w:r>
      <w:r>
        <w:instrText>SEQ Figure \* ARABIC</w:instrText>
      </w:r>
      <w:r>
        <w:fldChar w:fldCharType="separate"/>
      </w:r>
      <w:r w:rsidR="00B933D0">
        <w:rPr>
          <w:noProof/>
        </w:rPr>
        <w:t>7</w:t>
      </w:r>
      <w:r>
        <w:fldChar w:fldCharType="end"/>
      </w:r>
      <w:r>
        <w:t xml:space="preserve"> - Interface graphique de la gestion des utilisateurs.</w:t>
      </w:r>
      <w:bookmarkEnd w:id="20"/>
    </w:p>
    <w:p w14:paraId="118491CF" w14:textId="7CD6E894" w:rsidR="43514CFA" w:rsidRDefault="43514CFA" w:rsidP="43514CFA">
      <w:pPr>
        <w:jc w:val="both"/>
        <w:rPr>
          <w:rFonts w:ascii="Calibri" w:eastAsia="Calibri" w:hAnsi="Calibri" w:cs="Calibri"/>
        </w:rPr>
      </w:pPr>
    </w:p>
    <w:p w14:paraId="3CEE8765" w14:textId="48B0FDD8" w:rsidR="43514CFA" w:rsidRDefault="43514CFA" w:rsidP="00044F31">
      <w:pPr>
        <w:ind w:firstLine="708"/>
        <w:jc w:val="both"/>
        <w:rPr>
          <w:rFonts w:ascii="Calibri" w:eastAsia="Calibri" w:hAnsi="Calibri" w:cs="Calibri"/>
        </w:rPr>
      </w:pPr>
      <w:r w:rsidRPr="43514CFA">
        <w:rPr>
          <w:rFonts w:ascii="Calibri" w:eastAsia="Calibri" w:hAnsi="Calibri" w:cs="Calibri"/>
        </w:rPr>
        <w:t xml:space="preserve">La classe HttpClient a été créée avec un Design Pattern Singleton pour s’assurer de n’avoir qu’une instance d’HttpClient réalisant les appels à l’API pour récupérer les données. </w:t>
      </w:r>
    </w:p>
    <w:p w14:paraId="6D4C26B8" w14:textId="5E78A57D" w:rsidR="43514CFA" w:rsidRDefault="43514CFA" w:rsidP="43514CFA">
      <w:pPr>
        <w:ind w:firstLine="708"/>
        <w:jc w:val="both"/>
        <w:rPr>
          <w:rFonts w:ascii="Calibri" w:eastAsia="Calibri" w:hAnsi="Calibri" w:cs="Calibri"/>
        </w:rPr>
      </w:pPr>
      <w:r w:rsidRPr="43514CFA">
        <w:rPr>
          <w:rFonts w:ascii="Calibri" w:eastAsia="Calibri" w:hAnsi="Calibri" w:cs="Calibri"/>
        </w:rPr>
        <w:t>La classe JsonDeserializer désérialise les données récupérées via le HttpClient pour qu’elles soient affichées dans les différents Windows.</w:t>
      </w:r>
    </w:p>
    <w:p w14:paraId="318035DE" w14:textId="7B5F9B3C" w:rsidR="43514CFA" w:rsidRDefault="43514CFA" w:rsidP="43514CFA">
      <w:pPr>
        <w:jc w:val="both"/>
        <w:rPr>
          <w:rFonts w:ascii="Calibri" w:eastAsia="Calibri" w:hAnsi="Calibri" w:cs="Calibri"/>
        </w:rPr>
      </w:pPr>
    </w:p>
    <w:p w14:paraId="4401A650" w14:textId="77777777" w:rsidR="001B4DA9" w:rsidRDefault="43514CFA" w:rsidP="001B4DA9">
      <w:pPr>
        <w:keepNext/>
        <w:jc w:val="center"/>
      </w:pPr>
      <w:r>
        <w:rPr>
          <w:noProof/>
        </w:rPr>
        <w:drawing>
          <wp:inline distT="0" distB="0" distL="0" distR="0" wp14:anchorId="36954311" wp14:editId="5C41199D">
            <wp:extent cx="4714875" cy="213385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699" cy="2137847"/>
                    </a:xfrm>
                    <a:prstGeom prst="rect">
                      <a:avLst/>
                    </a:prstGeom>
                  </pic:spPr>
                </pic:pic>
              </a:graphicData>
            </a:graphic>
          </wp:inline>
        </w:drawing>
      </w:r>
    </w:p>
    <w:p w14:paraId="0D90A93A" w14:textId="53A8F3CD" w:rsidR="43514CFA" w:rsidRDefault="001B4DA9" w:rsidP="001B4DA9">
      <w:pPr>
        <w:pStyle w:val="Caption"/>
        <w:jc w:val="center"/>
      </w:pPr>
      <w:bookmarkStart w:id="21" w:name="_Toc107524695"/>
      <w:r>
        <w:t xml:space="preserve">Figure </w:t>
      </w:r>
      <w:r>
        <w:fldChar w:fldCharType="begin"/>
      </w:r>
      <w:r>
        <w:instrText>SEQ Figure \* ARABIC</w:instrText>
      </w:r>
      <w:r>
        <w:fldChar w:fldCharType="separate"/>
      </w:r>
      <w:r w:rsidR="00B933D0">
        <w:rPr>
          <w:noProof/>
        </w:rPr>
        <w:t>8</w:t>
      </w:r>
      <w:r>
        <w:fldChar w:fldCharType="end"/>
      </w:r>
      <w:r>
        <w:t xml:space="preserve"> - Diagramme de classe de l'application C#</w:t>
      </w:r>
      <w:r w:rsidR="00367D1C">
        <w:t>.</w:t>
      </w:r>
      <w:bookmarkEnd w:id="21"/>
    </w:p>
    <w:p w14:paraId="1005676F" w14:textId="285498BA" w:rsidR="7EC84802" w:rsidRDefault="7EC84802" w:rsidP="7EC84802">
      <w:pPr>
        <w:pStyle w:val="Heading2"/>
        <w:rPr>
          <w:rFonts w:ascii="Calibri Light" w:hAnsi="Calibri Light"/>
          <w:color w:val="2F5496" w:themeColor="accent1" w:themeShade="BF"/>
          <w:sz w:val="26"/>
          <w:szCs w:val="26"/>
        </w:rPr>
      </w:pPr>
      <w:bookmarkStart w:id="22" w:name="_Toc107525541"/>
      <w:r>
        <w:t>Application VueJs</w:t>
      </w:r>
      <w:bookmarkEnd w:id="22"/>
    </w:p>
    <w:p w14:paraId="0512B164" w14:textId="03B8E5CE" w:rsidR="43514CFA" w:rsidRDefault="43514CFA" w:rsidP="43514CFA"/>
    <w:p w14:paraId="446F6003" w14:textId="51C6B5E8" w:rsidR="00044F31" w:rsidRDefault="43514CFA" w:rsidP="00044F31">
      <w:pPr>
        <w:spacing w:line="240" w:lineRule="auto"/>
        <w:ind w:firstLine="708"/>
        <w:jc w:val="both"/>
        <w:rPr>
          <w:rFonts w:ascii="Calibri" w:eastAsia="Calibri" w:hAnsi="Calibri" w:cs="Calibri"/>
        </w:rPr>
      </w:pPr>
      <w:r w:rsidRPr="43514CFA">
        <w:rPr>
          <w:rFonts w:ascii="Calibri" w:eastAsia="Calibri" w:hAnsi="Calibri" w:cs="Calibri"/>
        </w:rPr>
        <w:t>Ensuite, notre équipe devait réaliser la plateforme côté utilisateur du projet Dapoka, sous forme de site web. La plateforme est destinée à trois types d’utilisateurs :</w:t>
      </w:r>
    </w:p>
    <w:p w14:paraId="2AD7E78A" w14:textId="1AA4367C" w:rsidR="43514CFA" w:rsidRDefault="43514CFA" w:rsidP="00044F31">
      <w:pPr>
        <w:pStyle w:val="ListParagraph"/>
        <w:numPr>
          <w:ilvl w:val="0"/>
          <w:numId w:val="6"/>
        </w:numPr>
        <w:spacing w:line="360" w:lineRule="auto"/>
        <w:rPr>
          <w:rFonts w:eastAsiaTheme="minorEastAsia"/>
        </w:rPr>
      </w:pPr>
      <w:r w:rsidRPr="43514CFA">
        <w:t>Les clients qui souhaitent commander des plats</w:t>
      </w:r>
    </w:p>
    <w:p w14:paraId="086E4593" w14:textId="7B235F1F" w:rsidR="43514CFA" w:rsidRDefault="43514CFA" w:rsidP="00044F31">
      <w:pPr>
        <w:pStyle w:val="ListParagraph"/>
        <w:numPr>
          <w:ilvl w:val="0"/>
          <w:numId w:val="6"/>
        </w:numPr>
        <w:spacing w:line="360" w:lineRule="auto"/>
        <w:jc w:val="both"/>
        <w:rPr>
          <w:rFonts w:eastAsiaTheme="minorEastAsia"/>
        </w:rPr>
      </w:pPr>
      <w:r w:rsidRPr="43514CFA">
        <w:rPr>
          <w:rFonts w:ascii="Calibri" w:eastAsia="Calibri" w:hAnsi="Calibri" w:cs="Calibri"/>
        </w:rPr>
        <w:t>Les restaurants qui vendent leurs produits</w:t>
      </w:r>
    </w:p>
    <w:p w14:paraId="6215766B" w14:textId="5251D812" w:rsidR="43514CFA" w:rsidRDefault="43514CFA" w:rsidP="00044F31">
      <w:pPr>
        <w:pStyle w:val="ListParagraph"/>
        <w:numPr>
          <w:ilvl w:val="0"/>
          <w:numId w:val="6"/>
        </w:numPr>
        <w:spacing w:line="360" w:lineRule="auto"/>
        <w:jc w:val="both"/>
        <w:rPr>
          <w:rFonts w:eastAsiaTheme="minorEastAsia"/>
        </w:rPr>
      </w:pPr>
      <w:r w:rsidRPr="43514CFA">
        <w:rPr>
          <w:rFonts w:ascii="Calibri" w:eastAsia="Calibri" w:hAnsi="Calibri" w:cs="Calibri"/>
        </w:rPr>
        <w:t>Les livreurs qui doivent effectuer leurs commandes</w:t>
      </w:r>
    </w:p>
    <w:p w14:paraId="4A541A8E" w14:textId="77777777" w:rsidR="00044F31" w:rsidRDefault="00044F31" w:rsidP="43514CFA">
      <w:pPr>
        <w:spacing w:line="240" w:lineRule="auto"/>
        <w:ind w:firstLine="708"/>
        <w:jc w:val="both"/>
        <w:rPr>
          <w:rFonts w:ascii="Calibri" w:eastAsia="Calibri" w:hAnsi="Calibri" w:cs="Calibri"/>
        </w:rPr>
      </w:pPr>
    </w:p>
    <w:p w14:paraId="169BF68F" w14:textId="49869021" w:rsidR="43514CFA" w:rsidRDefault="43514CFA" w:rsidP="43514CFA">
      <w:pPr>
        <w:spacing w:line="240" w:lineRule="auto"/>
        <w:ind w:firstLine="708"/>
        <w:jc w:val="both"/>
        <w:rPr>
          <w:rFonts w:ascii="Calibri" w:eastAsia="Calibri" w:hAnsi="Calibri" w:cs="Calibri"/>
        </w:rPr>
      </w:pPr>
      <w:r w:rsidRPr="43514CFA">
        <w:rPr>
          <w:rFonts w:ascii="Calibri" w:eastAsia="Calibri" w:hAnsi="Calibri" w:cs="Calibri"/>
        </w:rPr>
        <w:t>Les contraintes et les spécifications fonctionnelles étaient nombreuses pour chaque type d’utilisateur. La production de la plateforme Dapoka s’est donc déroulée en cinq étapes :</w:t>
      </w:r>
    </w:p>
    <w:p w14:paraId="5EE8E22F" w14:textId="77777777" w:rsidR="00044F31" w:rsidRDefault="00044F31" w:rsidP="43514CFA">
      <w:pPr>
        <w:spacing w:line="240" w:lineRule="auto"/>
        <w:ind w:firstLine="708"/>
        <w:jc w:val="both"/>
        <w:rPr>
          <w:rFonts w:ascii="Calibri" w:eastAsia="Calibri" w:hAnsi="Calibri" w:cs="Calibri"/>
        </w:rPr>
      </w:pPr>
    </w:p>
    <w:p w14:paraId="5B88F682" w14:textId="7FF4E417" w:rsidR="43514CFA" w:rsidRDefault="43514CFA" w:rsidP="43514CFA">
      <w:pPr>
        <w:pStyle w:val="ListParagraph"/>
        <w:numPr>
          <w:ilvl w:val="0"/>
          <w:numId w:val="5"/>
        </w:numPr>
        <w:spacing w:line="360" w:lineRule="auto"/>
        <w:jc w:val="both"/>
        <w:rPr>
          <w:rFonts w:eastAsiaTheme="minorEastAsia"/>
        </w:rPr>
      </w:pPr>
      <w:r w:rsidRPr="43514CFA">
        <w:rPr>
          <w:rFonts w:ascii="Calibri" w:eastAsia="Calibri" w:hAnsi="Calibri" w:cs="Calibri"/>
        </w:rPr>
        <w:t>Création de la charte graphique</w:t>
      </w:r>
    </w:p>
    <w:p w14:paraId="19BDF5BA" w14:textId="263A7DD1" w:rsidR="43514CFA" w:rsidRDefault="43514CFA" w:rsidP="43514CFA">
      <w:pPr>
        <w:pStyle w:val="ListParagraph"/>
        <w:numPr>
          <w:ilvl w:val="0"/>
          <w:numId w:val="5"/>
        </w:numPr>
        <w:spacing w:line="360" w:lineRule="auto"/>
        <w:jc w:val="both"/>
        <w:rPr>
          <w:rFonts w:eastAsiaTheme="minorEastAsia"/>
        </w:rPr>
      </w:pPr>
      <w:r w:rsidRPr="43514CFA">
        <w:rPr>
          <w:rFonts w:ascii="Calibri" w:eastAsia="Calibri" w:hAnsi="Calibri" w:cs="Calibri"/>
        </w:rPr>
        <w:t>Conception de maquettes à l’aide du logiciel Figma</w:t>
      </w:r>
    </w:p>
    <w:p w14:paraId="1977C9D2" w14:textId="24E4AE74" w:rsidR="43514CFA" w:rsidRDefault="43514CFA" w:rsidP="43514CFA">
      <w:pPr>
        <w:pStyle w:val="ListParagraph"/>
        <w:numPr>
          <w:ilvl w:val="0"/>
          <w:numId w:val="5"/>
        </w:numPr>
        <w:spacing w:line="360" w:lineRule="auto"/>
        <w:jc w:val="both"/>
        <w:rPr>
          <w:rFonts w:eastAsiaTheme="minorEastAsia"/>
        </w:rPr>
      </w:pPr>
      <w:r w:rsidRPr="43514CFA">
        <w:rPr>
          <w:rFonts w:ascii="Calibri" w:eastAsia="Calibri" w:hAnsi="Calibri" w:cs="Calibri"/>
        </w:rPr>
        <w:t xml:space="preserve">Réflexion du fonctionnement de l’UX et des différentes pages </w:t>
      </w:r>
    </w:p>
    <w:p w14:paraId="61B7E77F" w14:textId="243083D8" w:rsidR="43514CFA" w:rsidRDefault="43514CFA" w:rsidP="43514CFA">
      <w:pPr>
        <w:pStyle w:val="ListParagraph"/>
        <w:numPr>
          <w:ilvl w:val="0"/>
          <w:numId w:val="5"/>
        </w:numPr>
        <w:spacing w:line="360" w:lineRule="auto"/>
        <w:jc w:val="both"/>
        <w:rPr>
          <w:rFonts w:eastAsiaTheme="minorEastAsia"/>
        </w:rPr>
      </w:pPr>
      <w:r w:rsidRPr="43514CFA">
        <w:rPr>
          <w:rFonts w:ascii="Calibri" w:eastAsia="Calibri" w:hAnsi="Calibri" w:cs="Calibri"/>
        </w:rPr>
        <w:t>Création du projet Vue.js et de l’ensemble des vues</w:t>
      </w:r>
    </w:p>
    <w:p w14:paraId="741FDD6B" w14:textId="665E4C7F" w:rsidR="43514CFA" w:rsidRDefault="43514CFA" w:rsidP="43514CFA">
      <w:pPr>
        <w:pStyle w:val="ListParagraph"/>
        <w:numPr>
          <w:ilvl w:val="0"/>
          <w:numId w:val="5"/>
        </w:numPr>
        <w:spacing w:line="360" w:lineRule="auto"/>
        <w:jc w:val="both"/>
        <w:rPr>
          <w:rFonts w:eastAsiaTheme="minorEastAsia"/>
        </w:rPr>
      </w:pPr>
      <w:r w:rsidRPr="43514CFA">
        <w:rPr>
          <w:rFonts w:ascii="Calibri" w:eastAsia="Calibri" w:hAnsi="Calibri" w:cs="Calibri"/>
        </w:rPr>
        <w:t>Liaison avec l’API afin de la consommer</w:t>
      </w:r>
    </w:p>
    <w:p w14:paraId="076D0771" w14:textId="6B2ED288" w:rsidR="43514CFA" w:rsidRDefault="43514CFA" w:rsidP="43514CFA">
      <w:pPr>
        <w:spacing w:line="360" w:lineRule="auto"/>
        <w:jc w:val="both"/>
        <w:rPr>
          <w:rFonts w:ascii="Calibri" w:eastAsia="Calibri" w:hAnsi="Calibri" w:cs="Calibri"/>
        </w:rPr>
      </w:pPr>
    </w:p>
    <w:p w14:paraId="71C3FF39" w14:textId="77777777" w:rsidR="0092539D" w:rsidRDefault="43514CFA" w:rsidP="0092539D">
      <w:pPr>
        <w:keepNext/>
        <w:spacing w:line="240" w:lineRule="auto"/>
        <w:jc w:val="center"/>
      </w:pPr>
      <w:r>
        <w:rPr>
          <w:noProof/>
        </w:rPr>
        <w:drawing>
          <wp:inline distT="0" distB="0" distL="0" distR="0" wp14:anchorId="19BFB34E" wp14:editId="46DCE688">
            <wp:extent cx="4823460" cy="3171259"/>
            <wp:effectExtent l="0" t="0" r="0" b="0"/>
            <wp:docPr id="339491403" name="Image 33949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l="1602" r="801"/>
                    <a:stretch>
                      <a:fillRect/>
                    </a:stretch>
                  </pic:blipFill>
                  <pic:spPr>
                    <a:xfrm>
                      <a:off x="0" y="0"/>
                      <a:ext cx="4837847" cy="3180718"/>
                    </a:xfrm>
                    <a:prstGeom prst="rect">
                      <a:avLst/>
                    </a:prstGeom>
                  </pic:spPr>
                </pic:pic>
              </a:graphicData>
            </a:graphic>
          </wp:inline>
        </w:drawing>
      </w:r>
    </w:p>
    <w:p w14:paraId="40AC800F" w14:textId="47185BD6" w:rsidR="43514CFA" w:rsidRDefault="0092539D" w:rsidP="0092539D">
      <w:pPr>
        <w:pStyle w:val="Caption"/>
        <w:jc w:val="center"/>
      </w:pPr>
      <w:bookmarkStart w:id="23" w:name="_Toc107524696"/>
      <w:r>
        <w:t xml:space="preserve">Figure </w:t>
      </w:r>
      <w:r>
        <w:fldChar w:fldCharType="begin"/>
      </w:r>
      <w:r>
        <w:instrText>SEQ Figure \* ARABIC</w:instrText>
      </w:r>
      <w:r>
        <w:fldChar w:fldCharType="separate"/>
      </w:r>
      <w:r w:rsidR="00B933D0">
        <w:rPr>
          <w:noProof/>
        </w:rPr>
        <w:t>9</w:t>
      </w:r>
      <w:r>
        <w:fldChar w:fldCharType="end"/>
      </w:r>
      <w:r>
        <w:t xml:space="preserve"> - Identité visuelle de dapoka.</w:t>
      </w:r>
      <w:bookmarkEnd w:id="23"/>
    </w:p>
    <w:p w14:paraId="6A714B83" w14:textId="47DE0B85" w:rsidR="43514CFA" w:rsidRDefault="43514CFA" w:rsidP="43514CFA">
      <w:pPr>
        <w:spacing w:line="240" w:lineRule="auto"/>
        <w:jc w:val="both"/>
      </w:pPr>
    </w:p>
    <w:p w14:paraId="1DCE8535" w14:textId="066004ED" w:rsidR="43514CFA" w:rsidRDefault="43514CFA" w:rsidP="43514CFA">
      <w:pPr>
        <w:spacing w:line="240" w:lineRule="auto"/>
        <w:ind w:firstLine="708"/>
        <w:jc w:val="both"/>
        <w:rPr>
          <w:rFonts w:ascii="Calibri" w:eastAsia="Calibri" w:hAnsi="Calibri" w:cs="Calibri"/>
        </w:rPr>
      </w:pPr>
      <w:r w:rsidRPr="43514CFA">
        <w:rPr>
          <w:rFonts w:ascii="Calibri" w:eastAsia="Calibri" w:hAnsi="Calibri" w:cs="Calibri"/>
        </w:rPr>
        <w:t>Avant d’être réalisé, chacune des vues ont d’abord fait l’objet d’un maquettage minutieux afin de créer une expérience utilisateur adéquat, favorisant l’attention et incitant les utilisateurs à consommer les produits proposés par nos partenaires restaurateurs.</w:t>
      </w:r>
    </w:p>
    <w:p w14:paraId="13FF81F8" w14:textId="027DA1FD" w:rsidR="43514CFA" w:rsidRDefault="43514CFA" w:rsidP="43514CFA">
      <w:pPr>
        <w:spacing w:line="240" w:lineRule="auto"/>
        <w:jc w:val="both"/>
        <w:rPr>
          <w:rFonts w:ascii="Calibri" w:eastAsia="Calibri" w:hAnsi="Calibri" w:cs="Calibri"/>
        </w:rPr>
      </w:pPr>
    </w:p>
    <w:p w14:paraId="2DEA5579" w14:textId="77777777" w:rsidR="00D9639C" w:rsidRDefault="43514CFA" w:rsidP="00D9639C">
      <w:pPr>
        <w:keepNext/>
        <w:spacing w:line="240" w:lineRule="auto"/>
        <w:jc w:val="center"/>
      </w:pPr>
      <w:r>
        <w:rPr>
          <w:noProof/>
        </w:rPr>
        <w:drawing>
          <wp:inline distT="0" distB="0" distL="0" distR="0" wp14:anchorId="6556CD81" wp14:editId="01E2D5B6">
            <wp:extent cx="4464747" cy="3208020"/>
            <wp:effectExtent l="0" t="0" r="0" b="0"/>
            <wp:docPr id="1759659680" name="Image 1759659680" descr="https://cdn.discordapp.com/attachments/498744654297038858/992156274345132092/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b="55807"/>
                    <a:stretch>
                      <a:fillRect/>
                    </a:stretch>
                  </pic:blipFill>
                  <pic:spPr>
                    <a:xfrm>
                      <a:off x="0" y="0"/>
                      <a:ext cx="4470180" cy="3211924"/>
                    </a:xfrm>
                    <a:prstGeom prst="rect">
                      <a:avLst/>
                    </a:prstGeom>
                  </pic:spPr>
                </pic:pic>
              </a:graphicData>
            </a:graphic>
          </wp:inline>
        </w:drawing>
      </w:r>
    </w:p>
    <w:p w14:paraId="2067E3CE" w14:textId="159F4B02" w:rsidR="43514CFA" w:rsidRDefault="00D9639C" w:rsidP="00D9639C">
      <w:pPr>
        <w:pStyle w:val="Caption"/>
        <w:jc w:val="center"/>
      </w:pPr>
      <w:bookmarkStart w:id="24" w:name="_Toc107524697"/>
      <w:r>
        <w:t xml:space="preserve">Figure </w:t>
      </w:r>
      <w:r>
        <w:fldChar w:fldCharType="begin"/>
      </w:r>
      <w:r>
        <w:instrText>SEQ Figure \* ARABIC</w:instrText>
      </w:r>
      <w:r>
        <w:fldChar w:fldCharType="separate"/>
      </w:r>
      <w:r w:rsidR="00B933D0">
        <w:rPr>
          <w:noProof/>
        </w:rPr>
        <w:t>10</w:t>
      </w:r>
      <w:r>
        <w:fldChar w:fldCharType="end"/>
      </w:r>
      <w:r>
        <w:t xml:space="preserve"> - Maquette de la page d'</w:t>
      </w:r>
      <w:r w:rsidR="008375FF">
        <w:t>accueil</w:t>
      </w:r>
      <w:r>
        <w:t>.</w:t>
      </w:r>
      <w:bookmarkEnd w:id="24"/>
    </w:p>
    <w:p w14:paraId="4757D4AB" w14:textId="5CC3E034" w:rsidR="43514CFA" w:rsidRDefault="43514CFA" w:rsidP="43514CFA">
      <w:pPr>
        <w:spacing w:line="240" w:lineRule="auto"/>
        <w:jc w:val="both"/>
        <w:rPr>
          <w:rFonts w:ascii="Calibri" w:eastAsia="Calibri" w:hAnsi="Calibri" w:cs="Calibri"/>
        </w:rPr>
      </w:pPr>
    </w:p>
    <w:p w14:paraId="24927ED5" w14:textId="14173BB2" w:rsidR="43514CFA" w:rsidRDefault="43514CFA" w:rsidP="43514CFA">
      <w:pPr>
        <w:spacing w:line="240" w:lineRule="auto"/>
        <w:ind w:firstLine="708"/>
        <w:jc w:val="both"/>
        <w:rPr>
          <w:rFonts w:ascii="Calibri" w:eastAsia="Calibri" w:hAnsi="Calibri" w:cs="Calibri"/>
        </w:rPr>
      </w:pPr>
      <w:r w:rsidRPr="43514CFA">
        <w:rPr>
          <w:rFonts w:ascii="Calibri" w:eastAsia="Calibri" w:hAnsi="Calibri" w:cs="Calibri"/>
        </w:rPr>
        <w:t>Le projet a été réalisé avec la version 3.2 de Vue.js, l’organisation se divise en deux dossiers : un dossier components qui contient les divers composants utilisés par la plateforme et un dossier page contenant toutes les vues de la plateforme web.</w:t>
      </w:r>
    </w:p>
    <w:p w14:paraId="2B9C81AF" w14:textId="35AAAA95" w:rsidR="43514CFA" w:rsidRDefault="43514CFA" w:rsidP="43514CFA">
      <w:pPr>
        <w:spacing w:line="240" w:lineRule="auto"/>
        <w:jc w:val="both"/>
        <w:rPr>
          <w:rFonts w:ascii="Calibri" w:eastAsia="Calibri" w:hAnsi="Calibri" w:cs="Calibri"/>
        </w:rPr>
      </w:pPr>
    </w:p>
    <w:p w14:paraId="676A2667" w14:textId="643A07F2" w:rsidR="43514CFA" w:rsidRDefault="43514CFA" w:rsidP="43514CFA">
      <w:pPr>
        <w:spacing w:line="240" w:lineRule="auto"/>
        <w:ind w:firstLine="708"/>
        <w:jc w:val="both"/>
        <w:rPr>
          <w:rFonts w:ascii="Calibri" w:eastAsia="Calibri" w:hAnsi="Calibri" w:cs="Calibri"/>
        </w:rPr>
      </w:pPr>
      <w:r w:rsidRPr="43514CFA">
        <w:rPr>
          <w:rFonts w:ascii="Calibri" w:eastAsia="Calibri" w:hAnsi="Calibri" w:cs="Calibri"/>
        </w:rPr>
        <w:t xml:space="preserve">Les vues sont responsives et codées en HTML/CSS. La navigation entre les pages se fait grâce à l’ajout de la bibliothèque Vue Router. Le Framework Bootstrap est également utilisé afin de peaufiner les vues et le responsive design. </w:t>
      </w:r>
    </w:p>
    <w:p w14:paraId="7B62DA86" w14:textId="57ECBC2D" w:rsidR="43514CFA" w:rsidRDefault="43514CFA" w:rsidP="43514CFA">
      <w:pPr>
        <w:spacing w:line="240" w:lineRule="auto"/>
        <w:jc w:val="both"/>
        <w:rPr>
          <w:rFonts w:ascii="Calibri" w:eastAsia="Calibri" w:hAnsi="Calibri" w:cs="Calibri"/>
        </w:rPr>
      </w:pPr>
    </w:p>
    <w:p w14:paraId="797C16B3" w14:textId="183954DE" w:rsidR="43514CFA" w:rsidRDefault="43514CFA" w:rsidP="43514CFA">
      <w:pPr>
        <w:spacing w:line="240" w:lineRule="auto"/>
        <w:ind w:firstLine="708"/>
        <w:jc w:val="both"/>
        <w:rPr>
          <w:rFonts w:ascii="Calibri" w:eastAsia="Calibri" w:hAnsi="Calibri" w:cs="Calibri"/>
        </w:rPr>
      </w:pPr>
      <w:r w:rsidRPr="43514CFA">
        <w:rPr>
          <w:rFonts w:ascii="Calibri" w:eastAsia="Calibri" w:hAnsi="Calibri" w:cs="Calibri"/>
        </w:rPr>
        <w:t>La consommation de l’API se fait à l’aide de l’import de la dernière version d’Axios, qui permet de faire directement des commandes tel que POST ou GET pour récupérer directement les informations de la base de données et les modifier.</w:t>
      </w:r>
    </w:p>
    <w:p w14:paraId="23E86217" w14:textId="273068AE" w:rsidR="43514CFA" w:rsidRDefault="43514CFA" w:rsidP="43514CFA"/>
    <w:p w14:paraId="43C8989A" w14:textId="77777777" w:rsidR="00E22F33" w:rsidRDefault="00E22F33">
      <w:pPr>
        <w:rPr>
          <w:rFonts w:asciiTheme="majorHAnsi" w:eastAsiaTheme="majorEastAsia" w:hAnsiTheme="majorHAnsi" w:cstheme="majorBidi"/>
          <w:color w:val="4471C4"/>
          <w:sz w:val="36"/>
          <w:szCs w:val="36"/>
          <w:u w:val="single"/>
        </w:rPr>
      </w:pPr>
      <w:r>
        <w:br w:type="page"/>
      </w:r>
    </w:p>
    <w:p w14:paraId="5B45AA1F" w14:textId="762D52A6" w:rsidR="7EC84802" w:rsidRDefault="7EC84802" w:rsidP="7EC84802">
      <w:pPr>
        <w:pStyle w:val="Heading2"/>
        <w:rPr>
          <w:rFonts w:ascii="Calibri Light" w:hAnsi="Calibri Light"/>
          <w:color w:val="2F5496" w:themeColor="accent1" w:themeShade="BF"/>
          <w:sz w:val="26"/>
          <w:szCs w:val="26"/>
        </w:rPr>
      </w:pPr>
      <w:bookmarkStart w:id="25" w:name="_Toc107525542"/>
      <w:r>
        <w:t>API Gateway</w:t>
      </w:r>
      <w:bookmarkEnd w:id="25"/>
    </w:p>
    <w:p w14:paraId="0BAD7464" w14:textId="2A595102" w:rsidR="43514CFA" w:rsidRDefault="43514CFA" w:rsidP="43514CFA"/>
    <w:p w14:paraId="3450FB59" w14:textId="33F84537" w:rsidR="43514CFA" w:rsidRDefault="43514CFA" w:rsidP="43514CFA">
      <w:pPr>
        <w:ind w:firstLine="708"/>
      </w:pPr>
      <w:r>
        <w:t xml:space="preserve">Une api Gateway a été mise en place pour deux raisons. Faire la liaison entre les clusters qui contiennent des instances docker des différents micro-services et le frontend (C# et/ou application VueJs) en utilisant un load balancing afin de garantir une continuité de service en cas de panne sur un micro-service. Et, Vérifier la validité </w:t>
      </w:r>
      <w:r w:rsidR="00C30FA8">
        <w:t>d</w:t>
      </w:r>
      <w:r>
        <w:t>es entrées d’une route : paramètre envoyé et gestion des tokens.</w:t>
      </w:r>
    </w:p>
    <w:p w14:paraId="61970113" w14:textId="56841BDB" w:rsidR="43514CFA" w:rsidRDefault="43514CFA" w:rsidP="43514CFA">
      <w:pPr>
        <w:ind w:firstLine="708"/>
      </w:pPr>
      <w:r>
        <w:t>L’api a été développé</w:t>
      </w:r>
      <w:r w:rsidR="00C30FA8">
        <w:t>e</w:t>
      </w:r>
      <w:r>
        <w:t xml:space="preserve"> à l’aide de NodeJS et Expresse en TypeScript, Axios a été utilisé pour la transmission des requêtes reçues au bon micro-service.</w:t>
      </w:r>
    </w:p>
    <w:p w14:paraId="47A92424" w14:textId="1C64B61F" w:rsidR="43514CFA" w:rsidRDefault="43514CFA" w:rsidP="43514CFA">
      <w:r>
        <w:t>Avant l’envoi d’une requête aux différents services demandé</w:t>
      </w:r>
      <w:r w:rsidR="002B7E27">
        <w:t>s</w:t>
      </w:r>
      <w:r>
        <w:t xml:space="preserve">, </w:t>
      </w:r>
      <w:r w:rsidR="002B7E27">
        <w:t>l’API</w:t>
      </w:r>
      <w:r>
        <w:t xml:space="preserve"> vérifi</w:t>
      </w:r>
      <w:r w:rsidR="002B7E27">
        <w:t>ait</w:t>
      </w:r>
      <w:r>
        <w:t xml:space="preserve"> avec trois middlewares plusieurs paramètres, dont les caractéristiques sont </w:t>
      </w:r>
      <w:r w:rsidR="002B7E27">
        <w:t>définies</w:t>
      </w:r>
      <w:r>
        <w:t xml:space="preserve"> dans un fichier de configuration json :</w:t>
      </w:r>
    </w:p>
    <w:p w14:paraId="7D6EC25A" w14:textId="16D2D2DB" w:rsidR="43514CFA" w:rsidRDefault="43514CFA" w:rsidP="43514CFA">
      <w:pPr>
        <w:pStyle w:val="ListParagraph"/>
        <w:numPr>
          <w:ilvl w:val="0"/>
          <w:numId w:val="2"/>
        </w:numPr>
        <w:rPr>
          <w:rFonts w:eastAsiaTheme="minorEastAsia"/>
        </w:rPr>
      </w:pPr>
      <w:r>
        <w:t>La validité des paramètres : headers, body et params.</w:t>
      </w:r>
    </w:p>
    <w:p w14:paraId="6F4751BF" w14:textId="02C3B227" w:rsidR="43514CFA" w:rsidRDefault="43514CFA" w:rsidP="43514CFA">
      <w:pPr>
        <w:pStyle w:val="ListParagraph"/>
        <w:numPr>
          <w:ilvl w:val="0"/>
          <w:numId w:val="2"/>
        </w:numPr>
      </w:pPr>
      <w:r>
        <w:t>La validité du token d'identification des applications : C#, VueJs, Proxy, etc...</w:t>
      </w:r>
    </w:p>
    <w:p w14:paraId="3C3E51C3" w14:textId="3DDC8F66" w:rsidR="43514CFA" w:rsidRDefault="43514CFA" w:rsidP="43514CFA">
      <w:pPr>
        <w:pStyle w:val="ListParagraph"/>
        <w:numPr>
          <w:ilvl w:val="0"/>
          <w:numId w:val="2"/>
        </w:numPr>
      </w:pPr>
      <w:r>
        <w:t>La validité du token d’identification d’un utilisateur.</w:t>
      </w:r>
    </w:p>
    <w:p w14:paraId="692A40C9" w14:textId="401DD095" w:rsidR="43514CFA" w:rsidRDefault="43514CFA" w:rsidP="43514CFA"/>
    <w:p w14:paraId="767D4264" w14:textId="6683524B" w:rsidR="43514CFA" w:rsidRDefault="43514CFA" w:rsidP="43514CFA">
      <w:pPr>
        <w:ind w:firstLine="708"/>
      </w:pPr>
      <w:r>
        <w:t>P</w:t>
      </w:r>
      <w:r w:rsidR="00852407">
        <w:t>r</w:t>
      </w:r>
      <w:r>
        <w:t>enons</w:t>
      </w:r>
      <w:r w:rsidR="00852407">
        <w:t xml:space="preserve"> </w:t>
      </w:r>
      <w:r>
        <w:t>l’exemple de la route pour accéder aux menus d’un restaurant, le code dans le proxy sera le suivant :</w:t>
      </w:r>
    </w:p>
    <w:p w14:paraId="2EF98429" w14:textId="77777777" w:rsidR="00713857" w:rsidRDefault="43514CFA" w:rsidP="00713857">
      <w:pPr>
        <w:keepNext/>
        <w:jc w:val="center"/>
      </w:pPr>
      <w:r>
        <w:rPr>
          <w:noProof/>
        </w:rPr>
        <w:drawing>
          <wp:inline distT="0" distB="0" distL="0" distR="0" wp14:anchorId="368F1BB4" wp14:editId="0F57D4DC">
            <wp:extent cx="4572000" cy="1304925"/>
            <wp:effectExtent l="0" t="0" r="0" b="0"/>
            <wp:docPr id="1424111923" name="Image 142411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412B9AE5" w14:textId="22B3D4AF" w:rsidR="43514CFA" w:rsidRDefault="00713857" w:rsidP="00713857">
      <w:pPr>
        <w:pStyle w:val="Caption"/>
        <w:jc w:val="center"/>
      </w:pPr>
      <w:bookmarkStart w:id="26" w:name="_Toc107524698"/>
      <w:r>
        <w:t xml:space="preserve">Figure </w:t>
      </w:r>
      <w:r>
        <w:fldChar w:fldCharType="begin"/>
      </w:r>
      <w:r>
        <w:instrText>SEQ Figure \* ARABIC</w:instrText>
      </w:r>
      <w:r>
        <w:fldChar w:fldCharType="separate"/>
      </w:r>
      <w:r w:rsidR="00B933D0">
        <w:rPr>
          <w:noProof/>
        </w:rPr>
        <w:t>11</w:t>
      </w:r>
      <w:r>
        <w:fldChar w:fldCharType="end"/>
      </w:r>
      <w:r>
        <w:t xml:space="preserve"> - Exemple de route gérer dans l'api proxy.</w:t>
      </w:r>
      <w:bookmarkEnd w:id="26"/>
    </w:p>
    <w:p w14:paraId="562F195A" w14:textId="27D04482" w:rsidR="43514CFA" w:rsidRDefault="43514CFA" w:rsidP="43514CFA">
      <w:pPr>
        <w:ind w:firstLine="708"/>
      </w:pPr>
    </w:p>
    <w:p w14:paraId="43276B02" w14:textId="1B139280" w:rsidR="43514CFA" w:rsidRDefault="43514CFA" w:rsidP="43514CFA">
      <w:pPr>
        <w:ind w:firstLine="708"/>
        <w:jc w:val="both"/>
      </w:pPr>
      <w:r>
        <w:t xml:space="preserve">Nous y </w:t>
      </w:r>
      <w:r w:rsidR="00852407">
        <w:t>voyons</w:t>
      </w:r>
      <w:r>
        <w:t xml:space="preserve"> entre crochets, l’ensemble des règles qui vont être testé</w:t>
      </w:r>
      <w:r w:rsidR="00852407">
        <w:t>es</w:t>
      </w:r>
      <w:r>
        <w:t xml:space="preserve"> dans le </w:t>
      </w:r>
      <w:r w:rsidR="00362411">
        <w:t>middleware “</w:t>
      </w:r>
      <w:r>
        <w:t xml:space="preserve">Utils.validateExpress”. Les deux autres “Utils.tokenApiMiddleware” et “Utils.tokenMiddleware” dépendront des règles inscrites dans le fichier json. Pour l’exemple précédent les </w:t>
      </w:r>
      <w:r w:rsidR="00301B7B">
        <w:t>r</w:t>
      </w:r>
      <w:r w:rsidR="00E44FFF">
        <w:t xml:space="preserve">ègles </w:t>
      </w:r>
      <w:r>
        <w:t>sont :</w:t>
      </w:r>
    </w:p>
    <w:p w14:paraId="4D5A5CC0" w14:textId="77777777" w:rsidR="00362411" w:rsidRDefault="43514CFA" w:rsidP="00362411">
      <w:pPr>
        <w:keepNext/>
        <w:ind w:firstLine="708"/>
        <w:jc w:val="center"/>
      </w:pPr>
      <w:r>
        <w:rPr>
          <w:noProof/>
        </w:rPr>
        <w:drawing>
          <wp:inline distT="0" distB="0" distL="0" distR="0" wp14:anchorId="7559C318" wp14:editId="2D37C144">
            <wp:extent cx="2355336" cy="1076325"/>
            <wp:effectExtent l="0" t="0" r="6985" b="0"/>
            <wp:docPr id="1019072958" name="Image 101907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56597" cy="1076901"/>
                    </a:xfrm>
                    <a:prstGeom prst="rect">
                      <a:avLst/>
                    </a:prstGeom>
                  </pic:spPr>
                </pic:pic>
              </a:graphicData>
            </a:graphic>
          </wp:inline>
        </w:drawing>
      </w:r>
    </w:p>
    <w:p w14:paraId="27FFC8D3" w14:textId="088B894A" w:rsidR="43514CFA" w:rsidRDefault="00362411" w:rsidP="00362411">
      <w:pPr>
        <w:pStyle w:val="Caption"/>
        <w:jc w:val="center"/>
      </w:pPr>
      <w:bookmarkStart w:id="27" w:name="_Toc107524699"/>
      <w:r>
        <w:t xml:space="preserve">Figure </w:t>
      </w:r>
      <w:r>
        <w:fldChar w:fldCharType="begin"/>
      </w:r>
      <w:r>
        <w:instrText>SEQ Figure \* ARABIC</w:instrText>
      </w:r>
      <w:r>
        <w:fldChar w:fldCharType="separate"/>
      </w:r>
      <w:r w:rsidR="00B933D0">
        <w:rPr>
          <w:noProof/>
        </w:rPr>
        <w:t>12</w:t>
      </w:r>
      <w:r>
        <w:fldChar w:fldCharType="end"/>
      </w:r>
      <w:r>
        <w:t xml:space="preserve"> - Exemple de format des règles dans permissions.json.</w:t>
      </w:r>
      <w:bookmarkEnd w:id="27"/>
    </w:p>
    <w:p w14:paraId="63E93391" w14:textId="58E7E84E" w:rsidR="00301FAE" w:rsidRDefault="43514CFA" w:rsidP="00B763F3">
      <w:pPr>
        <w:ind w:firstLine="708"/>
        <w:jc w:val="both"/>
      </w:pPr>
      <w:r>
        <w:t>Cela signifie que seul</w:t>
      </w:r>
      <w:r w:rsidR="00E44FFF">
        <w:t>e</w:t>
      </w:r>
      <w:r>
        <w:t xml:space="preserve"> l’application VueJs peut accéder à cette route, toutes les autres auront un refus.</w:t>
      </w:r>
      <w:r w:rsidR="00B763F3">
        <w:t xml:space="preserve"> </w:t>
      </w:r>
      <w:r>
        <w:t>Nous avons choisi de faire un load balancing de sécurité, c’est-à-dire que celui-ci va envoyer un ping aux clusters afin de vérifier l’état de chacun et de mesurer la rapidité de la réponse et prendre le plus accessible.</w:t>
      </w:r>
    </w:p>
    <w:p w14:paraId="791053FE" w14:textId="73D2A0F8" w:rsidR="7EC84802" w:rsidRDefault="7EC84802" w:rsidP="7EC84802">
      <w:pPr>
        <w:pStyle w:val="Heading2"/>
        <w:rPr>
          <w:rFonts w:ascii="Calibri Light" w:hAnsi="Calibri Light"/>
          <w:color w:val="2F5496" w:themeColor="accent1" w:themeShade="BF"/>
          <w:sz w:val="26"/>
          <w:szCs w:val="26"/>
        </w:rPr>
      </w:pPr>
      <w:bookmarkStart w:id="28" w:name="_Toc107525543"/>
      <w:r>
        <w:t>Micro-services</w:t>
      </w:r>
      <w:bookmarkEnd w:id="28"/>
    </w:p>
    <w:p w14:paraId="6C66B4F2" w14:textId="73D2A0F8" w:rsidR="43514CFA" w:rsidRDefault="43514CFA" w:rsidP="43514CFA"/>
    <w:p w14:paraId="5B7375CC" w14:textId="3DBD9B65" w:rsidR="43514CFA" w:rsidRDefault="43514CFA" w:rsidP="43514CFA">
      <w:pPr>
        <w:ind w:firstLine="708"/>
      </w:pPr>
      <w:r>
        <w:t xml:space="preserve">L’ensemble des micro-services ont été développés avec les mêmes technologies que l’api Gateway : NodeJs et Express en TypeScript et l’utilisation d’Axios pour toutes requêtes externes au micro-service. Pour </w:t>
      </w:r>
      <w:r w:rsidR="00475F5C">
        <w:t>gérer</w:t>
      </w:r>
      <w:r>
        <w:t xml:space="preserve"> l’accès aux bases de données, deux ORM ont été exploités : sequelize pour la base de données MS SQL server et mongoose pour la base de données non relationnel mongoDB.</w:t>
      </w:r>
    </w:p>
    <w:p w14:paraId="2DB6767F" w14:textId="5C7544A6" w:rsidR="43514CFA" w:rsidRDefault="43514CFA" w:rsidP="001B7811"/>
    <w:p w14:paraId="1D50D2B5" w14:textId="5E38EB9E" w:rsidR="43514CFA" w:rsidRDefault="43514CFA" w:rsidP="43514CFA">
      <w:r>
        <w:t>Nous avons listé, cinq micro-services :</w:t>
      </w:r>
    </w:p>
    <w:p w14:paraId="188EB301" w14:textId="7F679042" w:rsidR="43514CFA" w:rsidRDefault="43514CFA" w:rsidP="43514CFA">
      <w:pPr>
        <w:pStyle w:val="ListParagraph"/>
        <w:numPr>
          <w:ilvl w:val="0"/>
          <w:numId w:val="1"/>
        </w:numPr>
        <w:rPr>
          <w:rFonts w:eastAsiaTheme="minorEastAsia"/>
        </w:rPr>
      </w:pPr>
      <w:r>
        <w:t>Accounts : va encadrer la gestion des utilisateurs : création, modification, suppression, mais également l’authentification aux comptes, la génération d’un nouveau mot de passe en cas d’oubli et l’activation du compte.</w:t>
      </w:r>
    </w:p>
    <w:p w14:paraId="328669D2" w14:textId="10F965DC" w:rsidR="43514CFA" w:rsidRDefault="43514CFA" w:rsidP="43514CFA">
      <w:pPr>
        <w:pStyle w:val="ListParagraph"/>
        <w:numPr>
          <w:ilvl w:val="0"/>
          <w:numId w:val="1"/>
        </w:numPr>
      </w:pPr>
      <w:r>
        <w:t>Monitoring : va gérer la publication et l’envoie des logs des micro-services.</w:t>
      </w:r>
    </w:p>
    <w:p w14:paraId="2F0A7F21" w14:textId="19F74231" w:rsidR="43514CFA" w:rsidRDefault="43514CFA" w:rsidP="43514CFA">
      <w:pPr>
        <w:pStyle w:val="ListParagraph"/>
        <w:numPr>
          <w:ilvl w:val="0"/>
          <w:numId w:val="1"/>
        </w:numPr>
      </w:pPr>
      <w:r>
        <w:t>Payments : s’occupe de tout ce qui est lié au pa</w:t>
      </w:r>
      <w:r w:rsidR="00F77356">
        <w:t>i</w:t>
      </w:r>
      <w:r>
        <w:t>ement de commande et remboursement.</w:t>
      </w:r>
    </w:p>
    <w:p w14:paraId="37D87DE7" w14:textId="20A3AA39" w:rsidR="43514CFA" w:rsidRDefault="43514CFA" w:rsidP="43514CFA">
      <w:pPr>
        <w:pStyle w:val="ListParagraph"/>
        <w:numPr>
          <w:ilvl w:val="0"/>
          <w:numId w:val="1"/>
        </w:numPr>
      </w:pPr>
      <w:r>
        <w:t>Restaurants : va laisser la possibilité aux restaurateurs de modifier les menus, articles de leur boutique et les autres utilisateurs pour y accéder afin de gérer les commandes, et accéder aux statistiques selon leur droit.</w:t>
      </w:r>
    </w:p>
    <w:p w14:paraId="215A05D9" w14:textId="62AA528B" w:rsidR="43514CFA" w:rsidRDefault="43514CFA" w:rsidP="43514CFA"/>
    <w:p w14:paraId="61AA412A" w14:textId="77777777" w:rsidR="00301FAE" w:rsidRDefault="43514CFA" w:rsidP="00301FAE">
      <w:pPr>
        <w:keepNext/>
        <w:jc w:val="center"/>
      </w:pPr>
      <w:r>
        <w:rPr>
          <w:noProof/>
        </w:rPr>
        <w:drawing>
          <wp:inline distT="0" distB="0" distL="0" distR="0" wp14:anchorId="43724F8C" wp14:editId="4A937D9B">
            <wp:extent cx="1466850" cy="1172140"/>
            <wp:effectExtent l="0" t="0" r="0" b="9525"/>
            <wp:docPr id="2068015856" name="Image 206801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468630" cy="1173563"/>
                    </a:xfrm>
                    <a:prstGeom prst="rect">
                      <a:avLst/>
                    </a:prstGeom>
                  </pic:spPr>
                </pic:pic>
              </a:graphicData>
            </a:graphic>
          </wp:inline>
        </w:drawing>
      </w:r>
    </w:p>
    <w:p w14:paraId="10A0569A" w14:textId="2955DD92" w:rsidR="43514CFA" w:rsidRDefault="00301FAE" w:rsidP="00301FAE">
      <w:pPr>
        <w:pStyle w:val="Caption"/>
        <w:jc w:val="center"/>
      </w:pPr>
      <w:bookmarkStart w:id="29" w:name="_Toc107524700"/>
      <w:r>
        <w:t xml:space="preserve">Figure </w:t>
      </w:r>
      <w:r>
        <w:fldChar w:fldCharType="begin"/>
      </w:r>
      <w:r>
        <w:instrText>SEQ Figure \* ARABIC</w:instrText>
      </w:r>
      <w:r>
        <w:fldChar w:fldCharType="separate"/>
      </w:r>
      <w:r w:rsidR="00B933D0">
        <w:rPr>
          <w:noProof/>
        </w:rPr>
        <w:t>13</w:t>
      </w:r>
      <w:r>
        <w:fldChar w:fldCharType="end"/>
      </w:r>
      <w:r>
        <w:t xml:space="preserve"> - Arboraissance des micro-services</w:t>
      </w:r>
      <w:r>
        <w:rPr>
          <w:noProof/>
        </w:rPr>
        <w:t>.</w:t>
      </w:r>
      <w:bookmarkEnd w:id="29"/>
    </w:p>
    <w:p w14:paraId="2C211E0B" w14:textId="022A81B0" w:rsidR="43514CFA" w:rsidRDefault="43514CFA" w:rsidP="43514CFA"/>
    <w:p w14:paraId="207F664E" w14:textId="1E125F18" w:rsidR="43514CFA" w:rsidRDefault="43514CFA" w:rsidP="43514CFA">
      <w:pPr>
        <w:ind w:firstLine="708"/>
      </w:pPr>
      <w:r w:rsidRPr="43514CFA">
        <w:rPr>
          <w:rFonts w:ascii="Calibri" w:eastAsia="Calibri" w:hAnsi="Calibri" w:cs="Calibri"/>
        </w:rPr>
        <w:t>Sur l’image précédente, représentant l’arborescence, des projets micro-service, nous observons un fichier “docker-compose.yaml”. Nous avons décidé afin de répondre convenablement aux bonnes pratique</w:t>
      </w:r>
      <w:r w:rsidR="00D01D41">
        <w:rPr>
          <w:rFonts w:ascii="Calibri" w:eastAsia="Calibri" w:hAnsi="Calibri" w:cs="Calibri"/>
        </w:rPr>
        <w:t>s</w:t>
      </w:r>
      <w:r w:rsidRPr="43514CFA">
        <w:rPr>
          <w:rFonts w:ascii="Calibri" w:eastAsia="Calibri" w:hAnsi="Calibri" w:cs="Calibri"/>
        </w:rPr>
        <w:t xml:space="preserve"> de gestion du micro-service de conteneuriser l’ensemble des projets.</w:t>
      </w:r>
    </w:p>
    <w:p w14:paraId="7A4C9333" w14:textId="37492A36" w:rsidR="43514CFA" w:rsidRDefault="43514CFA" w:rsidP="43514CFA"/>
    <w:p w14:paraId="4D7BA67B" w14:textId="77777777" w:rsidR="00B763F3" w:rsidRDefault="00B763F3">
      <w:pPr>
        <w:rPr>
          <w:rFonts w:ascii="Calibri Light" w:eastAsiaTheme="majorEastAsia" w:hAnsi="Calibri Light" w:cstheme="majorBidi"/>
          <w:b/>
          <w:bCs/>
          <w:color w:val="2F5496" w:themeColor="accent1" w:themeShade="BF"/>
          <w:sz w:val="32"/>
          <w:szCs w:val="32"/>
          <w:u w:val="single"/>
        </w:rPr>
      </w:pPr>
      <w:r>
        <w:rPr>
          <w:rFonts w:ascii="Calibri Light" w:hAnsi="Calibri Light"/>
          <w:szCs w:val="32"/>
        </w:rPr>
        <w:br w:type="page"/>
      </w:r>
    </w:p>
    <w:p w14:paraId="6DDB7E98" w14:textId="5AE2E518" w:rsidR="7EC84802" w:rsidRDefault="7EC84802" w:rsidP="7EC84802">
      <w:pPr>
        <w:pStyle w:val="Heading1"/>
        <w:rPr>
          <w:rFonts w:ascii="Calibri Light" w:hAnsi="Calibri Light"/>
          <w:szCs w:val="32"/>
        </w:rPr>
      </w:pPr>
      <w:bookmarkStart w:id="30" w:name="_Toc107525544"/>
      <w:r w:rsidRPr="43514CFA">
        <w:rPr>
          <w:rFonts w:ascii="Calibri Light" w:hAnsi="Calibri Light"/>
          <w:szCs w:val="32"/>
        </w:rPr>
        <w:t>Infrastructure et déploiement</w:t>
      </w:r>
      <w:bookmarkEnd w:id="30"/>
    </w:p>
    <w:p w14:paraId="70055771" w14:textId="6BD4FE51" w:rsidR="43514CFA" w:rsidRDefault="43514CFA" w:rsidP="43514CFA">
      <w:pPr>
        <w:pStyle w:val="Heading2"/>
        <w:rPr>
          <w:rFonts w:ascii="Calibri Light" w:hAnsi="Calibri Light"/>
        </w:rPr>
      </w:pPr>
      <w:bookmarkStart w:id="31" w:name="_Toc107525545"/>
      <w:r w:rsidRPr="43514CFA">
        <w:rPr>
          <w:rFonts w:ascii="Calibri Light" w:hAnsi="Calibri Light"/>
        </w:rPr>
        <w:t>Stratégie (ou Architecture) de déploiement</w:t>
      </w:r>
      <w:bookmarkEnd w:id="31"/>
    </w:p>
    <w:p w14:paraId="70E024A3" w14:textId="59E5656B" w:rsidR="43514CFA" w:rsidRDefault="43514CFA" w:rsidP="43514CFA">
      <w:pPr>
        <w:jc w:val="both"/>
        <w:rPr>
          <w:rFonts w:ascii="Calibri" w:eastAsia="Calibri" w:hAnsi="Calibri" w:cs="Calibri"/>
        </w:rPr>
      </w:pPr>
    </w:p>
    <w:p w14:paraId="578981C2" w14:textId="4931F79B" w:rsidR="43514CFA" w:rsidRDefault="43514CFA" w:rsidP="43514CFA">
      <w:pPr>
        <w:jc w:val="both"/>
        <w:rPr>
          <w:rFonts w:ascii="Calibri" w:eastAsia="Calibri" w:hAnsi="Calibri" w:cs="Calibri"/>
        </w:rPr>
      </w:pPr>
      <w:r w:rsidRPr="43514CFA">
        <w:rPr>
          <w:rFonts w:ascii="Calibri" w:eastAsia="Calibri" w:hAnsi="Calibri" w:cs="Calibri"/>
        </w:rPr>
        <w:t>Nous avons défini plusieurs critères pour définir un déploiement</w:t>
      </w:r>
      <w:r w:rsidR="000D4001">
        <w:rPr>
          <w:rFonts w:ascii="Calibri" w:eastAsia="Calibri" w:hAnsi="Calibri" w:cs="Calibri"/>
        </w:rPr>
        <w:fldChar w:fldCharType="begin"/>
      </w:r>
      <w:r w:rsidR="000D4001">
        <w:instrText xml:space="preserve"> XE "</w:instrText>
      </w:r>
      <w:r w:rsidR="000D4001" w:rsidRPr="003B085C">
        <w:rPr>
          <w:rFonts w:ascii="Calibri" w:eastAsia="Calibri" w:hAnsi="Calibri" w:cs="Calibri"/>
        </w:rPr>
        <w:instrText>Plan de déploiement:</w:instrText>
      </w:r>
      <w:r w:rsidR="000D4001" w:rsidRPr="003B085C">
        <w:instrText>Le plan de déploiement est un outil efficace pour les équipes responsables de l'amélioration de la qualité, car il leur permet de définir clairement la façon dont elles envisagent de planifier le déploiement des améliorations réalisées</w:instrText>
      </w:r>
      <w:r w:rsidR="000D4001">
        <w:instrText xml:space="preserve">" </w:instrText>
      </w:r>
      <w:r w:rsidR="000D4001">
        <w:rPr>
          <w:rFonts w:ascii="Calibri" w:eastAsia="Calibri" w:hAnsi="Calibri" w:cs="Calibri"/>
        </w:rPr>
        <w:fldChar w:fldCharType="end"/>
      </w:r>
      <w:r w:rsidRPr="43514CFA">
        <w:rPr>
          <w:rFonts w:ascii="Calibri" w:eastAsia="Calibri" w:hAnsi="Calibri" w:cs="Calibri"/>
        </w:rPr>
        <w:t xml:space="preserve"> sans soucis :</w:t>
      </w:r>
    </w:p>
    <w:p w14:paraId="6FFC9B38" w14:textId="5EFDD084" w:rsidR="43514CFA" w:rsidRPr="00146A53" w:rsidRDefault="43514CFA" w:rsidP="00D7372C">
      <w:pPr>
        <w:pStyle w:val="ListParagraph"/>
        <w:numPr>
          <w:ilvl w:val="0"/>
          <w:numId w:val="1"/>
        </w:numPr>
        <w:jc w:val="both"/>
        <w:rPr>
          <w:rFonts w:eastAsiaTheme="minorEastAsia"/>
        </w:rPr>
      </w:pPr>
      <w:r w:rsidRPr="00146A53">
        <w:rPr>
          <w:rFonts w:ascii="Calibri" w:eastAsia="Calibri" w:hAnsi="Calibri" w:cs="Calibri"/>
        </w:rPr>
        <w:t>n’affecte pas ou très peu les utilisateurs de nos services, exemple, nous actualisons le système de paiement, les utilisateurs devront pouvoir continuer à payer,</w:t>
      </w:r>
    </w:p>
    <w:p w14:paraId="2AB580C1" w14:textId="254F8005" w:rsidR="43514CFA" w:rsidRPr="00B763F3" w:rsidRDefault="43514CFA" w:rsidP="43514CFA">
      <w:pPr>
        <w:pStyle w:val="ListParagraph"/>
        <w:numPr>
          <w:ilvl w:val="0"/>
          <w:numId w:val="1"/>
        </w:numPr>
        <w:jc w:val="both"/>
        <w:rPr>
          <w:rFonts w:eastAsiaTheme="minorEastAsia"/>
        </w:rPr>
      </w:pPr>
      <w:r w:rsidRPr="00146A53">
        <w:rPr>
          <w:rFonts w:ascii="Calibri" w:eastAsia="Calibri" w:hAnsi="Calibri" w:cs="Calibri"/>
        </w:rPr>
        <w:t>être capable de faire marche arrière en cas de problème, ou de non-satisfaction des modifications apportées par le déploiement d’une nouvelle version, exemple changement de design d’une fonctionnalité.</w:t>
      </w:r>
    </w:p>
    <w:p w14:paraId="357A6A88" w14:textId="0E4A8C57" w:rsidR="43514CFA" w:rsidRDefault="43514CFA" w:rsidP="43514CFA">
      <w:pPr>
        <w:ind w:firstLine="480"/>
        <w:jc w:val="both"/>
        <w:rPr>
          <w:rFonts w:ascii="Calibri" w:eastAsia="Calibri" w:hAnsi="Calibri" w:cs="Calibri"/>
        </w:rPr>
      </w:pPr>
      <w:r w:rsidRPr="43514CFA">
        <w:rPr>
          <w:rFonts w:ascii="Calibri" w:eastAsia="Calibri" w:hAnsi="Calibri" w:cs="Calibri"/>
        </w:rPr>
        <w:t>Pour répondre à ces deux contraintes, nous avons jugé que le déploiement canary correspondait le plus à ces contraintes. Il présente, cependant, le principal inconvénient d’être complexe et coûteux à mettre en place. Par ailleurs, il fonctionne en répartissant, une proportion d’utilisateurs sur l’ancienne version et la proportion restante sur la nouvelle version.</w:t>
      </w:r>
    </w:p>
    <w:p w14:paraId="35AB7AD3" w14:textId="73208D52" w:rsidR="43514CFA" w:rsidRDefault="43514CFA" w:rsidP="43514CFA">
      <w:pPr>
        <w:rPr>
          <w:rFonts w:ascii="Calibri" w:eastAsia="Calibri" w:hAnsi="Calibri" w:cs="Calibri"/>
        </w:rPr>
      </w:pPr>
    </w:p>
    <w:p w14:paraId="0A20F5B5" w14:textId="77777777" w:rsidR="00801813" w:rsidRDefault="43514CFA" w:rsidP="00801813">
      <w:pPr>
        <w:keepNext/>
        <w:jc w:val="center"/>
      </w:pPr>
      <w:r>
        <w:rPr>
          <w:noProof/>
        </w:rPr>
        <w:drawing>
          <wp:inline distT="0" distB="0" distL="0" distR="0" wp14:anchorId="3DBF75CD" wp14:editId="2408586C">
            <wp:extent cx="4230781" cy="2369820"/>
            <wp:effectExtent l="0" t="0" r="0" b="0"/>
            <wp:docPr id="410107336" name="Image 41010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64051" cy="2388456"/>
                    </a:xfrm>
                    <a:prstGeom prst="rect">
                      <a:avLst/>
                    </a:prstGeom>
                  </pic:spPr>
                </pic:pic>
              </a:graphicData>
            </a:graphic>
          </wp:inline>
        </w:drawing>
      </w:r>
    </w:p>
    <w:p w14:paraId="14FF2043" w14:textId="6503D1E0" w:rsidR="43514CFA" w:rsidRDefault="00801813" w:rsidP="00801813">
      <w:pPr>
        <w:pStyle w:val="Caption"/>
        <w:jc w:val="center"/>
        <w:rPr>
          <w:rFonts w:ascii="Calibri" w:eastAsia="Calibri" w:hAnsi="Calibri" w:cs="Calibri"/>
        </w:rPr>
      </w:pPr>
      <w:bookmarkStart w:id="32" w:name="_Toc107524701"/>
      <w:r>
        <w:t xml:space="preserve">Figure </w:t>
      </w:r>
      <w:r>
        <w:fldChar w:fldCharType="begin"/>
      </w:r>
      <w:r>
        <w:instrText>SEQ Figure \* ARABIC</w:instrText>
      </w:r>
      <w:r>
        <w:fldChar w:fldCharType="separate"/>
      </w:r>
      <w:r w:rsidR="00B933D0">
        <w:rPr>
          <w:noProof/>
        </w:rPr>
        <w:t>14</w:t>
      </w:r>
      <w:r>
        <w:fldChar w:fldCharType="end"/>
      </w:r>
      <w:r>
        <w:t xml:space="preserve"> - </w:t>
      </w:r>
      <w:r w:rsidRPr="004E348D">
        <w:t>Schémas d’explication du déploiement canary.</w:t>
      </w:r>
      <w:bookmarkEnd w:id="32"/>
    </w:p>
    <w:p w14:paraId="7C986A42" w14:textId="20F49DB0" w:rsidR="43514CFA" w:rsidRDefault="43514CFA" w:rsidP="00801813">
      <w:pPr>
        <w:spacing w:after="200" w:line="240" w:lineRule="auto"/>
        <w:rPr>
          <w:rFonts w:ascii="Calibri" w:eastAsia="Calibri" w:hAnsi="Calibri" w:cs="Calibri"/>
          <w:i/>
          <w:iCs/>
          <w:color w:val="44546A" w:themeColor="text2"/>
          <w:sz w:val="18"/>
          <w:szCs w:val="18"/>
        </w:rPr>
      </w:pPr>
    </w:p>
    <w:p w14:paraId="34399B0D" w14:textId="7CD090E6" w:rsidR="43514CFA" w:rsidRDefault="43514CFA" w:rsidP="43514CFA">
      <w:pPr>
        <w:pStyle w:val="Heading2"/>
        <w:rPr>
          <w:rFonts w:ascii="Calibri Light" w:hAnsi="Calibri Light"/>
        </w:rPr>
      </w:pPr>
      <w:bookmarkStart w:id="33" w:name="_Toc107525546"/>
      <w:r w:rsidRPr="43514CFA">
        <w:rPr>
          <w:rFonts w:ascii="Calibri Light" w:hAnsi="Calibri Light"/>
        </w:rPr>
        <w:t>Infrastructure</w:t>
      </w:r>
      <w:bookmarkEnd w:id="33"/>
    </w:p>
    <w:p w14:paraId="3CABC423" w14:textId="207513C0" w:rsidR="43514CFA" w:rsidRDefault="43514CFA" w:rsidP="43514CFA">
      <w:pPr>
        <w:jc w:val="both"/>
        <w:rPr>
          <w:rFonts w:ascii="Calibri" w:eastAsia="Calibri" w:hAnsi="Calibri" w:cs="Calibri"/>
        </w:rPr>
      </w:pPr>
    </w:p>
    <w:p w14:paraId="3A61DC27" w14:textId="2FD7170D" w:rsidR="43514CFA" w:rsidRDefault="43514CFA" w:rsidP="00B763F3">
      <w:pPr>
        <w:ind w:firstLine="708"/>
        <w:jc w:val="both"/>
        <w:rPr>
          <w:rFonts w:ascii="Calibri" w:eastAsia="Calibri" w:hAnsi="Calibri" w:cs="Calibri"/>
        </w:rPr>
      </w:pPr>
      <w:r w:rsidRPr="43514CFA">
        <w:rPr>
          <w:rFonts w:ascii="Calibri" w:eastAsia="Calibri" w:hAnsi="Calibri" w:cs="Calibri"/>
        </w:rPr>
        <w:t>Nous avons l’obligation de tester notre plateforme avant la mise en production définitive. Il nous faut donc une infrastructure capable de répondre à ce besoin. Pour cela, nous effectuons une étape entre le développement local et la mise en production que nous appellerons la mise en développement.</w:t>
      </w:r>
    </w:p>
    <w:p w14:paraId="01554071" w14:textId="0BA9D8BF" w:rsidR="43514CFA" w:rsidRDefault="43514CFA" w:rsidP="43514CFA">
      <w:pPr>
        <w:ind w:firstLine="708"/>
        <w:jc w:val="both"/>
        <w:rPr>
          <w:rFonts w:ascii="Calibri" w:eastAsia="Calibri" w:hAnsi="Calibri" w:cs="Calibri"/>
        </w:rPr>
      </w:pPr>
      <w:r w:rsidRPr="43514CFA">
        <w:rPr>
          <w:rFonts w:ascii="Calibri" w:eastAsia="Calibri" w:hAnsi="Calibri" w:cs="Calibri"/>
        </w:rPr>
        <w:t>La mise en développement consistera à “push” le code source sur une branche nommée “development”. Lorsque le code source sera reçu par cette branche, un workflow va déployer le code source de la même manière que la mise en production, mais dans un environnement intermédiaire.</w:t>
      </w:r>
    </w:p>
    <w:p w14:paraId="036C0CFD" w14:textId="77BB4C19" w:rsidR="43514CFA" w:rsidRDefault="43514CFA" w:rsidP="43514CFA">
      <w:pPr>
        <w:ind w:firstLine="708"/>
        <w:jc w:val="both"/>
        <w:rPr>
          <w:rFonts w:ascii="Calibri" w:eastAsia="Calibri" w:hAnsi="Calibri" w:cs="Calibri"/>
        </w:rPr>
      </w:pPr>
    </w:p>
    <w:p w14:paraId="520FBB7F" w14:textId="77777777" w:rsidR="00B763F3" w:rsidRDefault="00B763F3">
      <w:pPr>
        <w:rPr>
          <w:rFonts w:ascii="Calibri" w:eastAsia="Calibri" w:hAnsi="Calibri" w:cs="Calibri"/>
        </w:rPr>
      </w:pPr>
      <w:r>
        <w:rPr>
          <w:rFonts w:ascii="Calibri" w:eastAsia="Calibri" w:hAnsi="Calibri" w:cs="Calibri"/>
        </w:rPr>
        <w:br w:type="page"/>
      </w:r>
    </w:p>
    <w:p w14:paraId="05CA46A8" w14:textId="02D575AA" w:rsidR="43514CFA" w:rsidRDefault="43514CFA" w:rsidP="43514CFA">
      <w:pPr>
        <w:ind w:firstLine="480"/>
        <w:jc w:val="both"/>
        <w:rPr>
          <w:rFonts w:ascii="Calibri" w:eastAsia="Calibri" w:hAnsi="Calibri" w:cs="Calibri"/>
        </w:rPr>
      </w:pPr>
      <w:r w:rsidRPr="43514CFA">
        <w:rPr>
          <w:rFonts w:ascii="Calibri" w:eastAsia="Calibri" w:hAnsi="Calibri" w:cs="Calibri"/>
        </w:rPr>
        <w:t>Pour revenir, sur le choix de notre infrastructure, celle-ci doit contenir aux moins deux environnements :</w:t>
      </w:r>
    </w:p>
    <w:p w14:paraId="10563001" w14:textId="53F64F64" w:rsidR="43514CFA" w:rsidRPr="00690EF9" w:rsidRDefault="43514CFA" w:rsidP="00690EF9">
      <w:pPr>
        <w:pStyle w:val="ListParagraph"/>
        <w:numPr>
          <w:ilvl w:val="0"/>
          <w:numId w:val="1"/>
        </w:numPr>
        <w:jc w:val="both"/>
        <w:rPr>
          <w:rFonts w:eastAsiaTheme="minorEastAsia"/>
        </w:rPr>
      </w:pPr>
      <w:r w:rsidRPr="00690EF9">
        <w:rPr>
          <w:rFonts w:ascii="Calibri" w:eastAsia="Calibri" w:hAnsi="Calibri" w:cs="Calibri"/>
        </w:rPr>
        <w:t>L’environnement de développement n’a pas besoin d’être accessible par le grand public, il sera alors encadré par l’infrastructure “On-premise”.</w:t>
      </w:r>
    </w:p>
    <w:p w14:paraId="3DDB39E9" w14:textId="2E936F20" w:rsidR="43514CFA" w:rsidRPr="00690EF9" w:rsidRDefault="43514CFA" w:rsidP="00690EF9">
      <w:pPr>
        <w:pStyle w:val="ListParagraph"/>
        <w:numPr>
          <w:ilvl w:val="0"/>
          <w:numId w:val="1"/>
        </w:numPr>
        <w:jc w:val="both"/>
        <w:rPr>
          <w:rFonts w:eastAsiaTheme="minorEastAsia"/>
        </w:rPr>
      </w:pPr>
      <w:r w:rsidRPr="00690EF9">
        <w:rPr>
          <w:rFonts w:ascii="Calibri" w:eastAsia="Calibri" w:hAnsi="Calibri" w:cs="Calibri"/>
        </w:rPr>
        <w:t>L’environnement de production est un environnement qui nécessite une attention particulière, car elle reçoit tous les utilisateurs et doit être assez robuste pour être doublé lors des déploiements. Pour cela, nous avons retenu le “private cloud” qui contrairement au “public cloud” de laisser uniquement le locataire utiliser les ressources de la machine.</w:t>
      </w:r>
    </w:p>
    <w:p w14:paraId="4519221A" w14:textId="6056FEFD" w:rsidR="43514CFA" w:rsidRDefault="43514CFA" w:rsidP="43514CFA">
      <w:pPr>
        <w:jc w:val="both"/>
        <w:rPr>
          <w:rFonts w:ascii="Calibri" w:eastAsia="Calibri" w:hAnsi="Calibri" w:cs="Calibri"/>
        </w:rPr>
      </w:pPr>
    </w:p>
    <w:p w14:paraId="28B58575" w14:textId="37903921" w:rsidR="43514CFA" w:rsidRDefault="43514CFA" w:rsidP="43514CFA">
      <w:pPr>
        <w:ind w:firstLine="480"/>
        <w:jc w:val="both"/>
        <w:rPr>
          <w:rFonts w:ascii="Calibri" w:eastAsia="Calibri" w:hAnsi="Calibri" w:cs="Calibri"/>
        </w:rPr>
      </w:pPr>
      <w:r w:rsidRPr="43514CFA">
        <w:rPr>
          <w:rFonts w:ascii="Calibri" w:eastAsia="Calibri" w:hAnsi="Calibri" w:cs="Calibri"/>
        </w:rPr>
        <w:t>L’ensemble des architectures devront pouvoir héberger plusieurs conteneurs Docker, il nous faut donc la possibilité d’installer des logiciels sur les machines. Pour l’infrastructure de l’environnement de développement, c’est assez facile, les serveurs sont hébergés au sein des locaux. Pour l’infrastructure de la production, nous il devra respecter le modèle IaaS.</w:t>
      </w:r>
    </w:p>
    <w:p w14:paraId="058CEC78" w14:textId="0CC159EF" w:rsidR="43514CFA" w:rsidRDefault="43514CFA" w:rsidP="43514CFA">
      <w:pPr>
        <w:rPr>
          <w:rFonts w:ascii="Calibri" w:eastAsia="Calibri" w:hAnsi="Calibri" w:cs="Calibri"/>
        </w:rPr>
      </w:pPr>
    </w:p>
    <w:p w14:paraId="008CD274" w14:textId="77777777" w:rsidR="004253A1" w:rsidRDefault="43514CFA" w:rsidP="004253A1">
      <w:pPr>
        <w:keepNext/>
        <w:jc w:val="center"/>
      </w:pPr>
      <w:r>
        <w:rPr>
          <w:noProof/>
        </w:rPr>
        <w:drawing>
          <wp:inline distT="0" distB="0" distL="0" distR="0" wp14:anchorId="3D1785C2" wp14:editId="3DC66556">
            <wp:extent cx="5019675" cy="1687146"/>
            <wp:effectExtent l="0" t="0" r="0" b="8890"/>
            <wp:docPr id="1331057121" name="Image 1331057121" descr="Une image contenant texte, écran, équipement électroniqu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3523" cy="1688439"/>
                    </a:xfrm>
                    <a:prstGeom prst="rect">
                      <a:avLst/>
                    </a:prstGeom>
                  </pic:spPr>
                </pic:pic>
              </a:graphicData>
            </a:graphic>
          </wp:inline>
        </w:drawing>
      </w:r>
    </w:p>
    <w:p w14:paraId="691F696C" w14:textId="2416F5D2" w:rsidR="43514CFA" w:rsidRPr="004253A1" w:rsidRDefault="004253A1" w:rsidP="004253A1">
      <w:pPr>
        <w:pStyle w:val="Caption"/>
        <w:jc w:val="center"/>
        <w:rPr>
          <w:rFonts w:ascii="Calibri" w:eastAsia="Calibri" w:hAnsi="Calibri" w:cs="Calibri"/>
          <w:i w:val="0"/>
          <w:iCs w:val="0"/>
          <w:color w:val="auto"/>
          <w:sz w:val="22"/>
          <w:szCs w:val="22"/>
        </w:rPr>
      </w:pPr>
      <w:bookmarkStart w:id="34" w:name="_Toc107524702"/>
      <w:r>
        <w:t xml:space="preserve">Figure </w:t>
      </w:r>
      <w:r>
        <w:fldChar w:fldCharType="begin"/>
      </w:r>
      <w:r>
        <w:instrText>SEQ Figure \* ARABIC</w:instrText>
      </w:r>
      <w:r>
        <w:fldChar w:fldCharType="separate"/>
      </w:r>
      <w:r w:rsidR="00B933D0">
        <w:rPr>
          <w:noProof/>
        </w:rPr>
        <w:t>15</w:t>
      </w:r>
      <w:r>
        <w:fldChar w:fldCharType="end"/>
      </w:r>
      <w:r>
        <w:t xml:space="preserve"> - </w:t>
      </w:r>
      <w:r w:rsidRPr="00B61F24">
        <w:t>Comparatif des différents modèles d’infrastructures.</w:t>
      </w:r>
      <w:bookmarkEnd w:id="34"/>
    </w:p>
    <w:p w14:paraId="55B9845C" w14:textId="77777777" w:rsidR="00B763F3" w:rsidRDefault="00B763F3">
      <w:pPr>
        <w:rPr>
          <w:rFonts w:ascii="Poppins Medium" w:eastAsiaTheme="majorEastAsia" w:hAnsi="Poppins Medium" w:cstheme="majorBidi"/>
          <w:b/>
          <w:bCs/>
          <w:color w:val="2F5496" w:themeColor="accent1" w:themeShade="BF"/>
          <w:sz w:val="32"/>
          <w:szCs w:val="36"/>
          <w:u w:val="single"/>
        </w:rPr>
      </w:pPr>
      <w:r>
        <w:br w:type="page"/>
      </w:r>
    </w:p>
    <w:p w14:paraId="7F44D035" w14:textId="77777777" w:rsidR="004674FF" w:rsidRDefault="004674FF">
      <w:pPr>
        <w:rPr>
          <w:rFonts w:ascii="Poppins Medium" w:eastAsiaTheme="majorEastAsia" w:hAnsi="Poppins Medium" w:cstheme="majorBidi"/>
          <w:b/>
          <w:bCs/>
          <w:color w:val="2F5496" w:themeColor="accent1" w:themeShade="BF"/>
          <w:sz w:val="32"/>
          <w:szCs w:val="36"/>
          <w:u w:val="single"/>
        </w:rPr>
      </w:pPr>
      <w:bookmarkStart w:id="35" w:name="_Toc107525547"/>
      <w:r>
        <w:br w:type="page"/>
      </w:r>
    </w:p>
    <w:p w14:paraId="15B38126" w14:textId="5FEC1740" w:rsidR="7EC84802" w:rsidRDefault="7EC84802" w:rsidP="7EC84802">
      <w:pPr>
        <w:pStyle w:val="Heading1"/>
      </w:pPr>
      <w:r>
        <w:t>Glossaire</w:t>
      </w:r>
      <w:bookmarkEnd w:id="35"/>
    </w:p>
    <w:p w14:paraId="54619101" w14:textId="77777777" w:rsidR="000D4001" w:rsidRDefault="000D4001" w:rsidP="000D4001"/>
    <w:p w14:paraId="21378C88" w14:textId="77777777" w:rsidR="00FF4001" w:rsidRDefault="00FF4001" w:rsidP="00FF4001">
      <w:pPr>
        <w:rPr>
          <w:noProof/>
        </w:rPr>
        <w:sectPr w:rsidR="00FF4001" w:rsidSect="00FF4001">
          <w:footerReference w:type="default" r:id="rId30"/>
          <w:type w:val="continuous"/>
          <w:pgSz w:w="11906" w:h="16838"/>
          <w:pgMar w:top="1440" w:right="1440" w:bottom="1440" w:left="1440" w:header="720" w:footer="720" w:gutter="0"/>
          <w:cols w:space="720"/>
          <w:docGrid w:linePitch="360"/>
        </w:sectPr>
      </w:pPr>
      <w:r>
        <w:fldChar w:fldCharType="begin"/>
      </w:r>
      <w:r>
        <w:instrText xml:space="preserve"> INDEX \e "</w:instrText>
      </w:r>
      <w:r>
        <w:tab/>
        <w:instrText xml:space="preserve">" \c "1" \z "1036" </w:instrText>
      </w:r>
      <w:r>
        <w:fldChar w:fldCharType="separate"/>
      </w:r>
    </w:p>
    <w:p w14:paraId="6B16FF44" w14:textId="77777777" w:rsidR="00FF4001" w:rsidRDefault="00FF4001">
      <w:pPr>
        <w:pStyle w:val="Index1"/>
        <w:tabs>
          <w:tab w:val="right" w:leader="dot" w:pos="9016"/>
        </w:tabs>
        <w:rPr>
          <w:noProof/>
        </w:rPr>
      </w:pPr>
      <w:r w:rsidRPr="00797E59">
        <w:rPr>
          <w:rFonts w:ascii="Calibri" w:eastAsia="Calibri" w:hAnsi="Calibri" w:cs="Calibri"/>
          <w:noProof/>
        </w:rPr>
        <w:t>Analyse fonctionnelle du besoin</w:t>
      </w:r>
    </w:p>
    <w:p w14:paraId="6C4BC6F1" w14:textId="77777777" w:rsidR="00FF4001" w:rsidRDefault="00FF4001">
      <w:pPr>
        <w:pStyle w:val="Index2"/>
        <w:tabs>
          <w:tab w:val="right" w:leader="dot" w:pos="9016"/>
        </w:tabs>
        <w:rPr>
          <w:noProof/>
        </w:rPr>
      </w:pPr>
      <w:r>
        <w:rPr>
          <w:noProof/>
        </w:rPr>
        <w:t>L’analyse fonctionnelle du besoin est une analyse des fonctionnalités d’un produit selon les besoins de ses futurs utilisateurs</w:t>
      </w:r>
      <w:r>
        <w:rPr>
          <w:noProof/>
        </w:rPr>
        <w:tab/>
        <w:t>6</w:t>
      </w:r>
    </w:p>
    <w:p w14:paraId="321BF37A" w14:textId="77777777" w:rsidR="00FF4001" w:rsidRDefault="00FF4001">
      <w:pPr>
        <w:pStyle w:val="Index1"/>
        <w:tabs>
          <w:tab w:val="right" w:leader="dot" w:pos="9016"/>
        </w:tabs>
        <w:rPr>
          <w:noProof/>
        </w:rPr>
      </w:pPr>
      <w:r w:rsidRPr="00797E59">
        <w:rPr>
          <w:rFonts w:ascii="Calibri" w:eastAsia="Calibri" w:hAnsi="Calibri" w:cs="Calibri"/>
          <w:noProof/>
        </w:rPr>
        <w:t>Diagramme bête à cornes</w:t>
      </w:r>
    </w:p>
    <w:p w14:paraId="755866C2" w14:textId="77777777" w:rsidR="00FF4001" w:rsidRDefault="00FF4001">
      <w:pPr>
        <w:pStyle w:val="Index2"/>
        <w:tabs>
          <w:tab w:val="right" w:leader="dot" w:pos="9016"/>
        </w:tabs>
        <w:rPr>
          <w:noProof/>
        </w:rPr>
      </w:pPr>
      <w:r>
        <w:rPr>
          <w:noProof/>
        </w:rPr>
        <w:t>Le diagramme bête à cornes se présente sous forme d’un graphique permettant de démontrer si un produit ou service s’adapte aux besoins des utilisateurs. Il correspond à l’image d’une bête à cornes, plus précisément à la tête d’un taureau. La corne est notamment représentée par la ligne qui relie les deux bulles qui se trouvent au-dessus</w:t>
      </w:r>
      <w:r>
        <w:rPr>
          <w:noProof/>
        </w:rPr>
        <w:tab/>
        <w:t>6</w:t>
      </w:r>
    </w:p>
    <w:p w14:paraId="5B6B1FB4" w14:textId="77777777" w:rsidR="00FF4001" w:rsidRDefault="00FF4001">
      <w:pPr>
        <w:pStyle w:val="Index1"/>
        <w:tabs>
          <w:tab w:val="right" w:leader="dot" w:pos="9016"/>
        </w:tabs>
        <w:rPr>
          <w:noProof/>
        </w:rPr>
      </w:pPr>
      <w:r w:rsidRPr="00797E59">
        <w:rPr>
          <w:rFonts w:ascii="Calibri" w:eastAsia="Calibri" w:hAnsi="Calibri" w:cs="Calibri"/>
          <w:noProof/>
        </w:rPr>
        <w:t>Interface utilisateur</w:t>
      </w:r>
    </w:p>
    <w:p w14:paraId="37AC26B7" w14:textId="77777777" w:rsidR="00FF4001" w:rsidRDefault="00FF4001">
      <w:pPr>
        <w:pStyle w:val="Index2"/>
        <w:tabs>
          <w:tab w:val="right" w:leader="dot" w:pos="9016"/>
        </w:tabs>
        <w:rPr>
          <w:noProof/>
        </w:rPr>
      </w:pPr>
      <w:r>
        <w:rPr>
          <w:noProof/>
        </w:rPr>
        <w:t>Une interface utilisateur, ou User Interface en anglais (UI), désigne l’ensemble des éléments graphiques et textuels qui permettent une interaction entre l’utilisateur et le site internet, l’application ou le logiciel. Cela inclut donc l’ensemble des items interactifs et « cliquables », tels que la barre de navigation du site, les boutons ou les liens</w:t>
      </w:r>
      <w:r>
        <w:rPr>
          <w:noProof/>
        </w:rPr>
        <w:tab/>
        <w:t>5</w:t>
      </w:r>
    </w:p>
    <w:p w14:paraId="62560AA7" w14:textId="77777777" w:rsidR="00FF4001" w:rsidRDefault="00FF4001">
      <w:pPr>
        <w:pStyle w:val="Index1"/>
        <w:tabs>
          <w:tab w:val="right" w:leader="dot" w:pos="9016"/>
        </w:tabs>
        <w:rPr>
          <w:noProof/>
        </w:rPr>
      </w:pPr>
      <w:r w:rsidRPr="00797E59">
        <w:rPr>
          <w:rFonts w:ascii="Calibri" w:eastAsia="Calibri" w:hAnsi="Calibri" w:cs="Calibri"/>
          <w:noProof/>
        </w:rPr>
        <w:t>Plan de déploiement</w:t>
      </w:r>
    </w:p>
    <w:p w14:paraId="19E39026" w14:textId="77777777" w:rsidR="00FF4001" w:rsidRDefault="00FF4001">
      <w:pPr>
        <w:pStyle w:val="Index2"/>
        <w:tabs>
          <w:tab w:val="right" w:leader="dot" w:pos="9016"/>
        </w:tabs>
        <w:rPr>
          <w:noProof/>
        </w:rPr>
      </w:pPr>
      <w:r>
        <w:rPr>
          <w:noProof/>
        </w:rPr>
        <w:t>Le plan de déploiement est un outil efficace pour les équipes responsables de l'amélioration de la qualité, car il leur permet de définir clairement la façon dont elles envisagent de planifier le déploiement des améliorations réalisées</w:t>
      </w:r>
      <w:r>
        <w:rPr>
          <w:noProof/>
        </w:rPr>
        <w:tab/>
        <w:t>18</w:t>
      </w:r>
    </w:p>
    <w:p w14:paraId="381F3B6D" w14:textId="77777777" w:rsidR="00FF4001" w:rsidRDefault="00FF4001" w:rsidP="00FF4001">
      <w:pPr>
        <w:rPr>
          <w:noProof/>
        </w:rPr>
        <w:sectPr w:rsidR="00FF4001" w:rsidSect="00FF4001">
          <w:type w:val="continuous"/>
          <w:pgSz w:w="11906" w:h="16838"/>
          <w:pgMar w:top="1440" w:right="1440" w:bottom="1440" w:left="1440" w:header="720" w:footer="720" w:gutter="0"/>
          <w:cols w:space="720"/>
          <w:docGrid w:linePitch="360"/>
        </w:sectPr>
      </w:pPr>
    </w:p>
    <w:p w14:paraId="0F58513B" w14:textId="35CD07CE" w:rsidR="00FF4001" w:rsidRDefault="00FF4001" w:rsidP="00FF4001">
      <w:r>
        <w:fldChar w:fldCharType="end"/>
      </w:r>
    </w:p>
    <w:p w14:paraId="5677FE69" w14:textId="77777777" w:rsidR="000D4001" w:rsidRPr="000D4001" w:rsidRDefault="000D4001" w:rsidP="000D4001"/>
    <w:sectPr w:rsidR="000D4001" w:rsidRPr="000D4001" w:rsidSect="00FF4001">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3866E" w14:textId="77777777" w:rsidR="009F176F" w:rsidRDefault="009F176F" w:rsidP="002302DC">
      <w:pPr>
        <w:spacing w:after="0" w:line="240" w:lineRule="auto"/>
      </w:pPr>
      <w:r>
        <w:separator/>
      </w:r>
    </w:p>
  </w:endnote>
  <w:endnote w:type="continuationSeparator" w:id="0">
    <w:p w14:paraId="07F10DE5" w14:textId="77777777" w:rsidR="009F176F" w:rsidRDefault="009F176F" w:rsidP="002302DC">
      <w:pPr>
        <w:spacing w:after="0" w:line="240" w:lineRule="auto"/>
      </w:pPr>
      <w:r>
        <w:continuationSeparator/>
      </w:r>
    </w:p>
  </w:endnote>
  <w:endnote w:type="continuationNotice" w:id="1">
    <w:p w14:paraId="5C951072" w14:textId="77777777" w:rsidR="009F176F" w:rsidRDefault="009F17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oppins Medium">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620408"/>
      <w:docPartObj>
        <w:docPartGallery w:val="Page Numbers (Bottom of Page)"/>
        <w:docPartUnique/>
      </w:docPartObj>
    </w:sdtPr>
    <w:sdtContent>
      <w:p w14:paraId="23287D94" w14:textId="77777777" w:rsidR="009F176F" w:rsidRDefault="009F176F">
        <w:pPr>
          <w:pStyle w:val="Footer"/>
        </w:pPr>
        <w:r>
          <w:rPr>
            <w:noProof/>
          </w:rPr>
          <mc:AlternateContent>
            <mc:Choice Requires="wps">
              <w:drawing>
                <wp:anchor distT="0" distB="0" distL="114300" distR="114300" simplePos="0" relativeHeight="251658240" behindDoc="0" locked="0" layoutInCell="1" allowOverlap="1" wp14:anchorId="66775B7A" wp14:editId="0BFD4D43">
                  <wp:simplePos x="0" y="0"/>
                  <wp:positionH relativeFrom="rightMargin">
                    <wp:align>center</wp:align>
                  </wp:positionH>
                  <wp:positionV relativeFrom="bottomMargin">
                    <wp:align>center</wp:align>
                  </wp:positionV>
                  <wp:extent cx="561975" cy="561975"/>
                  <wp:effectExtent l="9525" t="9525" r="9525" b="9525"/>
                  <wp:wrapNone/>
                  <wp:docPr id="4" name="Ellips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4A3109E4" w14:textId="77777777" w:rsidR="009F176F" w:rsidRDefault="009F176F">
                              <w:pPr>
                                <w:pStyle w:val="Foo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66775B7A" id="Ellipse 4" o:spid="_x0000_s1026" style="position:absolute;margin-left:0;margin-top:0;width:44.25pt;height:44.25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bM7kmhACAAAB&#10;BAAADgAAAAAAAAAAAAAAAAAuAgAAZHJzL2Uyb0RvYy54bWxQSwECLQAUAAYACAAAACEArvVNEtkA&#10;AAADAQAADwAAAAAAAAAAAAAAAABqBAAAZHJzL2Rvd25yZXYueG1sUEsFBgAAAAAEAAQA8wAAAHAF&#10;AAAAAA==&#10;" filled="f" fillcolor="#c0504d" strokecolor="#adc1d9" strokeweight="1pt">
                  <v:textbox inset=",0,,0">
                    <w:txbxContent>
                      <w:p w14:paraId="4A3109E4" w14:textId="77777777" w:rsidR="009F176F" w:rsidRDefault="009F176F">
                        <w:pPr>
                          <w:pStyle w:val="Foo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97434" w14:textId="77777777" w:rsidR="009F176F" w:rsidRDefault="009F176F" w:rsidP="002302DC">
      <w:pPr>
        <w:spacing w:after="0" w:line="240" w:lineRule="auto"/>
      </w:pPr>
      <w:r>
        <w:separator/>
      </w:r>
    </w:p>
  </w:footnote>
  <w:footnote w:type="continuationSeparator" w:id="0">
    <w:p w14:paraId="7CE6E73B" w14:textId="77777777" w:rsidR="009F176F" w:rsidRDefault="009F176F" w:rsidP="002302DC">
      <w:pPr>
        <w:spacing w:after="0" w:line="240" w:lineRule="auto"/>
      </w:pPr>
      <w:r>
        <w:continuationSeparator/>
      </w:r>
    </w:p>
  </w:footnote>
  <w:footnote w:type="continuationNotice" w:id="1">
    <w:p w14:paraId="14B4C371" w14:textId="77777777" w:rsidR="009F176F" w:rsidRDefault="009F176F">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NpzYywxmp626L" int2:id="7xRbf6An">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F498"/>
    <w:multiLevelType w:val="hybridMultilevel"/>
    <w:tmpl w:val="C1EADA7A"/>
    <w:lvl w:ilvl="0" w:tplc="38D6EBB8">
      <w:start w:val="1"/>
      <w:numFmt w:val="bullet"/>
      <w:lvlText w:val=""/>
      <w:lvlJc w:val="left"/>
      <w:pPr>
        <w:ind w:left="720" w:hanging="360"/>
      </w:pPr>
      <w:rPr>
        <w:rFonts w:ascii="Symbol" w:hAnsi="Symbol" w:hint="default"/>
      </w:rPr>
    </w:lvl>
    <w:lvl w:ilvl="1" w:tplc="6F1606A6">
      <w:start w:val="1"/>
      <w:numFmt w:val="bullet"/>
      <w:lvlText w:val="o"/>
      <w:lvlJc w:val="left"/>
      <w:pPr>
        <w:ind w:left="1440" w:hanging="360"/>
      </w:pPr>
      <w:rPr>
        <w:rFonts w:ascii="Courier New" w:hAnsi="Courier New" w:hint="default"/>
      </w:rPr>
    </w:lvl>
    <w:lvl w:ilvl="2" w:tplc="7AE41E3E">
      <w:start w:val="1"/>
      <w:numFmt w:val="bullet"/>
      <w:lvlText w:val=""/>
      <w:lvlJc w:val="left"/>
      <w:pPr>
        <w:ind w:left="2160" w:hanging="360"/>
      </w:pPr>
      <w:rPr>
        <w:rFonts w:ascii="Wingdings" w:hAnsi="Wingdings" w:hint="default"/>
      </w:rPr>
    </w:lvl>
    <w:lvl w:ilvl="3" w:tplc="9ED00E04">
      <w:start w:val="1"/>
      <w:numFmt w:val="bullet"/>
      <w:lvlText w:val=""/>
      <w:lvlJc w:val="left"/>
      <w:pPr>
        <w:ind w:left="2880" w:hanging="360"/>
      </w:pPr>
      <w:rPr>
        <w:rFonts w:ascii="Symbol" w:hAnsi="Symbol" w:hint="default"/>
      </w:rPr>
    </w:lvl>
    <w:lvl w:ilvl="4" w:tplc="191A562C">
      <w:start w:val="1"/>
      <w:numFmt w:val="bullet"/>
      <w:lvlText w:val="o"/>
      <w:lvlJc w:val="left"/>
      <w:pPr>
        <w:ind w:left="3600" w:hanging="360"/>
      </w:pPr>
      <w:rPr>
        <w:rFonts w:ascii="Courier New" w:hAnsi="Courier New" w:hint="default"/>
      </w:rPr>
    </w:lvl>
    <w:lvl w:ilvl="5" w:tplc="2AB85064">
      <w:start w:val="1"/>
      <w:numFmt w:val="bullet"/>
      <w:lvlText w:val=""/>
      <w:lvlJc w:val="left"/>
      <w:pPr>
        <w:ind w:left="4320" w:hanging="360"/>
      </w:pPr>
      <w:rPr>
        <w:rFonts w:ascii="Wingdings" w:hAnsi="Wingdings" w:hint="default"/>
      </w:rPr>
    </w:lvl>
    <w:lvl w:ilvl="6" w:tplc="893C342C">
      <w:start w:val="1"/>
      <w:numFmt w:val="bullet"/>
      <w:lvlText w:val=""/>
      <w:lvlJc w:val="left"/>
      <w:pPr>
        <w:ind w:left="5040" w:hanging="360"/>
      </w:pPr>
      <w:rPr>
        <w:rFonts w:ascii="Symbol" w:hAnsi="Symbol" w:hint="default"/>
      </w:rPr>
    </w:lvl>
    <w:lvl w:ilvl="7" w:tplc="F20C7FF2">
      <w:start w:val="1"/>
      <w:numFmt w:val="bullet"/>
      <w:lvlText w:val="o"/>
      <w:lvlJc w:val="left"/>
      <w:pPr>
        <w:ind w:left="5760" w:hanging="360"/>
      </w:pPr>
      <w:rPr>
        <w:rFonts w:ascii="Courier New" w:hAnsi="Courier New" w:hint="default"/>
      </w:rPr>
    </w:lvl>
    <w:lvl w:ilvl="8" w:tplc="C8DACF50">
      <w:start w:val="1"/>
      <w:numFmt w:val="bullet"/>
      <w:lvlText w:val=""/>
      <w:lvlJc w:val="left"/>
      <w:pPr>
        <w:ind w:left="6480" w:hanging="360"/>
      </w:pPr>
      <w:rPr>
        <w:rFonts w:ascii="Wingdings" w:hAnsi="Wingdings" w:hint="default"/>
      </w:rPr>
    </w:lvl>
  </w:abstractNum>
  <w:abstractNum w:abstractNumId="1" w15:restartNumberingAfterBreak="0">
    <w:nsid w:val="0A8D8DE4"/>
    <w:multiLevelType w:val="hybridMultilevel"/>
    <w:tmpl w:val="5DBC732C"/>
    <w:lvl w:ilvl="0" w:tplc="F704F916">
      <w:start w:val="1"/>
      <w:numFmt w:val="bullet"/>
      <w:lvlText w:val="-"/>
      <w:lvlJc w:val="left"/>
      <w:pPr>
        <w:ind w:left="720" w:hanging="360"/>
      </w:pPr>
      <w:rPr>
        <w:rFonts w:ascii="Calibri" w:hAnsi="Calibri" w:hint="default"/>
      </w:rPr>
    </w:lvl>
    <w:lvl w:ilvl="1" w:tplc="4F526C2C">
      <w:start w:val="1"/>
      <w:numFmt w:val="bullet"/>
      <w:lvlText w:val="o"/>
      <w:lvlJc w:val="left"/>
      <w:pPr>
        <w:ind w:left="1440" w:hanging="360"/>
      </w:pPr>
      <w:rPr>
        <w:rFonts w:ascii="Courier New" w:hAnsi="Courier New" w:hint="default"/>
      </w:rPr>
    </w:lvl>
    <w:lvl w:ilvl="2" w:tplc="3CAC138E">
      <w:start w:val="1"/>
      <w:numFmt w:val="bullet"/>
      <w:lvlText w:val=""/>
      <w:lvlJc w:val="left"/>
      <w:pPr>
        <w:ind w:left="2160" w:hanging="360"/>
      </w:pPr>
      <w:rPr>
        <w:rFonts w:ascii="Wingdings" w:hAnsi="Wingdings" w:hint="default"/>
      </w:rPr>
    </w:lvl>
    <w:lvl w:ilvl="3" w:tplc="76760142">
      <w:start w:val="1"/>
      <w:numFmt w:val="bullet"/>
      <w:lvlText w:val=""/>
      <w:lvlJc w:val="left"/>
      <w:pPr>
        <w:ind w:left="2880" w:hanging="360"/>
      </w:pPr>
      <w:rPr>
        <w:rFonts w:ascii="Symbol" w:hAnsi="Symbol" w:hint="default"/>
      </w:rPr>
    </w:lvl>
    <w:lvl w:ilvl="4" w:tplc="9962EC44">
      <w:start w:val="1"/>
      <w:numFmt w:val="bullet"/>
      <w:lvlText w:val="o"/>
      <w:lvlJc w:val="left"/>
      <w:pPr>
        <w:ind w:left="3600" w:hanging="360"/>
      </w:pPr>
      <w:rPr>
        <w:rFonts w:ascii="Courier New" w:hAnsi="Courier New" w:hint="default"/>
      </w:rPr>
    </w:lvl>
    <w:lvl w:ilvl="5" w:tplc="AFC81B64">
      <w:start w:val="1"/>
      <w:numFmt w:val="bullet"/>
      <w:lvlText w:val=""/>
      <w:lvlJc w:val="left"/>
      <w:pPr>
        <w:ind w:left="4320" w:hanging="360"/>
      </w:pPr>
      <w:rPr>
        <w:rFonts w:ascii="Wingdings" w:hAnsi="Wingdings" w:hint="default"/>
      </w:rPr>
    </w:lvl>
    <w:lvl w:ilvl="6" w:tplc="157A4AF6">
      <w:start w:val="1"/>
      <w:numFmt w:val="bullet"/>
      <w:lvlText w:val=""/>
      <w:lvlJc w:val="left"/>
      <w:pPr>
        <w:ind w:left="5040" w:hanging="360"/>
      </w:pPr>
      <w:rPr>
        <w:rFonts w:ascii="Symbol" w:hAnsi="Symbol" w:hint="default"/>
      </w:rPr>
    </w:lvl>
    <w:lvl w:ilvl="7" w:tplc="4A30A84A">
      <w:start w:val="1"/>
      <w:numFmt w:val="bullet"/>
      <w:lvlText w:val="o"/>
      <w:lvlJc w:val="left"/>
      <w:pPr>
        <w:ind w:left="5760" w:hanging="360"/>
      </w:pPr>
      <w:rPr>
        <w:rFonts w:ascii="Courier New" w:hAnsi="Courier New" w:hint="default"/>
      </w:rPr>
    </w:lvl>
    <w:lvl w:ilvl="8" w:tplc="9B0824A0">
      <w:start w:val="1"/>
      <w:numFmt w:val="bullet"/>
      <w:lvlText w:val=""/>
      <w:lvlJc w:val="left"/>
      <w:pPr>
        <w:ind w:left="6480" w:hanging="360"/>
      </w:pPr>
      <w:rPr>
        <w:rFonts w:ascii="Wingdings" w:hAnsi="Wingdings" w:hint="default"/>
      </w:rPr>
    </w:lvl>
  </w:abstractNum>
  <w:abstractNum w:abstractNumId="2" w15:restartNumberingAfterBreak="0">
    <w:nsid w:val="231F2DEE"/>
    <w:multiLevelType w:val="hybridMultilevel"/>
    <w:tmpl w:val="04BC05EE"/>
    <w:lvl w:ilvl="0" w:tplc="CBCE55BC">
      <w:start w:val="1"/>
      <w:numFmt w:val="bullet"/>
      <w:lvlText w:val=""/>
      <w:lvlJc w:val="left"/>
      <w:pPr>
        <w:ind w:left="720" w:hanging="360"/>
      </w:pPr>
      <w:rPr>
        <w:rFonts w:ascii="Symbol" w:hAnsi="Symbol" w:hint="default"/>
      </w:rPr>
    </w:lvl>
    <w:lvl w:ilvl="1" w:tplc="898E9C56">
      <w:start w:val="1"/>
      <w:numFmt w:val="bullet"/>
      <w:lvlText w:val="o"/>
      <w:lvlJc w:val="left"/>
      <w:pPr>
        <w:ind w:left="1440" w:hanging="360"/>
      </w:pPr>
      <w:rPr>
        <w:rFonts w:ascii="Courier New" w:hAnsi="Courier New" w:hint="default"/>
      </w:rPr>
    </w:lvl>
    <w:lvl w:ilvl="2" w:tplc="3AF658EC">
      <w:start w:val="1"/>
      <w:numFmt w:val="bullet"/>
      <w:lvlText w:val=""/>
      <w:lvlJc w:val="left"/>
      <w:pPr>
        <w:ind w:left="2160" w:hanging="360"/>
      </w:pPr>
      <w:rPr>
        <w:rFonts w:ascii="Wingdings" w:hAnsi="Wingdings" w:hint="default"/>
      </w:rPr>
    </w:lvl>
    <w:lvl w:ilvl="3" w:tplc="C3228290">
      <w:start w:val="1"/>
      <w:numFmt w:val="bullet"/>
      <w:lvlText w:val=""/>
      <w:lvlJc w:val="left"/>
      <w:pPr>
        <w:ind w:left="2880" w:hanging="360"/>
      </w:pPr>
      <w:rPr>
        <w:rFonts w:ascii="Symbol" w:hAnsi="Symbol" w:hint="default"/>
      </w:rPr>
    </w:lvl>
    <w:lvl w:ilvl="4" w:tplc="41AA8BFA">
      <w:start w:val="1"/>
      <w:numFmt w:val="bullet"/>
      <w:lvlText w:val="o"/>
      <w:lvlJc w:val="left"/>
      <w:pPr>
        <w:ind w:left="3600" w:hanging="360"/>
      </w:pPr>
      <w:rPr>
        <w:rFonts w:ascii="Courier New" w:hAnsi="Courier New" w:hint="default"/>
      </w:rPr>
    </w:lvl>
    <w:lvl w:ilvl="5" w:tplc="79C2A0FA">
      <w:start w:val="1"/>
      <w:numFmt w:val="bullet"/>
      <w:lvlText w:val=""/>
      <w:lvlJc w:val="left"/>
      <w:pPr>
        <w:ind w:left="4320" w:hanging="360"/>
      </w:pPr>
      <w:rPr>
        <w:rFonts w:ascii="Wingdings" w:hAnsi="Wingdings" w:hint="default"/>
      </w:rPr>
    </w:lvl>
    <w:lvl w:ilvl="6" w:tplc="FF96AAA4">
      <w:start w:val="1"/>
      <w:numFmt w:val="bullet"/>
      <w:lvlText w:val=""/>
      <w:lvlJc w:val="left"/>
      <w:pPr>
        <w:ind w:left="5040" w:hanging="360"/>
      </w:pPr>
      <w:rPr>
        <w:rFonts w:ascii="Symbol" w:hAnsi="Symbol" w:hint="default"/>
      </w:rPr>
    </w:lvl>
    <w:lvl w:ilvl="7" w:tplc="C16031E6">
      <w:start w:val="1"/>
      <w:numFmt w:val="bullet"/>
      <w:lvlText w:val="o"/>
      <w:lvlJc w:val="left"/>
      <w:pPr>
        <w:ind w:left="5760" w:hanging="360"/>
      </w:pPr>
      <w:rPr>
        <w:rFonts w:ascii="Courier New" w:hAnsi="Courier New" w:hint="default"/>
      </w:rPr>
    </w:lvl>
    <w:lvl w:ilvl="8" w:tplc="B8BEC898">
      <w:start w:val="1"/>
      <w:numFmt w:val="bullet"/>
      <w:lvlText w:val=""/>
      <w:lvlJc w:val="left"/>
      <w:pPr>
        <w:ind w:left="6480" w:hanging="360"/>
      </w:pPr>
      <w:rPr>
        <w:rFonts w:ascii="Wingdings" w:hAnsi="Wingdings" w:hint="default"/>
      </w:rPr>
    </w:lvl>
  </w:abstractNum>
  <w:abstractNum w:abstractNumId="3" w15:restartNumberingAfterBreak="0">
    <w:nsid w:val="2E920C0B"/>
    <w:multiLevelType w:val="hybridMultilevel"/>
    <w:tmpl w:val="44C48EEC"/>
    <w:lvl w:ilvl="0" w:tplc="8FE4C4E8">
      <w:start w:val="1"/>
      <w:numFmt w:val="bullet"/>
      <w:lvlText w:val="•"/>
      <w:lvlJc w:val="left"/>
      <w:pPr>
        <w:ind w:left="480" w:hanging="480"/>
      </w:pPr>
      <w:rPr>
        <w:rFonts w:ascii="Symbol" w:hAnsi="Symbol" w:hint="default"/>
      </w:rPr>
    </w:lvl>
    <w:lvl w:ilvl="1" w:tplc="A2F2D07A">
      <w:start w:val="1"/>
      <w:numFmt w:val="bullet"/>
      <w:lvlText w:val="o"/>
      <w:lvlJc w:val="left"/>
      <w:pPr>
        <w:ind w:left="1440" w:hanging="360"/>
      </w:pPr>
      <w:rPr>
        <w:rFonts w:ascii="Courier New" w:hAnsi="Courier New" w:hint="default"/>
      </w:rPr>
    </w:lvl>
    <w:lvl w:ilvl="2" w:tplc="4EB49F38">
      <w:start w:val="1"/>
      <w:numFmt w:val="bullet"/>
      <w:lvlText w:val=""/>
      <w:lvlJc w:val="left"/>
      <w:pPr>
        <w:ind w:left="2160" w:hanging="360"/>
      </w:pPr>
      <w:rPr>
        <w:rFonts w:ascii="Wingdings" w:hAnsi="Wingdings" w:hint="default"/>
      </w:rPr>
    </w:lvl>
    <w:lvl w:ilvl="3" w:tplc="B72A7A52">
      <w:start w:val="1"/>
      <w:numFmt w:val="bullet"/>
      <w:lvlText w:val=""/>
      <w:lvlJc w:val="left"/>
      <w:pPr>
        <w:ind w:left="2880" w:hanging="360"/>
      </w:pPr>
      <w:rPr>
        <w:rFonts w:ascii="Symbol" w:hAnsi="Symbol" w:hint="default"/>
      </w:rPr>
    </w:lvl>
    <w:lvl w:ilvl="4" w:tplc="111CB930">
      <w:start w:val="1"/>
      <w:numFmt w:val="bullet"/>
      <w:lvlText w:val="o"/>
      <w:lvlJc w:val="left"/>
      <w:pPr>
        <w:ind w:left="3600" w:hanging="360"/>
      </w:pPr>
      <w:rPr>
        <w:rFonts w:ascii="Courier New" w:hAnsi="Courier New" w:hint="default"/>
      </w:rPr>
    </w:lvl>
    <w:lvl w:ilvl="5" w:tplc="F6BC2E5C">
      <w:start w:val="1"/>
      <w:numFmt w:val="bullet"/>
      <w:lvlText w:val=""/>
      <w:lvlJc w:val="left"/>
      <w:pPr>
        <w:ind w:left="4320" w:hanging="360"/>
      </w:pPr>
      <w:rPr>
        <w:rFonts w:ascii="Wingdings" w:hAnsi="Wingdings" w:hint="default"/>
      </w:rPr>
    </w:lvl>
    <w:lvl w:ilvl="6" w:tplc="D41262EC">
      <w:start w:val="1"/>
      <w:numFmt w:val="bullet"/>
      <w:lvlText w:val=""/>
      <w:lvlJc w:val="left"/>
      <w:pPr>
        <w:ind w:left="5040" w:hanging="360"/>
      </w:pPr>
      <w:rPr>
        <w:rFonts w:ascii="Symbol" w:hAnsi="Symbol" w:hint="default"/>
      </w:rPr>
    </w:lvl>
    <w:lvl w:ilvl="7" w:tplc="6C00AD32">
      <w:start w:val="1"/>
      <w:numFmt w:val="bullet"/>
      <w:lvlText w:val="o"/>
      <w:lvlJc w:val="left"/>
      <w:pPr>
        <w:ind w:left="5760" w:hanging="360"/>
      </w:pPr>
      <w:rPr>
        <w:rFonts w:ascii="Courier New" w:hAnsi="Courier New" w:hint="default"/>
      </w:rPr>
    </w:lvl>
    <w:lvl w:ilvl="8" w:tplc="C9C41C96">
      <w:start w:val="1"/>
      <w:numFmt w:val="bullet"/>
      <w:lvlText w:val=""/>
      <w:lvlJc w:val="left"/>
      <w:pPr>
        <w:ind w:left="6480" w:hanging="360"/>
      </w:pPr>
      <w:rPr>
        <w:rFonts w:ascii="Wingdings" w:hAnsi="Wingdings" w:hint="default"/>
      </w:rPr>
    </w:lvl>
  </w:abstractNum>
  <w:abstractNum w:abstractNumId="4" w15:restartNumberingAfterBreak="0">
    <w:nsid w:val="2EB89ED8"/>
    <w:multiLevelType w:val="hybridMultilevel"/>
    <w:tmpl w:val="50F66F64"/>
    <w:lvl w:ilvl="0" w:tplc="C1706B9A">
      <w:start w:val="1"/>
      <w:numFmt w:val="bullet"/>
      <w:lvlText w:val="-"/>
      <w:lvlJc w:val="left"/>
      <w:pPr>
        <w:ind w:left="720" w:hanging="360"/>
      </w:pPr>
      <w:rPr>
        <w:rFonts w:ascii="Calibri" w:hAnsi="Calibri" w:hint="default"/>
      </w:rPr>
    </w:lvl>
    <w:lvl w:ilvl="1" w:tplc="7B501B3E">
      <w:start w:val="1"/>
      <w:numFmt w:val="bullet"/>
      <w:lvlText w:val="o"/>
      <w:lvlJc w:val="left"/>
      <w:pPr>
        <w:ind w:left="1440" w:hanging="360"/>
      </w:pPr>
      <w:rPr>
        <w:rFonts w:ascii="Courier New" w:hAnsi="Courier New" w:hint="default"/>
      </w:rPr>
    </w:lvl>
    <w:lvl w:ilvl="2" w:tplc="9A460A2A">
      <w:start w:val="1"/>
      <w:numFmt w:val="bullet"/>
      <w:lvlText w:val=""/>
      <w:lvlJc w:val="left"/>
      <w:pPr>
        <w:ind w:left="2160" w:hanging="360"/>
      </w:pPr>
      <w:rPr>
        <w:rFonts w:ascii="Wingdings" w:hAnsi="Wingdings" w:hint="default"/>
      </w:rPr>
    </w:lvl>
    <w:lvl w:ilvl="3" w:tplc="5086BE98">
      <w:start w:val="1"/>
      <w:numFmt w:val="bullet"/>
      <w:lvlText w:val=""/>
      <w:lvlJc w:val="left"/>
      <w:pPr>
        <w:ind w:left="2880" w:hanging="360"/>
      </w:pPr>
      <w:rPr>
        <w:rFonts w:ascii="Symbol" w:hAnsi="Symbol" w:hint="default"/>
      </w:rPr>
    </w:lvl>
    <w:lvl w:ilvl="4" w:tplc="644076FA">
      <w:start w:val="1"/>
      <w:numFmt w:val="bullet"/>
      <w:lvlText w:val="o"/>
      <w:lvlJc w:val="left"/>
      <w:pPr>
        <w:ind w:left="3600" w:hanging="360"/>
      </w:pPr>
      <w:rPr>
        <w:rFonts w:ascii="Courier New" w:hAnsi="Courier New" w:hint="default"/>
      </w:rPr>
    </w:lvl>
    <w:lvl w:ilvl="5" w:tplc="CF069606">
      <w:start w:val="1"/>
      <w:numFmt w:val="bullet"/>
      <w:lvlText w:val=""/>
      <w:lvlJc w:val="left"/>
      <w:pPr>
        <w:ind w:left="4320" w:hanging="360"/>
      </w:pPr>
      <w:rPr>
        <w:rFonts w:ascii="Wingdings" w:hAnsi="Wingdings" w:hint="default"/>
      </w:rPr>
    </w:lvl>
    <w:lvl w:ilvl="6" w:tplc="DEF4EDA6">
      <w:start w:val="1"/>
      <w:numFmt w:val="bullet"/>
      <w:lvlText w:val=""/>
      <w:lvlJc w:val="left"/>
      <w:pPr>
        <w:ind w:left="5040" w:hanging="360"/>
      </w:pPr>
      <w:rPr>
        <w:rFonts w:ascii="Symbol" w:hAnsi="Symbol" w:hint="default"/>
      </w:rPr>
    </w:lvl>
    <w:lvl w:ilvl="7" w:tplc="96244976">
      <w:start w:val="1"/>
      <w:numFmt w:val="bullet"/>
      <w:lvlText w:val="o"/>
      <w:lvlJc w:val="left"/>
      <w:pPr>
        <w:ind w:left="5760" w:hanging="360"/>
      </w:pPr>
      <w:rPr>
        <w:rFonts w:ascii="Courier New" w:hAnsi="Courier New" w:hint="default"/>
      </w:rPr>
    </w:lvl>
    <w:lvl w:ilvl="8" w:tplc="8B9C8564">
      <w:start w:val="1"/>
      <w:numFmt w:val="bullet"/>
      <w:lvlText w:val=""/>
      <w:lvlJc w:val="left"/>
      <w:pPr>
        <w:ind w:left="6480" w:hanging="360"/>
      </w:pPr>
      <w:rPr>
        <w:rFonts w:ascii="Wingdings" w:hAnsi="Wingdings" w:hint="default"/>
      </w:rPr>
    </w:lvl>
  </w:abstractNum>
  <w:abstractNum w:abstractNumId="5" w15:restartNumberingAfterBreak="0">
    <w:nsid w:val="32A34626"/>
    <w:multiLevelType w:val="hybridMultilevel"/>
    <w:tmpl w:val="D05AAB38"/>
    <w:lvl w:ilvl="0" w:tplc="1B5C1BC2">
      <w:start w:val="1"/>
      <w:numFmt w:val="decimal"/>
      <w:lvlText w:val="%1."/>
      <w:lvlJc w:val="left"/>
      <w:pPr>
        <w:ind w:left="720" w:hanging="360"/>
      </w:pPr>
    </w:lvl>
    <w:lvl w:ilvl="1" w:tplc="58DEBBF6">
      <w:start w:val="1"/>
      <w:numFmt w:val="lowerLetter"/>
      <w:lvlText w:val="%2."/>
      <w:lvlJc w:val="left"/>
      <w:pPr>
        <w:ind w:left="1440" w:hanging="360"/>
      </w:pPr>
    </w:lvl>
    <w:lvl w:ilvl="2" w:tplc="718EB5C8">
      <w:start w:val="1"/>
      <w:numFmt w:val="lowerRoman"/>
      <w:lvlText w:val="%3."/>
      <w:lvlJc w:val="right"/>
      <w:pPr>
        <w:ind w:left="2160" w:hanging="180"/>
      </w:pPr>
    </w:lvl>
    <w:lvl w:ilvl="3" w:tplc="43742054">
      <w:start w:val="1"/>
      <w:numFmt w:val="decimal"/>
      <w:lvlText w:val="%4."/>
      <w:lvlJc w:val="left"/>
      <w:pPr>
        <w:ind w:left="2880" w:hanging="360"/>
      </w:pPr>
    </w:lvl>
    <w:lvl w:ilvl="4" w:tplc="BCD610DE">
      <w:start w:val="1"/>
      <w:numFmt w:val="lowerLetter"/>
      <w:lvlText w:val="%5."/>
      <w:lvlJc w:val="left"/>
      <w:pPr>
        <w:ind w:left="3600" w:hanging="360"/>
      </w:pPr>
    </w:lvl>
    <w:lvl w:ilvl="5" w:tplc="56AC99D4">
      <w:start w:val="1"/>
      <w:numFmt w:val="lowerRoman"/>
      <w:lvlText w:val="%6."/>
      <w:lvlJc w:val="right"/>
      <w:pPr>
        <w:ind w:left="4320" w:hanging="180"/>
      </w:pPr>
    </w:lvl>
    <w:lvl w:ilvl="6" w:tplc="EE32A7E4">
      <w:start w:val="1"/>
      <w:numFmt w:val="decimal"/>
      <w:lvlText w:val="%7."/>
      <w:lvlJc w:val="left"/>
      <w:pPr>
        <w:ind w:left="5040" w:hanging="360"/>
      </w:pPr>
    </w:lvl>
    <w:lvl w:ilvl="7" w:tplc="43A46248">
      <w:start w:val="1"/>
      <w:numFmt w:val="lowerLetter"/>
      <w:lvlText w:val="%8."/>
      <w:lvlJc w:val="left"/>
      <w:pPr>
        <w:ind w:left="5760" w:hanging="360"/>
      </w:pPr>
    </w:lvl>
    <w:lvl w:ilvl="8" w:tplc="EBEA0392">
      <w:start w:val="1"/>
      <w:numFmt w:val="lowerRoman"/>
      <w:lvlText w:val="%9."/>
      <w:lvlJc w:val="right"/>
      <w:pPr>
        <w:ind w:left="6480" w:hanging="180"/>
      </w:pPr>
    </w:lvl>
  </w:abstractNum>
  <w:abstractNum w:abstractNumId="6" w15:restartNumberingAfterBreak="0">
    <w:nsid w:val="3428C67E"/>
    <w:multiLevelType w:val="hybridMultilevel"/>
    <w:tmpl w:val="4D9E168A"/>
    <w:lvl w:ilvl="0" w:tplc="EDC8B5C0">
      <w:start w:val="1"/>
      <w:numFmt w:val="bullet"/>
      <w:lvlText w:val="-"/>
      <w:lvlJc w:val="left"/>
      <w:pPr>
        <w:ind w:left="720" w:hanging="360"/>
      </w:pPr>
      <w:rPr>
        <w:rFonts w:ascii="Calibri" w:hAnsi="Calibri" w:hint="default"/>
      </w:rPr>
    </w:lvl>
    <w:lvl w:ilvl="1" w:tplc="1C2ACE6A">
      <w:start w:val="1"/>
      <w:numFmt w:val="bullet"/>
      <w:lvlText w:val="o"/>
      <w:lvlJc w:val="left"/>
      <w:pPr>
        <w:ind w:left="1440" w:hanging="360"/>
      </w:pPr>
      <w:rPr>
        <w:rFonts w:ascii="Courier New" w:hAnsi="Courier New" w:hint="default"/>
      </w:rPr>
    </w:lvl>
    <w:lvl w:ilvl="2" w:tplc="5FDE3794">
      <w:start w:val="1"/>
      <w:numFmt w:val="bullet"/>
      <w:lvlText w:val=""/>
      <w:lvlJc w:val="left"/>
      <w:pPr>
        <w:ind w:left="2160" w:hanging="360"/>
      </w:pPr>
      <w:rPr>
        <w:rFonts w:ascii="Wingdings" w:hAnsi="Wingdings" w:hint="default"/>
      </w:rPr>
    </w:lvl>
    <w:lvl w:ilvl="3" w:tplc="B004138E">
      <w:start w:val="1"/>
      <w:numFmt w:val="bullet"/>
      <w:lvlText w:val=""/>
      <w:lvlJc w:val="left"/>
      <w:pPr>
        <w:ind w:left="2880" w:hanging="360"/>
      </w:pPr>
      <w:rPr>
        <w:rFonts w:ascii="Symbol" w:hAnsi="Symbol" w:hint="default"/>
      </w:rPr>
    </w:lvl>
    <w:lvl w:ilvl="4" w:tplc="B5FE4176">
      <w:start w:val="1"/>
      <w:numFmt w:val="bullet"/>
      <w:lvlText w:val="o"/>
      <w:lvlJc w:val="left"/>
      <w:pPr>
        <w:ind w:left="3600" w:hanging="360"/>
      </w:pPr>
      <w:rPr>
        <w:rFonts w:ascii="Courier New" w:hAnsi="Courier New" w:hint="default"/>
      </w:rPr>
    </w:lvl>
    <w:lvl w:ilvl="5" w:tplc="C4EE5DEC">
      <w:start w:val="1"/>
      <w:numFmt w:val="bullet"/>
      <w:lvlText w:val=""/>
      <w:lvlJc w:val="left"/>
      <w:pPr>
        <w:ind w:left="4320" w:hanging="360"/>
      </w:pPr>
      <w:rPr>
        <w:rFonts w:ascii="Wingdings" w:hAnsi="Wingdings" w:hint="default"/>
      </w:rPr>
    </w:lvl>
    <w:lvl w:ilvl="6" w:tplc="B9683EFA">
      <w:start w:val="1"/>
      <w:numFmt w:val="bullet"/>
      <w:lvlText w:val=""/>
      <w:lvlJc w:val="left"/>
      <w:pPr>
        <w:ind w:left="5040" w:hanging="360"/>
      </w:pPr>
      <w:rPr>
        <w:rFonts w:ascii="Symbol" w:hAnsi="Symbol" w:hint="default"/>
      </w:rPr>
    </w:lvl>
    <w:lvl w:ilvl="7" w:tplc="516AC622">
      <w:start w:val="1"/>
      <w:numFmt w:val="bullet"/>
      <w:lvlText w:val="o"/>
      <w:lvlJc w:val="left"/>
      <w:pPr>
        <w:ind w:left="5760" w:hanging="360"/>
      </w:pPr>
      <w:rPr>
        <w:rFonts w:ascii="Courier New" w:hAnsi="Courier New" w:hint="default"/>
      </w:rPr>
    </w:lvl>
    <w:lvl w:ilvl="8" w:tplc="7DC8E63A">
      <w:start w:val="1"/>
      <w:numFmt w:val="bullet"/>
      <w:lvlText w:val=""/>
      <w:lvlJc w:val="left"/>
      <w:pPr>
        <w:ind w:left="6480" w:hanging="360"/>
      </w:pPr>
      <w:rPr>
        <w:rFonts w:ascii="Wingdings" w:hAnsi="Wingdings" w:hint="default"/>
      </w:rPr>
    </w:lvl>
  </w:abstractNum>
  <w:abstractNum w:abstractNumId="7" w15:restartNumberingAfterBreak="0">
    <w:nsid w:val="38F813DB"/>
    <w:multiLevelType w:val="hybridMultilevel"/>
    <w:tmpl w:val="B6E86EBE"/>
    <w:lvl w:ilvl="0" w:tplc="D57A2BFA">
      <w:start w:val="1"/>
      <w:numFmt w:val="bullet"/>
      <w:lvlText w:val="•"/>
      <w:lvlJc w:val="left"/>
      <w:pPr>
        <w:ind w:left="480" w:hanging="480"/>
      </w:pPr>
      <w:rPr>
        <w:rFonts w:ascii="Symbol" w:hAnsi="Symbol" w:hint="default"/>
      </w:rPr>
    </w:lvl>
    <w:lvl w:ilvl="1" w:tplc="6EE0177E">
      <w:start w:val="1"/>
      <w:numFmt w:val="bullet"/>
      <w:lvlText w:val="o"/>
      <w:lvlJc w:val="left"/>
      <w:pPr>
        <w:ind w:left="1440" w:hanging="360"/>
      </w:pPr>
      <w:rPr>
        <w:rFonts w:ascii="Courier New" w:hAnsi="Courier New" w:hint="default"/>
      </w:rPr>
    </w:lvl>
    <w:lvl w:ilvl="2" w:tplc="BE6CC146">
      <w:start w:val="1"/>
      <w:numFmt w:val="bullet"/>
      <w:lvlText w:val=""/>
      <w:lvlJc w:val="left"/>
      <w:pPr>
        <w:ind w:left="2160" w:hanging="360"/>
      </w:pPr>
      <w:rPr>
        <w:rFonts w:ascii="Wingdings" w:hAnsi="Wingdings" w:hint="default"/>
      </w:rPr>
    </w:lvl>
    <w:lvl w:ilvl="3" w:tplc="47D06E56">
      <w:start w:val="1"/>
      <w:numFmt w:val="bullet"/>
      <w:lvlText w:val=""/>
      <w:lvlJc w:val="left"/>
      <w:pPr>
        <w:ind w:left="2880" w:hanging="360"/>
      </w:pPr>
      <w:rPr>
        <w:rFonts w:ascii="Symbol" w:hAnsi="Symbol" w:hint="default"/>
      </w:rPr>
    </w:lvl>
    <w:lvl w:ilvl="4" w:tplc="405EAC58">
      <w:start w:val="1"/>
      <w:numFmt w:val="bullet"/>
      <w:lvlText w:val="o"/>
      <w:lvlJc w:val="left"/>
      <w:pPr>
        <w:ind w:left="3600" w:hanging="360"/>
      </w:pPr>
      <w:rPr>
        <w:rFonts w:ascii="Courier New" w:hAnsi="Courier New" w:hint="default"/>
      </w:rPr>
    </w:lvl>
    <w:lvl w:ilvl="5" w:tplc="3056C9A8">
      <w:start w:val="1"/>
      <w:numFmt w:val="bullet"/>
      <w:lvlText w:val=""/>
      <w:lvlJc w:val="left"/>
      <w:pPr>
        <w:ind w:left="4320" w:hanging="360"/>
      </w:pPr>
      <w:rPr>
        <w:rFonts w:ascii="Wingdings" w:hAnsi="Wingdings" w:hint="default"/>
      </w:rPr>
    </w:lvl>
    <w:lvl w:ilvl="6" w:tplc="E6528166">
      <w:start w:val="1"/>
      <w:numFmt w:val="bullet"/>
      <w:lvlText w:val=""/>
      <w:lvlJc w:val="left"/>
      <w:pPr>
        <w:ind w:left="5040" w:hanging="360"/>
      </w:pPr>
      <w:rPr>
        <w:rFonts w:ascii="Symbol" w:hAnsi="Symbol" w:hint="default"/>
      </w:rPr>
    </w:lvl>
    <w:lvl w:ilvl="7" w:tplc="A7F4BA00">
      <w:start w:val="1"/>
      <w:numFmt w:val="bullet"/>
      <w:lvlText w:val="o"/>
      <w:lvlJc w:val="left"/>
      <w:pPr>
        <w:ind w:left="5760" w:hanging="360"/>
      </w:pPr>
      <w:rPr>
        <w:rFonts w:ascii="Courier New" w:hAnsi="Courier New" w:hint="default"/>
      </w:rPr>
    </w:lvl>
    <w:lvl w:ilvl="8" w:tplc="32069C88">
      <w:start w:val="1"/>
      <w:numFmt w:val="bullet"/>
      <w:lvlText w:val=""/>
      <w:lvlJc w:val="left"/>
      <w:pPr>
        <w:ind w:left="6480" w:hanging="360"/>
      </w:pPr>
      <w:rPr>
        <w:rFonts w:ascii="Wingdings" w:hAnsi="Wingdings" w:hint="default"/>
      </w:rPr>
    </w:lvl>
  </w:abstractNum>
  <w:abstractNum w:abstractNumId="8" w15:restartNumberingAfterBreak="0">
    <w:nsid w:val="3FA81D1B"/>
    <w:multiLevelType w:val="hybridMultilevel"/>
    <w:tmpl w:val="A5B8021A"/>
    <w:lvl w:ilvl="0" w:tplc="DD1AC65C">
      <w:start w:val="1"/>
      <w:numFmt w:val="decimal"/>
      <w:lvlText w:val="%1."/>
      <w:lvlJc w:val="left"/>
      <w:pPr>
        <w:ind w:left="720" w:hanging="360"/>
      </w:pPr>
    </w:lvl>
    <w:lvl w:ilvl="1" w:tplc="6A2EFE08">
      <w:start w:val="1"/>
      <w:numFmt w:val="lowerLetter"/>
      <w:lvlText w:val="%2."/>
      <w:lvlJc w:val="left"/>
      <w:pPr>
        <w:ind w:left="1440" w:hanging="360"/>
      </w:pPr>
    </w:lvl>
    <w:lvl w:ilvl="2" w:tplc="0AA6E98C">
      <w:start w:val="1"/>
      <w:numFmt w:val="lowerRoman"/>
      <w:lvlText w:val="%3."/>
      <w:lvlJc w:val="right"/>
      <w:pPr>
        <w:ind w:left="2160" w:hanging="180"/>
      </w:pPr>
    </w:lvl>
    <w:lvl w:ilvl="3" w:tplc="2904C680">
      <w:start w:val="1"/>
      <w:numFmt w:val="decimal"/>
      <w:lvlText w:val="%4."/>
      <w:lvlJc w:val="left"/>
      <w:pPr>
        <w:ind w:left="2880" w:hanging="360"/>
      </w:pPr>
    </w:lvl>
    <w:lvl w:ilvl="4" w:tplc="8E526EBC">
      <w:start w:val="1"/>
      <w:numFmt w:val="lowerLetter"/>
      <w:lvlText w:val="%5."/>
      <w:lvlJc w:val="left"/>
      <w:pPr>
        <w:ind w:left="3600" w:hanging="360"/>
      </w:pPr>
    </w:lvl>
    <w:lvl w:ilvl="5" w:tplc="B6D69D0C">
      <w:start w:val="1"/>
      <w:numFmt w:val="lowerRoman"/>
      <w:lvlText w:val="%6."/>
      <w:lvlJc w:val="right"/>
      <w:pPr>
        <w:ind w:left="4320" w:hanging="180"/>
      </w:pPr>
    </w:lvl>
    <w:lvl w:ilvl="6" w:tplc="77FA4ACA">
      <w:start w:val="1"/>
      <w:numFmt w:val="decimal"/>
      <w:lvlText w:val="%7."/>
      <w:lvlJc w:val="left"/>
      <w:pPr>
        <w:ind w:left="5040" w:hanging="360"/>
      </w:pPr>
    </w:lvl>
    <w:lvl w:ilvl="7" w:tplc="A580B72E">
      <w:start w:val="1"/>
      <w:numFmt w:val="lowerLetter"/>
      <w:lvlText w:val="%8."/>
      <w:lvlJc w:val="left"/>
      <w:pPr>
        <w:ind w:left="5760" w:hanging="360"/>
      </w:pPr>
    </w:lvl>
    <w:lvl w:ilvl="8" w:tplc="0E181C7A">
      <w:start w:val="1"/>
      <w:numFmt w:val="lowerRoman"/>
      <w:lvlText w:val="%9."/>
      <w:lvlJc w:val="right"/>
      <w:pPr>
        <w:ind w:left="6480" w:hanging="180"/>
      </w:pPr>
    </w:lvl>
  </w:abstractNum>
  <w:abstractNum w:abstractNumId="9" w15:restartNumberingAfterBreak="0">
    <w:nsid w:val="494B2AF9"/>
    <w:multiLevelType w:val="hybridMultilevel"/>
    <w:tmpl w:val="0E1C931C"/>
    <w:lvl w:ilvl="0" w:tplc="1FF2F238">
      <w:start w:val="1"/>
      <w:numFmt w:val="bullet"/>
      <w:lvlText w:val="-"/>
      <w:lvlJc w:val="left"/>
      <w:pPr>
        <w:ind w:left="720" w:hanging="360"/>
      </w:pPr>
      <w:rPr>
        <w:rFonts w:ascii="Calibri" w:hAnsi="Calibri" w:hint="default"/>
      </w:rPr>
    </w:lvl>
    <w:lvl w:ilvl="1" w:tplc="D41852C6">
      <w:start w:val="1"/>
      <w:numFmt w:val="bullet"/>
      <w:lvlText w:val="o"/>
      <w:lvlJc w:val="left"/>
      <w:pPr>
        <w:ind w:left="1440" w:hanging="360"/>
      </w:pPr>
      <w:rPr>
        <w:rFonts w:ascii="Courier New" w:hAnsi="Courier New" w:hint="default"/>
      </w:rPr>
    </w:lvl>
    <w:lvl w:ilvl="2" w:tplc="090C7ACA">
      <w:start w:val="1"/>
      <w:numFmt w:val="bullet"/>
      <w:lvlText w:val=""/>
      <w:lvlJc w:val="left"/>
      <w:pPr>
        <w:ind w:left="2160" w:hanging="360"/>
      </w:pPr>
      <w:rPr>
        <w:rFonts w:ascii="Wingdings" w:hAnsi="Wingdings" w:hint="default"/>
      </w:rPr>
    </w:lvl>
    <w:lvl w:ilvl="3" w:tplc="1138F1A0">
      <w:start w:val="1"/>
      <w:numFmt w:val="bullet"/>
      <w:lvlText w:val=""/>
      <w:lvlJc w:val="left"/>
      <w:pPr>
        <w:ind w:left="2880" w:hanging="360"/>
      </w:pPr>
      <w:rPr>
        <w:rFonts w:ascii="Symbol" w:hAnsi="Symbol" w:hint="default"/>
      </w:rPr>
    </w:lvl>
    <w:lvl w:ilvl="4" w:tplc="162E62B2">
      <w:start w:val="1"/>
      <w:numFmt w:val="bullet"/>
      <w:lvlText w:val="o"/>
      <w:lvlJc w:val="left"/>
      <w:pPr>
        <w:ind w:left="3600" w:hanging="360"/>
      </w:pPr>
      <w:rPr>
        <w:rFonts w:ascii="Courier New" w:hAnsi="Courier New" w:hint="default"/>
      </w:rPr>
    </w:lvl>
    <w:lvl w:ilvl="5" w:tplc="9AF88790">
      <w:start w:val="1"/>
      <w:numFmt w:val="bullet"/>
      <w:lvlText w:val=""/>
      <w:lvlJc w:val="left"/>
      <w:pPr>
        <w:ind w:left="4320" w:hanging="360"/>
      </w:pPr>
      <w:rPr>
        <w:rFonts w:ascii="Wingdings" w:hAnsi="Wingdings" w:hint="default"/>
      </w:rPr>
    </w:lvl>
    <w:lvl w:ilvl="6" w:tplc="15D00D6A">
      <w:start w:val="1"/>
      <w:numFmt w:val="bullet"/>
      <w:lvlText w:val=""/>
      <w:lvlJc w:val="left"/>
      <w:pPr>
        <w:ind w:left="5040" w:hanging="360"/>
      </w:pPr>
      <w:rPr>
        <w:rFonts w:ascii="Symbol" w:hAnsi="Symbol" w:hint="default"/>
      </w:rPr>
    </w:lvl>
    <w:lvl w:ilvl="7" w:tplc="14181E26">
      <w:start w:val="1"/>
      <w:numFmt w:val="bullet"/>
      <w:lvlText w:val="o"/>
      <w:lvlJc w:val="left"/>
      <w:pPr>
        <w:ind w:left="5760" w:hanging="360"/>
      </w:pPr>
      <w:rPr>
        <w:rFonts w:ascii="Courier New" w:hAnsi="Courier New" w:hint="default"/>
      </w:rPr>
    </w:lvl>
    <w:lvl w:ilvl="8" w:tplc="086EB526">
      <w:start w:val="1"/>
      <w:numFmt w:val="bullet"/>
      <w:lvlText w:val=""/>
      <w:lvlJc w:val="left"/>
      <w:pPr>
        <w:ind w:left="6480" w:hanging="360"/>
      </w:pPr>
      <w:rPr>
        <w:rFonts w:ascii="Wingdings" w:hAnsi="Wingdings" w:hint="default"/>
      </w:rPr>
    </w:lvl>
  </w:abstractNum>
  <w:abstractNum w:abstractNumId="10" w15:restartNumberingAfterBreak="0">
    <w:nsid w:val="6123EED1"/>
    <w:multiLevelType w:val="hybridMultilevel"/>
    <w:tmpl w:val="A5D4517A"/>
    <w:lvl w:ilvl="0" w:tplc="1FAC52B4">
      <w:start w:val="1"/>
      <w:numFmt w:val="bullet"/>
      <w:lvlText w:val=""/>
      <w:lvlJc w:val="left"/>
      <w:pPr>
        <w:ind w:left="720" w:hanging="360"/>
      </w:pPr>
      <w:rPr>
        <w:rFonts w:ascii="Symbol" w:hAnsi="Symbol" w:hint="default"/>
      </w:rPr>
    </w:lvl>
    <w:lvl w:ilvl="1" w:tplc="3132A5A4">
      <w:start w:val="1"/>
      <w:numFmt w:val="bullet"/>
      <w:lvlText w:val="o"/>
      <w:lvlJc w:val="left"/>
      <w:pPr>
        <w:ind w:left="1440" w:hanging="360"/>
      </w:pPr>
      <w:rPr>
        <w:rFonts w:ascii="Courier New" w:hAnsi="Courier New" w:hint="default"/>
      </w:rPr>
    </w:lvl>
    <w:lvl w:ilvl="2" w:tplc="16949684">
      <w:start w:val="1"/>
      <w:numFmt w:val="bullet"/>
      <w:lvlText w:val=""/>
      <w:lvlJc w:val="left"/>
      <w:pPr>
        <w:ind w:left="2160" w:hanging="360"/>
      </w:pPr>
      <w:rPr>
        <w:rFonts w:ascii="Wingdings" w:hAnsi="Wingdings" w:hint="default"/>
      </w:rPr>
    </w:lvl>
    <w:lvl w:ilvl="3" w:tplc="CC42A566">
      <w:start w:val="1"/>
      <w:numFmt w:val="bullet"/>
      <w:lvlText w:val=""/>
      <w:lvlJc w:val="left"/>
      <w:pPr>
        <w:ind w:left="2880" w:hanging="360"/>
      </w:pPr>
      <w:rPr>
        <w:rFonts w:ascii="Symbol" w:hAnsi="Symbol" w:hint="default"/>
      </w:rPr>
    </w:lvl>
    <w:lvl w:ilvl="4" w:tplc="D32A9F84">
      <w:start w:val="1"/>
      <w:numFmt w:val="bullet"/>
      <w:lvlText w:val="o"/>
      <w:lvlJc w:val="left"/>
      <w:pPr>
        <w:ind w:left="3600" w:hanging="360"/>
      </w:pPr>
      <w:rPr>
        <w:rFonts w:ascii="Courier New" w:hAnsi="Courier New" w:hint="default"/>
      </w:rPr>
    </w:lvl>
    <w:lvl w:ilvl="5" w:tplc="2BF8483E">
      <w:start w:val="1"/>
      <w:numFmt w:val="bullet"/>
      <w:lvlText w:val=""/>
      <w:lvlJc w:val="left"/>
      <w:pPr>
        <w:ind w:left="4320" w:hanging="360"/>
      </w:pPr>
      <w:rPr>
        <w:rFonts w:ascii="Wingdings" w:hAnsi="Wingdings" w:hint="default"/>
      </w:rPr>
    </w:lvl>
    <w:lvl w:ilvl="6" w:tplc="CCF684F2">
      <w:start w:val="1"/>
      <w:numFmt w:val="bullet"/>
      <w:lvlText w:val=""/>
      <w:lvlJc w:val="left"/>
      <w:pPr>
        <w:ind w:left="5040" w:hanging="360"/>
      </w:pPr>
      <w:rPr>
        <w:rFonts w:ascii="Symbol" w:hAnsi="Symbol" w:hint="default"/>
      </w:rPr>
    </w:lvl>
    <w:lvl w:ilvl="7" w:tplc="9AF4E7B2">
      <w:start w:val="1"/>
      <w:numFmt w:val="bullet"/>
      <w:lvlText w:val="o"/>
      <w:lvlJc w:val="left"/>
      <w:pPr>
        <w:ind w:left="5760" w:hanging="360"/>
      </w:pPr>
      <w:rPr>
        <w:rFonts w:ascii="Courier New" w:hAnsi="Courier New" w:hint="default"/>
      </w:rPr>
    </w:lvl>
    <w:lvl w:ilvl="8" w:tplc="5E1A8EF4">
      <w:start w:val="1"/>
      <w:numFmt w:val="bullet"/>
      <w:lvlText w:val=""/>
      <w:lvlJc w:val="left"/>
      <w:pPr>
        <w:ind w:left="6480" w:hanging="360"/>
      </w:pPr>
      <w:rPr>
        <w:rFonts w:ascii="Wingdings" w:hAnsi="Wingdings" w:hint="default"/>
      </w:rPr>
    </w:lvl>
  </w:abstractNum>
  <w:abstractNum w:abstractNumId="11" w15:restartNumberingAfterBreak="0">
    <w:nsid w:val="69455207"/>
    <w:multiLevelType w:val="hybridMultilevel"/>
    <w:tmpl w:val="56462354"/>
    <w:lvl w:ilvl="0" w:tplc="9926B726">
      <w:start w:val="1"/>
      <w:numFmt w:val="decimal"/>
      <w:lvlText w:val="%1."/>
      <w:lvlJc w:val="left"/>
      <w:pPr>
        <w:ind w:left="720" w:hanging="360"/>
      </w:pPr>
    </w:lvl>
    <w:lvl w:ilvl="1" w:tplc="E60CEFC8">
      <w:start w:val="1"/>
      <w:numFmt w:val="lowerLetter"/>
      <w:lvlText w:val="%2."/>
      <w:lvlJc w:val="left"/>
      <w:pPr>
        <w:ind w:left="1440" w:hanging="360"/>
      </w:pPr>
    </w:lvl>
    <w:lvl w:ilvl="2" w:tplc="945E6272">
      <w:start w:val="1"/>
      <w:numFmt w:val="lowerRoman"/>
      <w:lvlText w:val="%3."/>
      <w:lvlJc w:val="right"/>
      <w:pPr>
        <w:ind w:left="2160" w:hanging="180"/>
      </w:pPr>
    </w:lvl>
    <w:lvl w:ilvl="3" w:tplc="4456E30E">
      <w:start w:val="1"/>
      <w:numFmt w:val="decimal"/>
      <w:lvlText w:val="%4."/>
      <w:lvlJc w:val="left"/>
      <w:pPr>
        <w:ind w:left="2880" w:hanging="360"/>
      </w:pPr>
    </w:lvl>
    <w:lvl w:ilvl="4" w:tplc="2D50B2AC">
      <w:start w:val="1"/>
      <w:numFmt w:val="lowerLetter"/>
      <w:lvlText w:val="%5."/>
      <w:lvlJc w:val="left"/>
      <w:pPr>
        <w:ind w:left="3600" w:hanging="360"/>
      </w:pPr>
    </w:lvl>
    <w:lvl w:ilvl="5" w:tplc="F20651D6">
      <w:start w:val="1"/>
      <w:numFmt w:val="lowerRoman"/>
      <w:lvlText w:val="%6."/>
      <w:lvlJc w:val="right"/>
      <w:pPr>
        <w:ind w:left="4320" w:hanging="180"/>
      </w:pPr>
    </w:lvl>
    <w:lvl w:ilvl="6" w:tplc="F4503D8C">
      <w:start w:val="1"/>
      <w:numFmt w:val="decimal"/>
      <w:lvlText w:val="%7."/>
      <w:lvlJc w:val="left"/>
      <w:pPr>
        <w:ind w:left="5040" w:hanging="360"/>
      </w:pPr>
    </w:lvl>
    <w:lvl w:ilvl="7" w:tplc="AC5492BE">
      <w:start w:val="1"/>
      <w:numFmt w:val="lowerLetter"/>
      <w:lvlText w:val="%8."/>
      <w:lvlJc w:val="left"/>
      <w:pPr>
        <w:ind w:left="5760" w:hanging="360"/>
      </w:pPr>
    </w:lvl>
    <w:lvl w:ilvl="8" w:tplc="1B12CDF4">
      <w:start w:val="1"/>
      <w:numFmt w:val="lowerRoman"/>
      <w:lvlText w:val="%9."/>
      <w:lvlJc w:val="right"/>
      <w:pPr>
        <w:ind w:left="6480" w:hanging="180"/>
      </w:pPr>
    </w:lvl>
  </w:abstractNum>
  <w:abstractNum w:abstractNumId="12" w15:restartNumberingAfterBreak="0">
    <w:nsid w:val="6C5BEC4A"/>
    <w:multiLevelType w:val="hybridMultilevel"/>
    <w:tmpl w:val="3A6A7B18"/>
    <w:lvl w:ilvl="0" w:tplc="E2A43B38">
      <w:start w:val="1"/>
      <w:numFmt w:val="decimal"/>
      <w:lvlText w:val="%1."/>
      <w:lvlJc w:val="left"/>
      <w:pPr>
        <w:ind w:left="720" w:hanging="360"/>
      </w:pPr>
    </w:lvl>
    <w:lvl w:ilvl="1" w:tplc="2062D7C0">
      <w:start w:val="1"/>
      <w:numFmt w:val="lowerLetter"/>
      <w:lvlText w:val="%2."/>
      <w:lvlJc w:val="left"/>
      <w:pPr>
        <w:ind w:left="1440" w:hanging="360"/>
      </w:pPr>
    </w:lvl>
    <w:lvl w:ilvl="2" w:tplc="89868344">
      <w:start w:val="1"/>
      <w:numFmt w:val="lowerRoman"/>
      <w:lvlText w:val="%3."/>
      <w:lvlJc w:val="right"/>
      <w:pPr>
        <w:ind w:left="2160" w:hanging="180"/>
      </w:pPr>
    </w:lvl>
    <w:lvl w:ilvl="3" w:tplc="3F785F54">
      <w:start w:val="1"/>
      <w:numFmt w:val="decimal"/>
      <w:lvlText w:val="%4."/>
      <w:lvlJc w:val="left"/>
      <w:pPr>
        <w:ind w:left="2880" w:hanging="360"/>
      </w:pPr>
    </w:lvl>
    <w:lvl w:ilvl="4" w:tplc="A190C118">
      <w:start w:val="1"/>
      <w:numFmt w:val="lowerLetter"/>
      <w:lvlText w:val="%5."/>
      <w:lvlJc w:val="left"/>
      <w:pPr>
        <w:ind w:left="3600" w:hanging="360"/>
      </w:pPr>
    </w:lvl>
    <w:lvl w:ilvl="5" w:tplc="28189A52">
      <w:start w:val="1"/>
      <w:numFmt w:val="lowerRoman"/>
      <w:lvlText w:val="%6."/>
      <w:lvlJc w:val="right"/>
      <w:pPr>
        <w:ind w:left="4320" w:hanging="180"/>
      </w:pPr>
    </w:lvl>
    <w:lvl w:ilvl="6" w:tplc="A4F03D2E">
      <w:start w:val="1"/>
      <w:numFmt w:val="decimal"/>
      <w:lvlText w:val="%7."/>
      <w:lvlJc w:val="left"/>
      <w:pPr>
        <w:ind w:left="5040" w:hanging="360"/>
      </w:pPr>
    </w:lvl>
    <w:lvl w:ilvl="7" w:tplc="6DCE1450">
      <w:start w:val="1"/>
      <w:numFmt w:val="lowerLetter"/>
      <w:lvlText w:val="%8."/>
      <w:lvlJc w:val="left"/>
      <w:pPr>
        <w:ind w:left="5760" w:hanging="360"/>
      </w:pPr>
    </w:lvl>
    <w:lvl w:ilvl="8" w:tplc="87460FAE">
      <w:start w:val="1"/>
      <w:numFmt w:val="lowerRoman"/>
      <w:lvlText w:val="%9."/>
      <w:lvlJc w:val="right"/>
      <w:pPr>
        <w:ind w:left="6480" w:hanging="180"/>
      </w:pPr>
    </w:lvl>
  </w:abstractNum>
  <w:num w:numId="1" w16cid:durableId="541983554">
    <w:abstractNumId w:val="9"/>
  </w:num>
  <w:num w:numId="2" w16cid:durableId="210264341">
    <w:abstractNumId w:val="5"/>
  </w:num>
  <w:num w:numId="3" w16cid:durableId="1015109890">
    <w:abstractNumId w:val="4"/>
  </w:num>
  <w:num w:numId="4" w16cid:durableId="1055663781">
    <w:abstractNumId w:val="6"/>
  </w:num>
  <w:num w:numId="5" w16cid:durableId="1765880200">
    <w:abstractNumId w:val="12"/>
  </w:num>
  <w:num w:numId="6" w16cid:durableId="927229084">
    <w:abstractNumId w:val="10"/>
  </w:num>
  <w:num w:numId="7" w16cid:durableId="499079597">
    <w:abstractNumId w:val="0"/>
  </w:num>
  <w:num w:numId="8" w16cid:durableId="46757520">
    <w:abstractNumId w:val="2"/>
  </w:num>
  <w:num w:numId="9" w16cid:durableId="1701541511">
    <w:abstractNumId w:val="7"/>
  </w:num>
  <w:num w:numId="10" w16cid:durableId="362439543">
    <w:abstractNumId w:val="1"/>
  </w:num>
  <w:num w:numId="11" w16cid:durableId="1531844682">
    <w:abstractNumId w:val="3"/>
  </w:num>
  <w:num w:numId="12" w16cid:durableId="1073115749">
    <w:abstractNumId w:val="8"/>
  </w:num>
  <w:num w:numId="13" w16cid:durableId="14833482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E4C598"/>
    <w:rsid w:val="00044F31"/>
    <w:rsid w:val="0009070A"/>
    <w:rsid w:val="000D2566"/>
    <w:rsid w:val="000D4001"/>
    <w:rsid w:val="000F6A52"/>
    <w:rsid w:val="00146102"/>
    <w:rsid w:val="00146A53"/>
    <w:rsid w:val="001A7FBF"/>
    <w:rsid w:val="001B4DA9"/>
    <w:rsid w:val="001B7811"/>
    <w:rsid w:val="002302DC"/>
    <w:rsid w:val="00236585"/>
    <w:rsid w:val="002A6E11"/>
    <w:rsid w:val="002B7E27"/>
    <w:rsid w:val="00301B7B"/>
    <w:rsid w:val="00301FAE"/>
    <w:rsid w:val="00362411"/>
    <w:rsid w:val="00367D1C"/>
    <w:rsid w:val="004253A1"/>
    <w:rsid w:val="0042686F"/>
    <w:rsid w:val="00427B53"/>
    <w:rsid w:val="004674FF"/>
    <w:rsid w:val="00475F5C"/>
    <w:rsid w:val="005C36A8"/>
    <w:rsid w:val="00630F55"/>
    <w:rsid w:val="00690EF9"/>
    <w:rsid w:val="00696E3C"/>
    <w:rsid w:val="00713857"/>
    <w:rsid w:val="00732B31"/>
    <w:rsid w:val="00801813"/>
    <w:rsid w:val="008375FF"/>
    <w:rsid w:val="00852407"/>
    <w:rsid w:val="008C2F23"/>
    <w:rsid w:val="0092539D"/>
    <w:rsid w:val="00934EBE"/>
    <w:rsid w:val="009748CF"/>
    <w:rsid w:val="009F176F"/>
    <w:rsid w:val="00A35F1B"/>
    <w:rsid w:val="00A57D8F"/>
    <w:rsid w:val="00B763F3"/>
    <w:rsid w:val="00B80AEA"/>
    <w:rsid w:val="00B90952"/>
    <w:rsid w:val="00B933D0"/>
    <w:rsid w:val="00C30FA8"/>
    <w:rsid w:val="00C50015"/>
    <w:rsid w:val="00C87A79"/>
    <w:rsid w:val="00CB48CE"/>
    <w:rsid w:val="00D01D41"/>
    <w:rsid w:val="00D34724"/>
    <w:rsid w:val="00D60D8D"/>
    <w:rsid w:val="00D7372C"/>
    <w:rsid w:val="00D9639C"/>
    <w:rsid w:val="00DF2561"/>
    <w:rsid w:val="00E22F33"/>
    <w:rsid w:val="00E44FFF"/>
    <w:rsid w:val="00F20DA6"/>
    <w:rsid w:val="00F4012E"/>
    <w:rsid w:val="00F5436B"/>
    <w:rsid w:val="00F77356"/>
    <w:rsid w:val="00FF4001"/>
    <w:rsid w:val="019F4556"/>
    <w:rsid w:val="01BD743A"/>
    <w:rsid w:val="01CDC91D"/>
    <w:rsid w:val="02177039"/>
    <w:rsid w:val="02495A56"/>
    <w:rsid w:val="0259E20A"/>
    <w:rsid w:val="02E9AE0A"/>
    <w:rsid w:val="039CBE1E"/>
    <w:rsid w:val="03E755C6"/>
    <w:rsid w:val="0504DDFA"/>
    <w:rsid w:val="05244920"/>
    <w:rsid w:val="068F472E"/>
    <w:rsid w:val="0790DBA5"/>
    <w:rsid w:val="08697DFD"/>
    <w:rsid w:val="086A13B6"/>
    <w:rsid w:val="08D66CEE"/>
    <w:rsid w:val="08E2F893"/>
    <w:rsid w:val="093904DA"/>
    <w:rsid w:val="098D146A"/>
    <w:rsid w:val="09BC6439"/>
    <w:rsid w:val="0A7EFD84"/>
    <w:rsid w:val="0AAC03DF"/>
    <w:rsid w:val="0B2668E2"/>
    <w:rsid w:val="0C3F793A"/>
    <w:rsid w:val="0C747396"/>
    <w:rsid w:val="0C92ED35"/>
    <w:rsid w:val="0CE2657D"/>
    <w:rsid w:val="0D490F47"/>
    <w:rsid w:val="0DEC2F1F"/>
    <w:rsid w:val="0E213CA9"/>
    <w:rsid w:val="0E46525C"/>
    <w:rsid w:val="0EA3E4C8"/>
    <w:rsid w:val="0F0534DF"/>
    <w:rsid w:val="0F1C96D4"/>
    <w:rsid w:val="0FFD7C05"/>
    <w:rsid w:val="10355F2B"/>
    <w:rsid w:val="10AC19F4"/>
    <w:rsid w:val="11A3D7FB"/>
    <w:rsid w:val="11C2E551"/>
    <w:rsid w:val="12317FC3"/>
    <w:rsid w:val="125C8348"/>
    <w:rsid w:val="13B739C5"/>
    <w:rsid w:val="1488A0F6"/>
    <w:rsid w:val="14A8B9BF"/>
    <w:rsid w:val="14DF1ABD"/>
    <w:rsid w:val="14E9F208"/>
    <w:rsid w:val="15804DEA"/>
    <w:rsid w:val="1695CE50"/>
    <w:rsid w:val="16AB2C74"/>
    <w:rsid w:val="17299D36"/>
    <w:rsid w:val="179C05A2"/>
    <w:rsid w:val="18CD9C47"/>
    <w:rsid w:val="1977701D"/>
    <w:rsid w:val="19ED2334"/>
    <w:rsid w:val="1A67746A"/>
    <w:rsid w:val="1B0628F4"/>
    <w:rsid w:val="1B516E3F"/>
    <w:rsid w:val="1BBEE554"/>
    <w:rsid w:val="1BD3F401"/>
    <w:rsid w:val="1C1207D6"/>
    <w:rsid w:val="1C4E82A0"/>
    <w:rsid w:val="1C9583DB"/>
    <w:rsid w:val="1ED308B6"/>
    <w:rsid w:val="202F3882"/>
    <w:rsid w:val="2035EE3F"/>
    <w:rsid w:val="20872C93"/>
    <w:rsid w:val="20B5C388"/>
    <w:rsid w:val="211F1174"/>
    <w:rsid w:val="216F8B5B"/>
    <w:rsid w:val="21D1BEA0"/>
    <w:rsid w:val="21F798E5"/>
    <w:rsid w:val="220EC809"/>
    <w:rsid w:val="230B5BBC"/>
    <w:rsid w:val="232A623B"/>
    <w:rsid w:val="23DF882E"/>
    <w:rsid w:val="24800DB8"/>
    <w:rsid w:val="24C1DD79"/>
    <w:rsid w:val="251735A2"/>
    <w:rsid w:val="2561B0A4"/>
    <w:rsid w:val="256421F5"/>
    <w:rsid w:val="2640BC3F"/>
    <w:rsid w:val="26C1CB10"/>
    <w:rsid w:val="26D027B5"/>
    <w:rsid w:val="285EF19F"/>
    <w:rsid w:val="2872C7BF"/>
    <w:rsid w:val="28836B1E"/>
    <w:rsid w:val="28B72736"/>
    <w:rsid w:val="297792B8"/>
    <w:rsid w:val="298F818D"/>
    <w:rsid w:val="2A5351A6"/>
    <w:rsid w:val="2B7F3167"/>
    <w:rsid w:val="2BE1A11A"/>
    <w:rsid w:val="2CD84B18"/>
    <w:rsid w:val="2CEC7B47"/>
    <w:rsid w:val="2E0EF016"/>
    <w:rsid w:val="2ECA42A7"/>
    <w:rsid w:val="2EDCF46F"/>
    <w:rsid w:val="2FCD0ACA"/>
    <w:rsid w:val="311A3149"/>
    <w:rsid w:val="31C628B8"/>
    <w:rsid w:val="31D4C941"/>
    <w:rsid w:val="320BFB03"/>
    <w:rsid w:val="325A4AD6"/>
    <w:rsid w:val="326B92FF"/>
    <w:rsid w:val="32B5B233"/>
    <w:rsid w:val="332DEA68"/>
    <w:rsid w:val="336955A2"/>
    <w:rsid w:val="34650520"/>
    <w:rsid w:val="34BE743F"/>
    <w:rsid w:val="3528F5FC"/>
    <w:rsid w:val="3657A957"/>
    <w:rsid w:val="38347498"/>
    <w:rsid w:val="38692CCF"/>
    <w:rsid w:val="3878D40F"/>
    <w:rsid w:val="38A7C44F"/>
    <w:rsid w:val="38A8B4DB"/>
    <w:rsid w:val="38EA96AA"/>
    <w:rsid w:val="391FBE20"/>
    <w:rsid w:val="3927FE3F"/>
    <w:rsid w:val="393E6EAD"/>
    <w:rsid w:val="397F0B61"/>
    <w:rsid w:val="39D044F9"/>
    <w:rsid w:val="3A2D2347"/>
    <w:rsid w:val="3AC89B73"/>
    <w:rsid w:val="3AE81CC4"/>
    <w:rsid w:val="3C1C104E"/>
    <w:rsid w:val="3C2AB6B3"/>
    <w:rsid w:val="3C661596"/>
    <w:rsid w:val="3CEDC23A"/>
    <w:rsid w:val="3D1BE736"/>
    <w:rsid w:val="3D2AA465"/>
    <w:rsid w:val="3D8E525C"/>
    <w:rsid w:val="3DEA3B06"/>
    <w:rsid w:val="3E4DE282"/>
    <w:rsid w:val="3ED579F6"/>
    <w:rsid w:val="3F0D8B31"/>
    <w:rsid w:val="3F3D14A8"/>
    <w:rsid w:val="402DE6FF"/>
    <w:rsid w:val="411F6F8F"/>
    <w:rsid w:val="41C16533"/>
    <w:rsid w:val="4201321E"/>
    <w:rsid w:val="420FAA6E"/>
    <w:rsid w:val="42E5138A"/>
    <w:rsid w:val="433C4EC1"/>
    <w:rsid w:val="434A027F"/>
    <w:rsid w:val="43514CFA"/>
    <w:rsid w:val="437D58F5"/>
    <w:rsid w:val="447079D8"/>
    <w:rsid w:val="45AFF155"/>
    <w:rsid w:val="46331A22"/>
    <w:rsid w:val="4705802C"/>
    <w:rsid w:val="47744D6F"/>
    <w:rsid w:val="477FE275"/>
    <w:rsid w:val="486E6956"/>
    <w:rsid w:val="4883AD8E"/>
    <w:rsid w:val="48D9DF54"/>
    <w:rsid w:val="49092C69"/>
    <w:rsid w:val="491F6CC0"/>
    <w:rsid w:val="49B868A7"/>
    <w:rsid w:val="4A7D0984"/>
    <w:rsid w:val="4AA1B118"/>
    <w:rsid w:val="4ADE8C6C"/>
    <w:rsid w:val="4ADED568"/>
    <w:rsid w:val="4B0E0A50"/>
    <w:rsid w:val="4B27DF55"/>
    <w:rsid w:val="4B927EB3"/>
    <w:rsid w:val="4BB5EEC1"/>
    <w:rsid w:val="4BCCBFB9"/>
    <w:rsid w:val="4DAEAF7E"/>
    <w:rsid w:val="4DCDCDE7"/>
    <w:rsid w:val="4E06A6B1"/>
    <w:rsid w:val="4E08BB95"/>
    <w:rsid w:val="4E1284B3"/>
    <w:rsid w:val="4F229636"/>
    <w:rsid w:val="4F4266FE"/>
    <w:rsid w:val="4F4C575A"/>
    <w:rsid w:val="4FE4C598"/>
    <w:rsid w:val="4FEDA632"/>
    <w:rsid w:val="50040C08"/>
    <w:rsid w:val="51447FA4"/>
    <w:rsid w:val="51A29EF0"/>
    <w:rsid w:val="51BEF457"/>
    <w:rsid w:val="523FCA7B"/>
    <w:rsid w:val="5289B998"/>
    <w:rsid w:val="53338D6E"/>
    <w:rsid w:val="533E6F51"/>
    <w:rsid w:val="536E3377"/>
    <w:rsid w:val="5399CB1B"/>
    <w:rsid w:val="54DB3556"/>
    <w:rsid w:val="556613C0"/>
    <w:rsid w:val="55890BB6"/>
    <w:rsid w:val="55CD33A0"/>
    <w:rsid w:val="55D524E7"/>
    <w:rsid w:val="55EB2616"/>
    <w:rsid w:val="568652E8"/>
    <w:rsid w:val="5699F21A"/>
    <w:rsid w:val="575B9724"/>
    <w:rsid w:val="5771BF91"/>
    <w:rsid w:val="57A34A1F"/>
    <w:rsid w:val="5848CE52"/>
    <w:rsid w:val="5963C5D5"/>
    <w:rsid w:val="5A1C779D"/>
    <w:rsid w:val="5A2A751B"/>
    <w:rsid w:val="5A5CAAEE"/>
    <w:rsid w:val="5A774365"/>
    <w:rsid w:val="5B22A35C"/>
    <w:rsid w:val="5BFFA66A"/>
    <w:rsid w:val="5C3968DD"/>
    <w:rsid w:val="5C49101D"/>
    <w:rsid w:val="5C982BF8"/>
    <w:rsid w:val="5D03A815"/>
    <w:rsid w:val="5DA5630A"/>
    <w:rsid w:val="5DDD0F9E"/>
    <w:rsid w:val="5E13015D"/>
    <w:rsid w:val="5EE6C46C"/>
    <w:rsid w:val="5F280076"/>
    <w:rsid w:val="5F865D2B"/>
    <w:rsid w:val="5FA708B0"/>
    <w:rsid w:val="5FD10F1B"/>
    <w:rsid w:val="5FF181F3"/>
    <w:rsid w:val="61AED83A"/>
    <w:rsid w:val="624F9551"/>
    <w:rsid w:val="629C9C48"/>
    <w:rsid w:val="62CA6318"/>
    <w:rsid w:val="62DBA982"/>
    <w:rsid w:val="63896C15"/>
    <w:rsid w:val="63FF5102"/>
    <w:rsid w:val="640454C3"/>
    <w:rsid w:val="64156ED7"/>
    <w:rsid w:val="6440741B"/>
    <w:rsid w:val="652E6E1C"/>
    <w:rsid w:val="65681969"/>
    <w:rsid w:val="6606D986"/>
    <w:rsid w:val="66AEF18C"/>
    <w:rsid w:val="66C198BC"/>
    <w:rsid w:val="66C67BBA"/>
    <w:rsid w:val="673F6097"/>
    <w:rsid w:val="6763A745"/>
    <w:rsid w:val="69F1631E"/>
    <w:rsid w:val="6A2ED8A4"/>
    <w:rsid w:val="6AEDB4AC"/>
    <w:rsid w:val="6B0D2B65"/>
    <w:rsid w:val="6B318326"/>
    <w:rsid w:val="6B389550"/>
    <w:rsid w:val="6B69955C"/>
    <w:rsid w:val="6B796F6D"/>
    <w:rsid w:val="6B904F1A"/>
    <w:rsid w:val="6B917372"/>
    <w:rsid w:val="6B932E47"/>
    <w:rsid w:val="6C07490B"/>
    <w:rsid w:val="6C58F69E"/>
    <w:rsid w:val="6CC8014A"/>
    <w:rsid w:val="6E781805"/>
    <w:rsid w:val="6EF884C6"/>
    <w:rsid w:val="6FAF8139"/>
    <w:rsid w:val="6FE803A9"/>
    <w:rsid w:val="70028556"/>
    <w:rsid w:val="7065A34B"/>
    <w:rsid w:val="710BB87B"/>
    <w:rsid w:val="71CED476"/>
    <w:rsid w:val="71D951B2"/>
    <w:rsid w:val="71DF0896"/>
    <w:rsid w:val="7265BD38"/>
    <w:rsid w:val="72A39765"/>
    <w:rsid w:val="72E6F025"/>
    <w:rsid w:val="72F78271"/>
    <w:rsid w:val="736D675E"/>
    <w:rsid w:val="746A6272"/>
    <w:rsid w:val="74F0F651"/>
    <w:rsid w:val="752ACDF4"/>
    <w:rsid w:val="75803C48"/>
    <w:rsid w:val="75994CBB"/>
    <w:rsid w:val="762FAF18"/>
    <w:rsid w:val="771C0CA9"/>
    <w:rsid w:val="774F1B1E"/>
    <w:rsid w:val="781691F3"/>
    <w:rsid w:val="7833AACC"/>
    <w:rsid w:val="789957D8"/>
    <w:rsid w:val="78D89207"/>
    <w:rsid w:val="79244AAE"/>
    <w:rsid w:val="7944DA2C"/>
    <w:rsid w:val="796128BC"/>
    <w:rsid w:val="7984FB6F"/>
    <w:rsid w:val="79914D6C"/>
    <w:rsid w:val="7A778996"/>
    <w:rsid w:val="7BB5463E"/>
    <w:rsid w:val="7BC8372E"/>
    <w:rsid w:val="7C4C72E4"/>
    <w:rsid w:val="7D05C5C1"/>
    <w:rsid w:val="7D2E955E"/>
    <w:rsid w:val="7D988CF5"/>
    <w:rsid w:val="7E537920"/>
    <w:rsid w:val="7E9569A4"/>
    <w:rsid w:val="7EC84802"/>
    <w:rsid w:val="7EF1D39B"/>
    <w:rsid w:val="7F25EF9E"/>
    <w:rsid w:val="7F619265"/>
    <w:rsid w:val="7F8D2F21"/>
    <w:rsid w:val="7F90F8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598"/>
  <w15:chartTrackingRefBased/>
  <w15:docId w15:val="{6FB3189D-EB33-4F13-844E-D27ECAE89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36A8"/>
    <w:pPr>
      <w:keepNext/>
      <w:spacing w:before="240" w:after="0"/>
      <w:outlineLvl w:val="0"/>
    </w:pPr>
    <w:rPr>
      <w:rFonts w:ascii="Poppins Medium" w:eastAsiaTheme="majorEastAsia" w:hAnsi="Poppins Medium" w:cstheme="majorBidi"/>
      <w:b/>
      <w:bCs/>
      <w:color w:val="2F5496" w:themeColor="accent1" w:themeShade="BF"/>
      <w:sz w:val="32"/>
      <w:szCs w:val="36"/>
      <w:u w:val="single"/>
    </w:rPr>
  </w:style>
  <w:style w:type="paragraph" w:styleId="Heading2">
    <w:name w:val="heading 2"/>
    <w:basedOn w:val="Normal"/>
    <w:next w:val="Normal"/>
    <w:link w:val="Heading2Char"/>
    <w:uiPriority w:val="9"/>
    <w:unhideWhenUsed/>
    <w:qFormat/>
    <w:rsid w:val="43514CFA"/>
    <w:pPr>
      <w:keepNext/>
      <w:spacing w:before="40" w:after="0"/>
      <w:outlineLvl w:val="1"/>
    </w:pPr>
    <w:rPr>
      <w:rFonts w:asciiTheme="majorHAnsi" w:eastAsiaTheme="majorEastAsia" w:hAnsiTheme="majorHAnsi" w:cstheme="majorBidi"/>
      <w:color w:val="4471C4"/>
      <w:sz w:val="36"/>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43514CFA"/>
    <w:rPr>
      <w:rFonts w:asciiTheme="majorHAnsi" w:eastAsiaTheme="majorEastAsia" w:hAnsiTheme="majorHAnsi" w:cstheme="majorBidi"/>
      <w:color w:val="4471C4"/>
      <w:sz w:val="36"/>
      <w:szCs w:val="36"/>
      <w:u w:val="single"/>
    </w:rPr>
  </w:style>
  <w:style w:type="character" w:customStyle="1" w:styleId="Heading1Char">
    <w:name w:val="Heading 1 Char"/>
    <w:basedOn w:val="DefaultParagraphFont"/>
    <w:link w:val="Heading1"/>
    <w:uiPriority w:val="9"/>
    <w:rsid w:val="005C36A8"/>
    <w:rPr>
      <w:rFonts w:ascii="Poppins Medium" w:eastAsiaTheme="majorEastAsia" w:hAnsi="Poppins Medium" w:cstheme="majorBidi"/>
      <w:b/>
      <w:bCs/>
      <w:color w:val="2F5496" w:themeColor="accent1" w:themeShade="BF"/>
      <w:sz w:val="32"/>
      <w:szCs w:val="36"/>
      <w:u w:val="single"/>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630F5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F6A52"/>
    <w:pPr>
      <w:keepLines/>
      <w:outlineLvl w:val="9"/>
    </w:pPr>
    <w:rPr>
      <w:b w:val="0"/>
      <w:bCs w:val="0"/>
      <w:szCs w:val="32"/>
      <w:u w:val="none"/>
      <w:lang w:eastAsia="fr-FR"/>
    </w:rPr>
  </w:style>
  <w:style w:type="paragraph" w:styleId="TOC1">
    <w:name w:val="toc 1"/>
    <w:basedOn w:val="Normal"/>
    <w:next w:val="Normal"/>
    <w:autoRedefine/>
    <w:uiPriority w:val="39"/>
    <w:unhideWhenUsed/>
    <w:rsid w:val="000F6A52"/>
    <w:pPr>
      <w:spacing w:after="100"/>
    </w:pPr>
  </w:style>
  <w:style w:type="paragraph" w:styleId="TOC2">
    <w:name w:val="toc 2"/>
    <w:basedOn w:val="Normal"/>
    <w:next w:val="Normal"/>
    <w:autoRedefine/>
    <w:uiPriority w:val="39"/>
    <w:unhideWhenUsed/>
    <w:rsid w:val="000F6A52"/>
    <w:pPr>
      <w:spacing w:after="100"/>
      <w:ind w:left="220"/>
    </w:pPr>
  </w:style>
  <w:style w:type="paragraph" w:styleId="TableofFigures">
    <w:name w:val="table of figures"/>
    <w:basedOn w:val="Normal"/>
    <w:next w:val="Normal"/>
    <w:uiPriority w:val="99"/>
    <w:unhideWhenUsed/>
    <w:rsid w:val="000F6A52"/>
    <w:pPr>
      <w:spacing w:after="0"/>
    </w:pPr>
  </w:style>
  <w:style w:type="paragraph" w:styleId="Footer">
    <w:name w:val="footer"/>
    <w:basedOn w:val="Normal"/>
    <w:link w:val="FooterChar"/>
    <w:uiPriority w:val="99"/>
    <w:unhideWhenUsed/>
    <w:rsid w:val="00FF40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F4001"/>
  </w:style>
  <w:style w:type="paragraph" w:styleId="Index1">
    <w:name w:val="index 1"/>
    <w:basedOn w:val="Normal"/>
    <w:next w:val="Normal"/>
    <w:autoRedefine/>
    <w:uiPriority w:val="99"/>
    <w:semiHidden/>
    <w:unhideWhenUsed/>
    <w:rsid w:val="00FF4001"/>
    <w:pPr>
      <w:spacing w:after="0" w:line="240" w:lineRule="auto"/>
      <w:ind w:left="220" w:hanging="220"/>
    </w:pPr>
    <w:rPr>
      <w:rFonts w:ascii="Poppins Medium" w:hAnsi="Poppins Medium"/>
      <w:b/>
      <w:sz w:val="24"/>
    </w:rPr>
  </w:style>
  <w:style w:type="paragraph" w:styleId="Index2">
    <w:name w:val="index 2"/>
    <w:basedOn w:val="Normal"/>
    <w:next w:val="Normal"/>
    <w:autoRedefine/>
    <w:uiPriority w:val="99"/>
    <w:semiHidden/>
    <w:unhideWhenUsed/>
    <w:rsid w:val="00FF4001"/>
    <w:pPr>
      <w:spacing w:after="0" w:line="240" w:lineRule="auto"/>
      <w:ind w:left="440" w:hanging="220"/>
    </w:pPr>
    <w:rPr>
      <w:rFonts w:ascii="Calibri" w:hAnsi="Calibri"/>
    </w:rPr>
  </w:style>
  <w:style w:type="paragraph" w:styleId="Header">
    <w:name w:val="header"/>
    <w:basedOn w:val="Normal"/>
    <w:link w:val="HeaderChar"/>
    <w:uiPriority w:val="99"/>
    <w:unhideWhenUsed/>
    <w:rsid w:val="002302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230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raw.io/"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8077D-EEBB-4D34-951A-47FB20B93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3927</Words>
  <Characters>22386</Characters>
  <Application>Microsoft Office Word</Application>
  <DocSecurity>4</DocSecurity>
  <Lines>186</Lines>
  <Paragraphs>52</Paragraphs>
  <ScaleCrop>false</ScaleCrop>
  <Company/>
  <LinksUpToDate>false</LinksUpToDate>
  <CharactersWithSpaces>26261</CharactersWithSpaces>
  <SharedDoc>false</SharedDoc>
  <HLinks>
    <vt:vector size="222" baseType="variant">
      <vt:variant>
        <vt:i4>7274597</vt:i4>
      </vt:variant>
      <vt:variant>
        <vt:i4>234</vt:i4>
      </vt:variant>
      <vt:variant>
        <vt:i4>0</vt:i4>
      </vt:variant>
      <vt:variant>
        <vt:i4>5</vt:i4>
      </vt:variant>
      <vt:variant>
        <vt:lpwstr>http://draw.io/</vt:lpwstr>
      </vt:variant>
      <vt:variant>
        <vt:lpwstr/>
      </vt:variant>
      <vt:variant>
        <vt:i4>1441843</vt:i4>
      </vt:variant>
      <vt:variant>
        <vt:i4>215</vt:i4>
      </vt:variant>
      <vt:variant>
        <vt:i4>0</vt:i4>
      </vt:variant>
      <vt:variant>
        <vt:i4>5</vt:i4>
      </vt:variant>
      <vt:variant>
        <vt:lpwstr/>
      </vt:variant>
      <vt:variant>
        <vt:lpwstr>_Toc107524702</vt:lpwstr>
      </vt:variant>
      <vt:variant>
        <vt:i4>1441843</vt:i4>
      </vt:variant>
      <vt:variant>
        <vt:i4>209</vt:i4>
      </vt:variant>
      <vt:variant>
        <vt:i4>0</vt:i4>
      </vt:variant>
      <vt:variant>
        <vt:i4>5</vt:i4>
      </vt:variant>
      <vt:variant>
        <vt:lpwstr/>
      </vt:variant>
      <vt:variant>
        <vt:lpwstr>_Toc107524701</vt:lpwstr>
      </vt:variant>
      <vt:variant>
        <vt:i4>1441843</vt:i4>
      </vt:variant>
      <vt:variant>
        <vt:i4>203</vt:i4>
      </vt:variant>
      <vt:variant>
        <vt:i4>0</vt:i4>
      </vt:variant>
      <vt:variant>
        <vt:i4>5</vt:i4>
      </vt:variant>
      <vt:variant>
        <vt:lpwstr/>
      </vt:variant>
      <vt:variant>
        <vt:lpwstr>_Toc107524700</vt:lpwstr>
      </vt:variant>
      <vt:variant>
        <vt:i4>2031666</vt:i4>
      </vt:variant>
      <vt:variant>
        <vt:i4>197</vt:i4>
      </vt:variant>
      <vt:variant>
        <vt:i4>0</vt:i4>
      </vt:variant>
      <vt:variant>
        <vt:i4>5</vt:i4>
      </vt:variant>
      <vt:variant>
        <vt:lpwstr/>
      </vt:variant>
      <vt:variant>
        <vt:lpwstr>_Toc107524699</vt:lpwstr>
      </vt:variant>
      <vt:variant>
        <vt:i4>2031666</vt:i4>
      </vt:variant>
      <vt:variant>
        <vt:i4>191</vt:i4>
      </vt:variant>
      <vt:variant>
        <vt:i4>0</vt:i4>
      </vt:variant>
      <vt:variant>
        <vt:i4>5</vt:i4>
      </vt:variant>
      <vt:variant>
        <vt:lpwstr/>
      </vt:variant>
      <vt:variant>
        <vt:lpwstr>_Toc107524698</vt:lpwstr>
      </vt:variant>
      <vt:variant>
        <vt:i4>2031666</vt:i4>
      </vt:variant>
      <vt:variant>
        <vt:i4>185</vt:i4>
      </vt:variant>
      <vt:variant>
        <vt:i4>0</vt:i4>
      </vt:variant>
      <vt:variant>
        <vt:i4>5</vt:i4>
      </vt:variant>
      <vt:variant>
        <vt:lpwstr/>
      </vt:variant>
      <vt:variant>
        <vt:lpwstr>_Toc107524697</vt:lpwstr>
      </vt:variant>
      <vt:variant>
        <vt:i4>2031666</vt:i4>
      </vt:variant>
      <vt:variant>
        <vt:i4>179</vt:i4>
      </vt:variant>
      <vt:variant>
        <vt:i4>0</vt:i4>
      </vt:variant>
      <vt:variant>
        <vt:i4>5</vt:i4>
      </vt:variant>
      <vt:variant>
        <vt:lpwstr/>
      </vt:variant>
      <vt:variant>
        <vt:lpwstr>_Toc107524696</vt:lpwstr>
      </vt:variant>
      <vt:variant>
        <vt:i4>2031666</vt:i4>
      </vt:variant>
      <vt:variant>
        <vt:i4>173</vt:i4>
      </vt:variant>
      <vt:variant>
        <vt:i4>0</vt:i4>
      </vt:variant>
      <vt:variant>
        <vt:i4>5</vt:i4>
      </vt:variant>
      <vt:variant>
        <vt:lpwstr/>
      </vt:variant>
      <vt:variant>
        <vt:lpwstr>_Toc107524695</vt:lpwstr>
      </vt:variant>
      <vt:variant>
        <vt:i4>2031666</vt:i4>
      </vt:variant>
      <vt:variant>
        <vt:i4>167</vt:i4>
      </vt:variant>
      <vt:variant>
        <vt:i4>0</vt:i4>
      </vt:variant>
      <vt:variant>
        <vt:i4>5</vt:i4>
      </vt:variant>
      <vt:variant>
        <vt:lpwstr/>
      </vt:variant>
      <vt:variant>
        <vt:lpwstr>_Toc107524694</vt:lpwstr>
      </vt:variant>
      <vt:variant>
        <vt:i4>2031666</vt:i4>
      </vt:variant>
      <vt:variant>
        <vt:i4>161</vt:i4>
      </vt:variant>
      <vt:variant>
        <vt:i4>0</vt:i4>
      </vt:variant>
      <vt:variant>
        <vt:i4>5</vt:i4>
      </vt:variant>
      <vt:variant>
        <vt:lpwstr/>
      </vt:variant>
      <vt:variant>
        <vt:lpwstr>_Toc107524693</vt:lpwstr>
      </vt:variant>
      <vt:variant>
        <vt:i4>2031666</vt:i4>
      </vt:variant>
      <vt:variant>
        <vt:i4>155</vt:i4>
      </vt:variant>
      <vt:variant>
        <vt:i4>0</vt:i4>
      </vt:variant>
      <vt:variant>
        <vt:i4>5</vt:i4>
      </vt:variant>
      <vt:variant>
        <vt:lpwstr/>
      </vt:variant>
      <vt:variant>
        <vt:lpwstr>_Toc107524692</vt:lpwstr>
      </vt:variant>
      <vt:variant>
        <vt:i4>2031666</vt:i4>
      </vt:variant>
      <vt:variant>
        <vt:i4>149</vt:i4>
      </vt:variant>
      <vt:variant>
        <vt:i4>0</vt:i4>
      </vt:variant>
      <vt:variant>
        <vt:i4>5</vt:i4>
      </vt:variant>
      <vt:variant>
        <vt:lpwstr/>
      </vt:variant>
      <vt:variant>
        <vt:lpwstr>_Toc107524691</vt:lpwstr>
      </vt:variant>
      <vt:variant>
        <vt:i4>2031666</vt:i4>
      </vt:variant>
      <vt:variant>
        <vt:i4>143</vt:i4>
      </vt:variant>
      <vt:variant>
        <vt:i4>0</vt:i4>
      </vt:variant>
      <vt:variant>
        <vt:i4>5</vt:i4>
      </vt:variant>
      <vt:variant>
        <vt:lpwstr/>
      </vt:variant>
      <vt:variant>
        <vt:lpwstr>_Toc107524690</vt:lpwstr>
      </vt:variant>
      <vt:variant>
        <vt:i4>1966130</vt:i4>
      </vt:variant>
      <vt:variant>
        <vt:i4>137</vt:i4>
      </vt:variant>
      <vt:variant>
        <vt:i4>0</vt:i4>
      </vt:variant>
      <vt:variant>
        <vt:i4>5</vt:i4>
      </vt:variant>
      <vt:variant>
        <vt:lpwstr/>
      </vt:variant>
      <vt:variant>
        <vt:lpwstr>_Toc107524689</vt:lpwstr>
      </vt:variant>
      <vt:variant>
        <vt:i4>1966130</vt:i4>
      </vt:variant>
      <vt:variant>
        <vt:i4>131</vt:i4>
      </vt:variant>
      <vt:variant>
        <vt:i4>0</vt:i4>
      </vt:variant>
      <vt:variant>
        <vt:i4>5</vt:i4>
      </vt:variant>
      <vt:variant>
        <vt:lpwstr/>
      </vt:variant>
      <vt:variant>
        <vt:lpwstr>_Toc107524688</vt:lpwstr>
      </vt:variant>
      <vt:variant>
        <vt:i4>1245233</vt:i4>
      </vt:variant>
      <vt:variant>
        <vt:i4>122</vt:i4>
      </vt:variant>
      <vt:variant>
        <vt:i4>0</vt:i4>
      </vt:variant>
      <vt:variant>
        <vt:i4>5</vt:i4>
      </vt:variant>
      <vt:variant>
        <vt:lpwstr/>
      </vt:variant>
      <vt:variant>
        <vt:lpwstr>_Toc107525547</vt:lpwstr>
      </vt:variant>
      <vt:variant>
        <vt:i4>1245233</vt:i4>
      </vt:variant>
      <vt:variant>
        <vt:i4>116</vt:i4>
      </vt:variant>
      <vt:variant>
        <vt:i4>0</vt:i4>
      </vt:variant>
      <vt:variant>
        <vt:i4>5</vt:i4>
      </vt:variant>
      <vt:variant>
        <vt:lpwstr/>
      </vt:variant>
      <vt:variant>
        <vt:lpwstr>_Toc107525546</vt:lpwstr>
      </vt:variant>
      <vt:variant>
        <vt:i4>1245233</vt:i4>
      </vt:variant>
      <vt:variant>
        <vt:i4>110</vt:i4>
      </vt:variant>
      <vt:variant>
        <vt:i4>0</vt:i4>
      </vt:variant>
      <vt:variant>
        <vt:i4>5</vt:i4>
      </vt:variant>
      <vt:variant>
        <vt:lpwstr/>
      </vt:variant>
      <vt:variant>
        <vt:lpwstr>_Toc107525545</vt:lpwstr>
      </vt:variant>
      <vt:variant>
        <vt:i4>1245233</vt:i4>
      </vt:variant>
      <vt:variant>
        <vt:i4>104</vt:i4>
      </vt:variant>
      <vt:variant>
        <vt:i4>0</vt:i4>
      </vt:variant>
      <vt:variant>
        <vt:i4>5</vt:i4>
      </vt:variant>
      <vt:variant>
        <vt:lpwstr/>
      </vt:variant>
      <vt:variant>
        <vt:lpwstr>_Toc107525544</vt:lpwstr>
      </vt:variant>
      <vt:variant>
        <vt:i4>1245233</vt:i4>
      </vt:variant>
      <vt:variant>
        <vt:i4>98</vt:i4>
      </vt:variant>
      <vt:variant>
        <vt:i4>0</vt:i4>
      </vt:variant>
      <vt:variant>
        <vt:i4>5</vt:i4>
      </vt:variant>
      <vt:variant>
        <vt:lpwstr/>
      </vt:variant>
      <vt:variant>
        <vt:lpwstr>_Toc107525543</vt:lpwstr>
      </vt:variant>
      <vt:variant>
        <vt:i4>1245233</vt:i4>
      </vt:variant>
      <vt:variant>
        <vt:i4>92</vt:i4>
      </vt:variant>
      <vt:variant>
        <vt:i4>0</vt:i4>
      </vt:variant>
      <vt:variant>
        <vt:i4>5</vt:i4>
      </vt:variant>
      <vt:variant>
        <vt:lpwstr/>
      </vt:variant>
      <vt:variant>
        <vt:lpwstr>_Toc107525542</vt:lpwstr>
      </vt:variant>
      <vt:variant>
        <vt:i4>1245233</vt:i4>
      </vt:variant>
      <vt:variant>
        <vt:i4>86</vt:i4>
      </vt:variant>
      <vt:variant>
        <vt:i4>0</vt:i4>
      </vt:variant>
      <vt:variant>
        <vt:i4>5</vt:i4>
      </vt:variant>
      <vt:variant>
        <vt:lpwstr/>
      </vt:variant>
      <vt:variant>
        <vt:lpwstr>_Toc107525541</vt:lpwstr>
      </vt:variant>
      <vt:variant>
        <vt:i4>1245233</vt:i4>
      </vt:variant>
      <vt:variant>
        <vt:i4>80</vt:i4>
      </vt:variant>
      <vt:variant>
        <vt:i4>0</vt:i4>
      </vt:variant>
      <vt:variant>
        <vt:i4>5</vt:i4>
      </vt:variant>
      <vt:variant>
        <vt:lpwstr/>
      </vt:variant>
      <vt:variant>
        <vt:lpwstr>_Toc107525540</vt:lpwstr>
      </vt:variant>
      <vt:variant>
        <vt:i4>1310769</vt:i4>
      </vt:variant>
      <vt:variant>
        <vt:i4>74</vt:i4>
      </vt:variant>
      <vt:variant>
        <vt:i4>0</vt:i4>
      </vt:variant>
      <vt:variant>
        <vt:i4>5</vt:i4>
      </vt:variant>
      <vt:variant>
        <vt:lpwstr/>
      </vt:variant>
      <vt:variant>
        <vt:lpwstr>_Toc107525539</vt:lpwstr>
      </vt:variant>
      <vt:variant>
        <vt:i4>1310769</vt:i4>
      </vt:variant>
      <vt:variant>
        <vt:i4>68</vt:i4>
      </vt:variant>
      <vt:variant>
        <vt:i4>0</vt:i4>
      </vt:variant>
      <vt:variant>
        <vt:i4>5</vt:i4>
      </vt:variant>
      <vt:variant>
        <vt:lpwstr/>
      </vt:variant>
      <vt:variant>
        <vt:lpwstr>_Toc107525538</vt:lpwstr>
      </vt:variant>
      <vt:variant>
        <vt:i4>1310769</vt:i4>
      </vt:variant>
      <vt:variant>
        <vt:i4>62</vt:i4>
      </vt:variant>
      <vt:variant>
        <vt:i4>0</vt:i4>
      </vt:variant>
      <vt:variant>
        <vt:i4>5</vt:i4>
      </vt:variant>
      <vt:variant>
        <vt:lpwstr/>
      </vt:variant>
      <vt:variant>
        <vt:lpwstr>_Toc107525537</vt:lpwstr>
      </vt:variant>
      <vt:variant>
        <vt:i4>1310769</vt:i4>
      </vt:variant>
      <vt:variant>
        <vt:i4>56</vt:i4>
      </vt:variant>
      <vt:variant>
        <vt:i4>0</vt:i4>
      </vt:variant>
      <vt:variant>
        <vt:i4>5</vt:i4>
      </vt:variant>
      <vt:variant>
        <vt:lpwstr/>
      </vt:variant>
      <vt:variant>
        <vt:lpwstr>_Toc107525536</vt:lpwstr>
      </vt:variant>
      <vt:variant>
        <vt:i4>1310769</vt:i4>
      </vt:variant>
      <vt:variant>
        <vt:i4>50</vt:i4>
      </vt:variant>
      <vt:variant>
        <vt:i4>0</vt:i4>
      </vt:variant>
      <vt:variant>
        <vt:i4>5</vt:i4>
      </vt:variant>
      <vt:variant>
        <vt:lpwstr/>
      </vt:variant>
      <vt:variant>
        <vt:lpwstr>_Toc107525535</vt:lpwstr>
      </vt:variant>
      <vt:variant>
        <vt:i4>1310769</vt:i4>
      </vt:variant>
      <vt:variant>
        <vt:i4>44</vt:i4>
      </vt:variant>
      <vt:variant>
        <vt:i4>0</vt:i4>
      </vt:variant>
      <vt:variant>
        <vt:i4>5</vt:i4>
      </vt:variant>
      <vt:variant>
        <vt:lpwstr/>
      </vt:variant>
      <vt:variant>
        <vt:lpwstr>_Toc107525534</vt:lpwstr>
      </vt:variant>
      <vt:variant>
        <vt:i4>1310769</vt:i4>
      </vt:variant>
      <vt:variant>
        <vt:i4>38</vt:i4>
      </vt:variant>
      <vt:variant>
        <vt:i4>0</vt:i4>
      </vt:variant>
      <vt:variant>
        <vt:i4>5</vt:i4>
      </vt:variant>
      <vt:variant>
        <vt:lpwstr/>
      </vt:variant>
      <vt:variant>
        <vt:lpwstr>_Toc107525533</vt:lpwstr>
      </vt:variant>
      <vt:variant>
        <vt:i4>1310769</vt:i4>
      </vt:variant>
      <vt:variant>
        <vt:i4>32</vt:i4>
      </vt:variant>
      <vt:variant>
        <vt:i4>0</vt:i4>
      </vt:variant>
      <vt:variant>
        <vt:i4>5</vt:i4>
      </vt:variant>
      <vt:variant>
        <vt:lpwstr/>
      </vt:variant>
      <vt:variant>
        <vt:lpwstr>_Toc107525532</vt:lpwstr>
      </vt:variant>
      <vt:variant>
        <vt:i4>1310769</vt:i4>
      </vt:variant>
      <vt:variant>
        <vt:i4>26</vt:i4>
      </vt:variant>
      <vt:variant>
        <vt:i4>0</vt:i4>
      </vt:variant>
      <vt:variant>
        <vt:i4>5</vt:i4>
      </vt:variant>
      <vt:variant>
        <vt:lpwstr/>
      </vt:variant>
      <vt:variant>
        <vt:lpwstr>_Toc107525531</vt:lpwstr>
      </vt:variant>
      <vt:variant>
        <vt:i4>1310769</vt:i4>
      </vt:variant>
      <vt:variant>
        <vt:i4>20</vt:i4>
      </vt:variant>
      <vt:variant>
        <vt:i4>0</vt:i4>
      </vt:variant>
      <vt:variant>
        <vt:i4>5</vt:i4>
      </vt:variant>
      <vt:variant>
        <vt:lpwstr/>
      </vt:variant>
      <vt:variant>
        <vt:lpwstr>_Toc107525530</vt:lpwstr>
      </vt:variant>
      <vt:variant>
        <vt:i4>1376305</vt:i4>
      </vt:variant>
      <vt:variant>
        <vt:i4>14</vt:i4>
      </vt:variant>
      <vt:variant>
        <vt:i4>0</vt:i4>
      </vt:variant>
      <vt:variant>
        <vt:i4>5</vt:i4>
      </vt:variant>
      <vt:variant>
        <vt:lpwstr/>
      </vt:variant>
      <vt:variant>
        <vt:lpwstr>_Toc107525529</vt:lpwstr>
      </vt:variant>
      <vt:variant>
        <vt:i4>1376305</vt:i4>
      </vt:variant>
      <vt:variant>
        <vt:i4>8</vt:i4>
      </vt:variant>
      <vt:variant>
        <vt:i4>0</vt:i4>
      </vt:variant>
      <vt:variant>
        <vt:i4>5</vt:i4>
      </vt:variant>
      <vt:variant>
        <vt:lpwstr/>
      </vt:variant>
      <vt:variant>
        <vt:lpwstr>_Toc107525528</vt:lpwstr>
      </vt:variant>
      <vt:variant>
        <vt:i4>1376305</vt:i4>
      </vt:variant>
      <vt:variant>
        <vt:i4>2</vt:i4>
      </vt:variant>
      <vt:variant>
        <vt:i4>0</vt:i4>
      </vt:variant>
      <vt:variant>
        <vt:i4>5</vt:i4>
      </vt:variant>
      <vt:variant>
        <vt:lpwstr/>
      </vt:variant>
      <vt:variant>
        <vt:lpwstr>_Toc107525527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LECRAS ARTHUR</dc:creator>
  <cp:keywords/>
  <dc:description/>
  <cp:lastModifiedBy>AGNES LUCAS</cp:lastModifiedBy>
  <cp:revision>51</cp:revision>
  <cp:lastPrinted>2022-07-01T06:53:00Z</cp:lastPrinted>
  <dcterms:created xsi:type="dcterms:W3CDTF">2022-06-30T21:17:00Z</dcterms:created>
  <dcterms:modified xsi:type="dcterms:W3CDTF">2022-07-01T06:53:00Z</dcterms:modified>
</cp:coreProperties>
</file>