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keepNext/>
        <w:keepLines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华文行楷" w:hAnsi="华文行楷" w:eastAsia="华文行楷" w:cs="华文行楷"/>
          <w:b w:val="0"/>
          <w:bCs w:val="0"/>
          <w:sz w:val="52"/>
          <w:szCs w:val="52"/>
          <w:lang w:val="en-US" w:eastAsia="zh-CN"/>
        </w:rPr>
      </w:pPr>
    </w:p>
    <w:p>
      <w:pPr>
        <w:pStyle w:val="10"/>
        <w:keepNext/>
        <w:keepLines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1040" w:firstLineChars="0"/>
        <w:jc w:val="both"/>
        <w:textAlignment w:val="auto"/>
        <w:outlineLvl w:val="9"/>
        <w:rPr>
          <w:rFonts w:hint="eastAsia" w:ascii="华文行楷" w:hAnsi="华文行楷" w:eastAsia="华文行楷" w:cs="华文行楷"/>
          <w:b w:val="0"/>
          <w:bCs w:val="0"/>
          <w:sz w:val="72"/>
          <w:szCs w:val="72"/>
          <w:lang w:val="en-US" w:eastAsia="zh-CN"/>
        </w:rPr>
      </w:pPr>
      <w:bookmarkStart w:id="0" w:name="_Toc21843"/>
      <w:bookmarkStart w:id="1" w:name="_Toc14295"/>
      <w:r>
        <w:rPr>
          <w:rFonts w:hint="eastAsia" w:ascii="华文行楷" w:hAnsi="华文行楷" w:eastAsia="华文行楷" w:cs="华文行楷"/>
          <w:b w:val="0"/>
          <w:bCs w:val="0"/>
          <w:sz w:val="72"/>
          <w:szCs w:val="72"/>
          <w:lang w:val="en-US" w:eastAsia="zh-CN"/>
        </w:rPr>
        <w:t>数 字 信 号 处 理</w:t>
      </w:r>
      <w:bookmarkEnd w:id="0"/>
      <w:bookmarkEnd w:id="1"/>
    </w:p>
    <w:p>
      <w:pPr>
        <w:pStyle w:val="10"/>
        <w:keepNext/>
        <w:keepLines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1040" w:firstLineChars="0"/>
        <w:jc w:val="both"/>
        <w:textAlignment w:val="auto"/>
        <w:outlineLvl w:val="9"/>
        <w:rPr>
          <w:rFonts w:hint="eastAsia" w:ascii="华文行楷" w:hAnsi="华文行楷" w:eastAsia="华文行楷" w:cs="华文行楷"/>
          <w:b w:val="0"/>
          <w:bCs w:val="0"/>
          <w:sz w:val="72"/>
          <w:szCs w:val="72"/>
          <w:lang w:val="en-US" w:eastAsia="zh-CN"/>
        </w:rPr>
      </w:pPr>
      <w:r>
        <w:rPr>
          <w:rFonts w:hint="eastAsia" w:ascii="华文行楷" w:hAnsi="华文行楷" w:eastAsia="华文行楷" w:cs="华文行楷"/>
          <w:b w:val="0"/>
          <w:bCs w:val="0"/>
          <w:sz w:val="72"/>
          <w:szCs w:val="72"/>
          <w:lang w:val="en-US" w:eastAsia="zh-CN"/>
        </w:rPr>
        <w:t xml:space="preserve">     </w:t>
      </w:r>
      <w:bookmarkStart w:id="2" w:name="_Toc4006"/>
      <w:bookmarkStart w:id="3" w:name="_Toc31118"/>
      <w:r>
        <w:rPr>
          <w:rFonts w:hint="eastAsia" w:ascii="华文行楷" w:hAnsi="华文行楷" w:eastAsia="华文行楷" w:cs="华文行楷"/>
          <w:b w:val="0"/>
          <w:bCs w:val="0"/>
          <w:sz w:val="72"/>
          <w:szCs w:val="72"/>
          <w:lang w:val="en-US" w:eastAsia="zh-CN"/>
        </w:rPr>
        <w:t>课程设计</w:t>
      </w:r>
      <w:bookmarkEnd w:id="2"/>
      <w:bookmarkEnd w:id="3"/>
    </w:p>
    <w:p>
      <w:pPr>
        <w:pStyle w:val="10"/>
        <w:keepNext/>
        <w:keepLines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9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cs="宋体"/>
          <w:b w:val="0"/>
          <w:bCs w:val="0"/>
          <w:sz w:val="21"/>
          <w:szCs w:val="21"/>
          <w:lang w:val="en-US" w:eastAsia="zh-CN"/>
        </w:rPr>
      </w:pPr>
    </w:p>
    <w:p>
      <w:pPr>
        <w:pStyle w:val="10"/>
        <w:keepNext/>
        <w:keepLines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9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cs="宋体"/>
          <w:b w:val="0"/>
          <w:bCs w:val="0"/>
          <w:sz w:val="21"/>
          <w:szCs w:val="21"/>
          <w:lang w:val="en-US" w:eastAsia="zh-CN"/>
        </w:rPr>
      </w:pPr>
    </w:p>
    <w:p>
      <w:pPr>
        <w:pStyle w:val="10"/>
        <w:keepNext/>
        <w:keepLines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9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cs="宋体"/>
          <w:b w:val="0"/>
          <w:bCs w:val="0"/>
          <w:sz w:val="21"/>
          <w:szCs w:val="21"/>
          <w:lang w:val="en-US" w:eastAsia="zh-CN"/>
        </w:rPr>
      </w:pPr>
    </w:p>
    <w:p>
      <w:pPr>
        <w:pStyle w:val="10"/>
        <w:keepNext/>
        <w:keepLines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9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cs="宋体"/>
          <w:b w:val="0"/>
          <w:bCs w:val="0"/>
          <w:sz w:val="21"/>
          <w:szCs w:val="21"/>
          <w:lang w:val="en-US" w:eastAsia="zh-CN"/>
        </w:rPr>
      </w:pPr>
    </w:p>
    <w:p>
      <w:pPr>
        <w:pStyle w:val="10"/>
        <w:keepNext/>
        <w:keepLines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both"/>
        <w:textAlignment w:val="auto"/>
        <w:outlineLvl w:val="9"/>
        <w:rPr>
          <w:rFonts w:hint="eastAsia" w:cs="宋体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cs="宋体"/>
          <w:b w:val="0"/>
          <w:bCs w:val="0"/>
          <w:sz w:val="24"/>
          <w:szCs w:val="24"/>
          <w:lang w:val="en-US" w:eastAsia="zh-CN"/>
        </w:rPr>
        <w:t xml:space="preserve">      </w:t>
      </w:r>
      <w:bookmarkStart w:id="4" w:name="_Toc27272"/>
      <w:bookmarkStart w:id="5" w:name="_Toc21248"/>
      <w:r>
        <w:rPr>
          <w:rFonts w:hint="eastAsia" w:cs="宋体"/>
          <w:b w:val="0"/>
          <w:bCs w:val="0"/>
          <w:sz w:val="24"/>
          <w:szCs w:val="24"/>
          <w:lang w:val="en-US" w:eastAsia="zh-CN"/>
        </w:rPr>
        <w:t xml:space="preserve">题目    </w:t>
      </w:r>
      <w:r>
        <w:rPr>
          <w:rFonts w:hint="eastAsia" w:cs="宋体"/>
          <w:b w:val="0"/>
          <w:bCs w:val="0"/>
          <w:sz w:val="24"/>
          <w:szCs w:val="24"/>
          <w:u w:val="single"/>
          <w:lang w:val="en-US" w:eastAsia="zh-CN"/>
        </w:rPr>
        <w:t xml:space="preserve">        FFT算法的matlab实现及应用研究</w:t>
      </w:r>
      <w:bookmarkEnd w:id="4"/>
      <w:bookmarkEnd w:id="5"/>
      <w:r>
        <w:rPr>
          <w:rFonts w:hint="eastAsia" w:cs="宋体"/>
          <w:b w:val="0"/>
          <w:bCs w:val="0"/>
          <w:sz w:val="24"/>
          <w:szCs w:val="24"/>
          <w:u w:val="single"/>
          <w:lang w:val="en-US" w:eastAsia="zh-CN"/>
        </w:rPr>
        <w:t xml:space="preserve">     </w:t>
      </w:r>
    </w:p>
    <w:p>
      <w:pPr>
        <w:pStyle w:val="10"/>
        <w:keepNext/>
        <w:keepLines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 w:cs="宋体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pStyle w:val="10"/>
        <w:keepNext/>
        <w:keepLines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both"/>
        <w:textAlignment w:val="auto"/>
        <w:outlineLvl w:val="9"/>
        <w:rPr>
          <w:rFonts w:hint="eastAsia" w:cs="宋体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cs="宋体"/>
          <w:b w:val="0"/>
          <w:bCs w:val="0"/>
          <w:sz w:val="24"/>
          <w:szCs w:val="24"/>
          <w:u w:val="none"/>
          <w:lang w:val="en-US" w:eastAsia="zh-CN"/>
        </w:rPr>
        <w:t xml:space="preserve">      </w:t>
      </w:r>
      <w:bookmarkStart w:id="6" w:name="_Toc16701"/>
      <w:bookmarkStart w:id="7" w:name="_Toc17814"/>
      <w:r>
        <w:rPr>
          <w:rFonts w:hint="eastAsia" w:cs="宋体"/>
          <w:b w:val="0"/>
          <w:bCs w:val="0"/>
          <w:sz w:val="24"/>
          <w:szCs w:val="24"/>
          <w:u w:val="none"/>
          <w:lang w:val="en-US" w:eastAsia="zh-CN"/>
        </w:rPr>
        <w:t xml:space="preserve">学院    </w:t>
      </w:r>
      <w:r>
        <w:rPr>
          <w:rFonts w:hint="eastAsia" w:cs="宋体"/>
          <w:b w:val="0"/>
          <w:bCs w:val="0"/>
          <w:sz w:val="24"/>
          <w:szCs w:val="24"/>
          <w:u w:val="single"/>
          <w:lang w:val="en-US" w:eastAsia="zh-CN"/>
        </w:rPr>
        <w:t xml:space="preserve">               电子信息工程学院</w:t>
      </w:r>
      <w:bookmarkEnd w:id="6"/>
      <w:bookmarkEnd w:id="7"/>
      <w:r>
        <w:rPr>
          <w:rFonts w:hint="eastAsia" w:cs="宋体"/>
          <w:b w:val="0"/>
          <w:bCs w:val="0"/>
          <w:sz w:val="24"/>
          <w:szCs w:val="24"/>
          <w:u w:val="single"/>
          <w:lang w:val="en-US" w:eastAsia="zh-CN"/>
        </w:rPr>
        <w:t xml:space="preserve">             </w:t>
      </w:r>
    </w:p>
    <w:p>
      <w:pPr>
        <w:pStyle w:val="10"/>
        <w:keepNext/>
        <w:keepLines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 w:cs="宋体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pStyle w:val="10"/>
        <w:keepNext/>
        <w:keepLines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both"/>
        <w:textAlignment w:val="auto"/>
        <w:outlineLvl w:val="9"/>
        <w:rPr>
          <w:rFonts w:hint="eastAsia" w:cs="宋体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cs="宋体"/>
          <w:b w:val="0"/>
          <w:bCs w:val="0"/>
          <w:sz w:val="24"/>
          <w:szCs w:val="24"/>
          <w:u w:val="none"/>
          <w:lang w:val="en-US" w:eastAsia="zh-CN"/>
        </w:rPr>
        <w:t xml:space="preserve">      </w:t>
      </w:r>
      <w:bookmarkStart w:id="8" w:name="_Toc8451"/>
      <w:bookmarkStart w:id="9" w:name="_Toc14400"/>
      <w:r>
        <w:rPr>
          <w:rFonts w:hint="eastAsia" w:cs="宋体"/>
          <w:b w:val="0"/>
          <w:bCs w:val="0"/>
          <w:sz w:val="24"/>
          <w:szCs w:val="24"/>
          <w:u w:val="none"/>
          <w:lang w:val="en-US" w:eastAsia="zh-CN"/>
        </w:rPr>
        <w:t xml:space="preserve">专业    </w:t>
      </w:r>
      <w:r>
        <w:rPr>
          <w:rFonts w:hint="eastAsia" w:cs="宋体"/>
          <w:b w:val="0"/>
          <w:bCs w:val="0"/>
          <w:sz w:val="24"/>
          <w:szCs w:val="24"/>
          <w:u w:val="single"/>
          <w:lang w:val="en-US" w:eastAsia="zh-CN"/>
        </w:rPr>
        <w:t xml:space="preserve">                   通信工程</w:t>
      </w:r>
      <w:bookmarkEnd w:id="8"/>
      <w:bookmarkEnd w:id="9"/>
      <w:r>
        <w:rPr>
          <w:rFonts w:hint="eastAsia" w:cs="宋体"/>
          <w:b w:val="0"/>
          <w:bCs w:val="0"/>
          <w:sz w:val="24"/>
          <w:szCs w:val="24"/>
          <w:u w:val="single"/>
          <w:lang w:val="en-US" w:eastAsia="zh-CN"/>
        </w:rPr>
        <w:t xml:space="preserve">                 </w:t>
      </w:r>
    </w:p>
    <w:p>
      <w:pPr>
        <w:pStyle w:val="10"/>
        <w:keepNext/>
        <w:keepLines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 w:cs="宋体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pStyle w:val="10"/>
        <w:keepNext/>
        <w:keepLines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both"/>
        <w:textAlignment w:val="auto"/>
        <w:outlineLvl w:val="9"/>
        <w:rPr>
          <w:rFonts w:hint="eastAsia" w:cs="宋体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 w:cs="宋体"/>
          <w:b w:val="0"/>
          <w:bCs w:val="0"/>
          <w:sz w:val="24"/>
          <w:szCs w:val="24"/>
          <w:u w:val="none"/>
          <w:lang w:val="en-US" w:eastAsia="zh-CN"/>
        </w:rPr>
        <w:t xml:space="preserve">      </w:t>
      </w:r>
      <w:bookmarkStart w:id="10" w:name="_Toc3652"/>
      <w:bookmarkStart w:id="11" w:name="_Toc9567"/>
      <w:r>
        <w:rPr>
          <w:rFonts w:hint="eastAsia" w:cs="宋体"/>
          <w:b w:val="0"/>
          <w:bCs w:val="0"/>
          <w:sz w:val="24"/>
          <w:szCs w:val="24"/>
          <w:u w:val="none"/>
          <w:lang w:val="en-US" w:eastAsia="zh-CN"/>
        </w:rPr>
        <w:t xml:space="preserve">姓名    </w:t>
      </w:r>
      <w:r>
        <w:rPr>
          <w:rFonts w:hint="eastAsia" w:cs="宋体"/>
          <w:b w:val="0"/>
          <w:bCs w:val="0"/>
          <w:sz w:val="24"/>
          <w:szCs w:val="24"/>
          <w:u w:val="single"/>
          <w:lang w:val="en-US" w:eastAsia="zh-CN"/>
        </w:rPr>
        <w:t xml:space="preserve">                     沈洋</w:t>
      </w:r>
      <w:bookmarkEnd w:id="10"/>
      <w:bookmarkEnd w:id="11"/>
      <w:r>
        <w:rPr>
          <w:rFonts w:hint="eastAsia" w:cs="宋体"/>
          <w:b w:val="0"/>
          <w:bCs w:val="0"/>
          <w:sz w:val="24"/>
          <w:szCs w:val="24"/>
          <w:u w:val="single"/>
          <w:lang w:val="en-US" w:eastAsia="zh-CN"/>
        </w:rPr>
        <w:t xml:space="preserve">                   </w:t>
      </w:r>
    </w:p>
    <w:p>
      <w:pPr>
        <w:pStyle w:val="10"/>
        <w:keepNext/>
        <w:keepLines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 w:cs="宋体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pStyle w:val="10"/>
        <w:keepNext/>
        <w:keepLines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both"/>
        <w:textAlignment w:val="auto"/>
        <w:outlineLvl w:val="9"/>
        <w:rPr>
          <w:rFonts w:hint="eastAsia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cs="宋体"/>
          <w:b w:val="0"/>
          <w:bCs w:val="0"/>
          <w:sz w:val="24"/>
          <w:szCs w:val="24"/>
          <w:u w:val="none"/>
          <w:lang w:val="en-US" w:eastAsia="zh-CN"/>
        </w:rPr>
        <w:t xml:space="preserve">      </w:t>
      </w:r>
      <w:bookmarkStart w:id="12" w:name="_Toc5564"/>
      <w:bookmarkStart w:id="13" w:name="_Toc973"/>
      <w:r>
        <w:rPr>
          <w:rFonts w:hint="eastAsia" w:cs="宋体"/>
          <w:b w:val="0"/>
          <w:bCs w:val="0"/>
          <w:sz w:val="24"/>
          <w:szCs w:val="24"/>
          <w:u w:val="none"/>
          <w:lang w:val="en-US" w:eastAsia="zh-CN"/>
        </w:rPr>
        <w:t xml:space="preserve">学号    </w:t>
      </w:r>
      <w:r>
        <w:rPr>
          <w:rFonts w:hint="eastAsia" w:cs="宋体"/>
          <w:b w:val="0"/>
          <w:bCs w:val="0"/>
          <w:sz w:val="24"/>
          <w:szCs w:val="24"/>
          <w:u w:val="single"/>
          <w:lang w:val="en-US" w:eastAsia="zh-CN"/>
        </w:rPr>
        <w:t xml:space="preserve">                   P21414031</w:t>
      </w:r>
      <w:bookmarkEnd w:id="12"/>
      <w:bookmarkEnd w:id="13"/>
      <w:r>
        <w:rPr>
          <w:rFonts w:hint="eastAsia" w:cs="宋体"/>
          <w:b w:val="0"/>
          <w:bCs w:val="0"/>
          <w:sz w:val="24"/>
          <w:szCs w:val="24"/>
          <w:u w:val="single"/>
          <w:lang w:val="en-US" w:eastAsia="zh-CN"/>
        </w:rPr>
        <w:t xml:space="preserve">                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jc w:val="center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2016年</w:t>
      </w:r>
      <w:r>
        <w:rPr>
          <w:b/>
          <w:bCs/>
          <w:sz w:val="30"/>
          <w:szCs w:val="30"/>
        </w:rPr>
        <w:t>12</w:t>
      </w:r>
      <w:r>
        <w:rPr>
          <w:rFonts w:hint="eastAsia"/>
          <w:b/>
          <w:bCs/>
          <w:sz w:val="30"/>
          <w:szCs w:val="30"/>
        </w:rPr>
        <w:t>月</w:t>
      </w:r>
      <w:r>
        <w:rPr>
          <w:rFonts w:hint="eastAsia"/>
          <w:b/>
          <w:bCs/>
          <w:sz w:val="30"/>
          <w:szCs w:val="30"/>
          <w:lang w:val="en-US" w:eastAsia="zh-CN"/>
        </w:rPr>
        <w:t>29</w:t>
      </w:r>
      <w:r>
        <w:rPr>
          <w:rFonts w:hint="eastAsia"/>
          <w:b/>
          <w:bCs/>
          <w:sz w:val="30"/>
          <w:szCs w:val="30"/>
        </w:rPr>
        <w:t>日</w:t>
      </w:r>
      <w:bookmarkStart w:id="29" w:name="_GoBack"/>
      <w:bookmarkEnd w:id="29"/>
    </w:p>
    <w:p>
      <w:pPr>
        <w:pStyle w:val="3"/>
        <w:jc w:val="center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安徽大学电子学院通信工程系</w:t>
      </w:r>
    </w:p>
    <w:p>
      <w:pPr>
        <w:pStyle w:val="3"/>
        <w:numPr>
          <w:ilvl w:val="0"/>
          <w:numId w:val="1"/>
        </w:numPr>
        <w:jc w:val="left"/>
        <w:outlineLvl w:val="9"/>
        <w:rPr>
          <w:rFonts w:hint="eastAsia"/>
          <w:b/>
          <w:bCs/>
          <w:sz w:val="30"/>
          <w:szCs w:val="30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6"/>
        <w:tabs>
          <w:tab w:val="right" w:leader="dot" w:pos="8306"/>
        </w:tabs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目录</w:t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 w:val="30"/>
          <w:szCs w:val="30"/>
          <w:lang w:val="en-US" w:eastAsia="zh-CN"/>
        </w:rPr>
        <w:fldChar w:fldCharType="begin"/>
      </w:r>
      <w:r>
        <w:rPr>
          <w:rFonts w:hint="eastAsia"/>
          <w:b/>
          <w:bCs/>
          <w:sz w:val="30"/>
          <w:szCs w:val="30"/>
          <w:lang w:val="en-US" w:eastAsia="zh-CN"/>
        </w:rPr>
        <w:instrText xml:space="preserve">TOC \o "1-3" \h \u </w:instrText>
      </w:r>
      <w:r>
        <w:rPr>
          <w:rFonts w:hint="eastAsia"/>
          <w:b/>
          <w:bCs/>
          <w:sz w:val="30"/>
          <w:szCs w:val="30"/>
          <w:lang w:val="en-US" w:eastAsia="zh-CN"/>
        </w:rPr>
        <w:fldChar w:fldCharType="separate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Cs w:val="30"/>
          <w:lang w:val="en-US" w:eastAsia="zh-CN"/>
        </w:rPr>
        <w:fldChar w:fldCharType="begin"/>
      </w:r>
      <w:r>
        <w:rPr>
          <w:rFonts w:hint="eastAsia"/>
          <w:b/>
          <w:bCs/>
          <w:szCs w:val="30"/>
          <w:lang w:val="en-US" w:eastAsia="zh-CN"/>
        </w:rPr>
        <w:instrText xml:space="preserve"> HYPERLINK \l _Toc29370 </w:instrText>
      </w:r>
      <w:r>
        <w:rPr>
          <w:rFonts w:hint="eastAsia"/>
          <w:b/>
          <w:bCs/>
          <w:szCs w:val="30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bCs/>
          <w:szCs w:val="30"/>
          <w:lang w:val="en-US" w:eastAsia="zh-CN"/>
        </w:rPr>
        <w:t>一、设计目的</w:t>
      </w:r>
      <w:r>
        <w:rPr>
          <w:b/>
          <w:bCs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>1</w:t>
      </w:r>
      <w:r>
        <w:rPr>
          <w:rFonts w:hint="eastAsia"/>
          <w:b/>
          <w:bCs/>
          <w:szCs w:val="3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Cs w:val="30"/>
          <w:lang w:val="en-US" w:eastAsia="zh-CN"/>
        </w:rPr>
        <w:fldChar w:fldCharType="begin"/>
      </w:r>
      <w:r>
        <w:rPr>
          <w:rFonts w:hint="eastAsia"/>
          <w:b/>
          <w:bCs/>
          <w:szCs w:val="30"/>
          <w:lang w:val="en-US" w:eastAsia="zh-CN"/>
        </w:rPr>
        <w:instrText xml:space="preserve"> HYPERLINK \l _Toc4542 </w:instrText>
      </w:r>
      <w:r>
        <w:rPr>
          <w:rFonts w:hint="eastAsia"/>
          <w:b/>
          <w:bCs/>
          <w:szCs w:val="30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bCs/>
          <w:szCs w:val="30"/>
          <w:lang w:val="en-US" w:eastAsia="zh-CN"/>
        </w:rPr>
        <w:t>二、设计原理</w:t>
      </w:r>
      <w:r>
        <w:rPr>
          <w:b/>
          <w:bCs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>1</w:t>
      </w:r>
      <w:r>
        <w:rPr>
          <w:rFonts w:hint="eastAsia"/>
          <w:b/>
          <w:bCs/>
          <w:szCs w:val="3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Cs w:val="30"/>
          <w:lang w:val="en-US" w:eastAsia="zh-CN"/>
        </w:rPr>
        <w:fldChar w:fldCharType="begin"/>
      </w:r>
      <w:r>
        <w:rPr>
          <w:rFonts w:hint="eastAsia"/>
          <w:b/>
          <w:bCs/>
          <w:szCs w:val="30"/>
          <w:lang w:val="en-US" w:eastAsia="zh-CN"/>
        </w:rPr>
        <w:instrText xml:space="preserve"> HYPERLINK \l _Toc8747 </w:instrText>
      </w:r>
      <w:r>
        <w:rPr>
          <w:rFonts w:hint="eastAsia"/>
          <w:b/>
          <w:bCs/>
          <w:szCs w:val="30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bCs/>
          <w:szCs w:val="24"/>
          <w:lang w:val="en-US" w:eastAsia="zh-CN"/>
        </w:rPr>
        <w:t>三、</w:t>
      </w:r>
      <w:r>
        <w:rPr>
          <w:rFonts w:hint="eastAsia" w:asciiTheme="minorEastAsia" w:hAnsiTheme="minorEastAsia" w:eastAsiaTheme="minorEastAsia" w:cstheme="minorEastAsia"/>
          <w:b/>
          <w:bCs/>
          <w:szCs w:val="30"/>
          <w:lang w:val="en-US" w:eastAsia="zh-CN"/>
        </w:rPr>
        <w:t>步骤</w:t>
      </w:r>
      <w:r>
        <w:rPr>
          <w:b/>
          <w:bCs/>
        </w:rPr>
        <w:tab/>
      </w:r>
      <w:r>
        <w:rPr>
          <w:rFonts w:hint="eastAsia" w:ascii="宋体" w:hAnsi="宋体" w:eastAsia="宋体" w:cs="宋体"/>
          <w:b/>
          <w:bCs/>
          <w:lang w:val="en-US" w:eastAsia="zh-CN"/>
        </w:rPr>
        <w:t>1</w:t>
      </w:r>
      <w:r>
        <w:rPr>
          <w:rFonts w:hint="eastAsia"/>
          <w:b/>
          <w:bCs/>
          <w:szCs w:val="3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Cs w:val="30"/>
          <w:lang w:val="en-US" w:eastAsia="zh-CN"/>
        </w:rPr>
        <w:fldChar w:fldCharType="begin"/>
      </w:r>
      <w:r>
        <w:rPr>
          <w:rFonts w:hint="eastAsia"/>
          <w:b/>
          <w:bCs/>
          <w:szCs w:val="30"/>
          <w:lang w:val="en-US" w:eastAsia="zh-CN"/>
        </w:rPr>
        <w:instrText xml:space="preserve"> HYPERLINK \l _Toc14889 </w:instrText>
      </w:r>
      <w:r>
        <w:rPr>
          <w:rFonts w:hint="eastAsia"/>
          <w:b/>
          <w:bCs/>
          <w:szCs w:val="30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bCs/>
          <w:szCs w:val="30"/>
          <w:lang w:val="en-US" w:eastAsia="zh-CN"/>
        </w:rPr>
        <w:t>四、自己的工作</w:t>
      </w:r>
      <w:r>
        <w:rPr>
          <w:b/>
          <w:bCs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2</w:t>
      </w:r>
      <w:r>
        <w:rPr>
          <w:rFonts w:hint="eastAsia"/>
          <w:b/>
          <w:bCs/>
          <w:szCs w:val="3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/>
          <w:bCs/>
          <w:szCs w:val="30"/>
          <w:lang w:val="en-US" w:eastAsia="zh-CN"/>
        </w:rPr>
        <w:fldChar w:fldCharType="begin"/>
      </w:r>
      <w:r>
        <w:rPr>
          <w:rFonts w:hint="eastAsia"/>
          <w:b/>
          <w:bCs/>
          <w:szCs w:val="30"/>
          <w:lang w:val="en-US" w:eastAsia="zh-CN"/>
        </w:rPr>
        <w:instrText xml:space="preserve"> HYPERLINK \l _Toc8525 </w:instrText>
      </w:r>
      <w:r>
        <w:rPr>
          <w:rFonts w:hint="eastAsia"/>
          <w:b/>
          <w:bCs/>
          <w:szCs w:val="30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bCs/>
          <w:szCs w:val="24"/>
          <w:lang w:val="en-US" w:eastAsia="zh-CN"/>
        </w:rPr>
        <w:t>1、fft函数的编写</w:t>
      </w:r>
      <w:r>
        <w:rPr>
          <w:b/>
          <w:bCs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2</w:t>
      </w:r>
      <w:r>
        <w:rPr>
          <w:rFonts w:hint="eastAsia"/>
          <w:b/>
          <w:bCs/>
          <w:szCs w:val="30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/>
          <w:bCs/>
          <w:szCs w:val="30"/>
          <w:lang w:val="en-US" w:eastAsia="zh-CN"/>
        </w:rPr>
        <w:fldChar w:fldCharType="begin"/>
      </w:r>
      <w:r>
        <w:rPr>
          <w:rFonts w:hint="eastAsia"/>
          <w:b/>
          <w:bCs/>
          <w:szCs w:val="30"/>
          <w:lang w:val="en-US" w:eastAsia="zh-CN"/>
        </w:rPr>
        <w:instrText xml:space="preserve"> HYPERLINK \l _Toc32184 </w:instrText>
      </w:r>
      <w:r>
        <w:rPr>
          <w:rFonts w:hint="eastAsia"/>
          <w:b/>
          <w:bCs/>
          <w:szCs w:val="30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bCs/>
          <w:szCs w:val="24"/>
          <w:lang w:val="en-US" w:eastAsia="zh-CN"/>
        </w:rPr>
        <w:t>1.1 原位计算</w:t>
      </w:r>
      <w:r>
        <w:rPr>
          <w:b/>
          <w:bCs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2</w:t>
      </w:r>
      <w:r>
        <w:rPr>
          <w:rFonts w:hint="eastAsia"/>
          <w:b/>
          <w:bCs/>
          <w:szCs w:val="30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/>
          <w:bCs/>
          <w:szCs w:val="30"/>
          <w:lang w:val="en-US" w:eastAsia="zh-CN"/>
        </w:rPr>
        <w:fldChar w:fldCharType="begin"/>
      </w:r>
      <w:r>
        <w:rPr>
          <w:rFonts w:hint="eastAsia"/>
          <w:b/>
          <w:bCs/>
          <w:szCs w:val="30"/>
          <w:lang w:val="en-US" w:eastAsia="zh-CN"/>
        </w:rPr>
        <w:instrText xml:space="preserve"> HYPERLINK \l _Toc5476 </w:instrText>
      </w:r>
      <w:r>
        <w:rPr>
          <w:rFonts w:hint="eastAsia"/>
          <w:b/>
          <w:bCs/>
          <w:szCs w:val="30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bCs/>
          <w:szCs w:val="24"/>
          <w:vertAlign w:val="baseline"/>
          <w:lang w:val="en-US" w:eastAsia="zh-CN"/>
        </w:rPr>
        <w:t>1.2 蝶形运算</w:t>
      </w:r>
      <w:r>
        <w:rPr>
          <w:b/>
          <w:bCs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2</w:t>
      </w:r>
      <w:r>
        <w:rPr>
          <w:rFonts w:hint="eastAsia"/>
          <w:b/>
          <w:bCs/>
          <w:szCs w:val="30"/>
          <w:lang w:val="en-US"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/>
          <w:bCs/>
          <w:szCs w:val="30"/>
          <w:lang w:val="en-US" w:eastAsia="zh-CN"/>
        </w:rPr>
        <w:fldChar w:fldCharType="begin"/>
      </w:r>
      <w:r>
        <w:rPr>
          <w:rFonts w:hint="eastAsia"/>
          <w:b/>
          <w:bCs/>
          <w:szCs w:val="30"/>
          <w:lang w:val="en-US" w:eastAsia="zh-CN"/>
        </w:rPr>
        <w:instrText xml:space="preserve"> HYPERLINK \l _Toc24646 </w:instrText>
      </w:r>
      <w:r>
        <w:rPr>
          <w:rFonts w:hint="eastAsia"/>
          <w:b/>
          <w:bCs/>
          <w:szCs w:val="30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bCs/>
          <w:szCs w:val="24"/>
          <w:lang w:val="en-US" w:eastAsia="zh-CN"/>
        </w:rPr>
        <w:t>1.3序列倒序</w:t>
      </w:r>
      <w:r>
        <w:rPr>
          <w:b/>
          <w:bCs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3</w:t>
      </w:r>
      <w:r>
        <w:rPr>
          <w:rFonts w:hint="eastAsia"/>
          <w:b/>
          <w:bCs/>
          <w:szCs w:val="3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/>
          <w:bCs/>
          <w:szCs w:val="30"/>
          <w:lang w:val="en-US" w:eastAsia="zh-CN"/>
        </w:rPr>
        <w:fldChar w:fldCharType="begin"/>
      </w:r>
      <w:r>
        <w:rPr>
          <w:rFonts w:hint="eastAsia"/>
          <w:b/>
          <w:bCs/>
          <w:szCs w:val="30"/>
          <w:lang w:val="en-US" w:eastAsia="zh-CN"/>
        </w:rPr>
        <w:instrText xml:space="preserve"> HYPERLINK \l _Toc16352 </w:instrText>
      </w:r>
      <w:r>
        <w:rPr>
          <w:rFonts w:hint="eastAsia"/>
          <w:b/>
          <w:bCs/>
          <w:szCs w:val="30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bCs/>
          <w:szCs w:val="24"/>
          <w:lang w:val="en-US" w:eastAsia="zh-CN"/>
        </w:rPr>
        <w:t>2、音频信号的处理</w:t>
      </w:r>
      <w:r>
        <w:rPr>
          <w:b/>
          <w:bCs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4</w:t>
      </w:r>
      <w:r>
        <w:rPr>
          <w:rFonts w:hint="eastAsia"/>
          <w:b/>
          <w:bCs/>
          <w:szCs w:val="3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Cs w:val="30"/>
          <w:lang w:val="en-US" w:eastAsia="zh-CN"/>
        </w:rPr>
        <w:fldChar w:fldCharType="begin"/>
      </w:r>
      <w:r>
        <w:rPr>
          <w:rFonts w:hint="eastAsia"/>
          <w:b/>
          <w:bCs/>
          <w:szCs w:val="30"/>
          <w:lang w:val="en-US" w:eastAsia="zh-CN"/>
        </w:rPr>
        <w:instrText xml:space="preserve"> HYPERLINK \l _Toc15997 </w:instrText>
      </w:r>
      <w:r>
        <w:rPr>
          <w:rFonts w:hint="eastAsia"/>
          <w:b/>
          <w:bCs/>
          <w:szCs w:val="30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bCs/>
          <w:szCs w:val="30"/>
          <w:lang w:val="en-US" w:eastAsia="zh-CN"/>
        </w:rPr>
        <w:t>五、设计结果及总结分析</w:t>
      </w:r>
      <w:r>
        <w:rPr>
          <w:b/>
          <w:bCs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5</w:t>
      </w:r>
      <w:r>
        <w:rPr>
          <w:rFonts w:hint="eastAsia"/>
          <w:b/>
          <w:bCs/>
          <w:szCs w:val="3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/>
          <w:bCs/>
          <w:szCs w:val="30"/>
          <w:lang w:val="en-US" w:eastAsia="zh-CN"/>
        </w:rPr>
        <w:fldChar w:fldCharType="begin"/>
      </w:r>
      <w:r>
        <w:rPr>
          <w:rFonts w:hint="eastAsia"/>
          <w:b/>
          <w:bCs/>
          <w:szCs w:val="30"/>
          <w:lang w:val="en-US" w:eastAsia="zh-CN"/>
        </w:rPr>
        <w:instrText xml:space="preserve"> HYPERLINK \l _Toc4054 </w:instrText>
      </w:r>
      <w:r>
        <w:rPr>
          <w:rFonts w:hint="eastAsia"/>
          <w:b/>
          <w:bCs/>
          <w:szCs w:val="30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bCs/>
          <w:szCs w:val="24"/>
          <w:lang w:val="en-US" w:eastAsia="zh-CN"/>
        </w:rPr>
        <w:t>1.图像对比分析</w:t>
      </w:r>
      <w:r>
        <w:rPr>
          <w:b/>
          <w:bCs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5</w:t>
      </w:r>
      <w:r>
        <w:rPr>
          <w:rFonts w:hint="eastAsia"/>
          <w:b/>
          <w:bCs/>
          <w:szCs w:val="3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/>
          <w:bCs/>
          <w:szCs w:val="30"/>
          <w:lang w:val="en-US" w:eastAsia="zh-CN"/>
        </w:rPr>
        <w:fldChar w:fldCharType="begin"/>
      </w:r>
      <w:r>
        <w:rPr>
          <w:rFonts w:hint="eastAsia"/>
          <w:b/>
          <w:bCs/>
          <w:szCs w:val="30"/>
          <w:lang w:val="en-US" w:eastAsia="zh-CN"/>
        </w:rPr>
        <w:instrText xml:space="preserve"> HYPERLINK \l _Toc1005 </w:instrText>
      </w:r>
      <w:r>
        <w:rPr>
          <w:rFonts w:hint="eastAsia"/>
          <w:b/>
          <w:bCs/>
          <w:szCs w:val="30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bCs/>
          <w:szCs w:val="24"/>
          <w:lang w:val="en-US" w:eastAsia="zh-CN"/>
        </w:rPr>
        <w:t>2.数据分析</w:t>
      </w:r>
      <w:r>
        <w:rPr>
          <w:b/>
          <w:bCs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7</w:t>
      </w:r>
      <w:r>
        <w:rPr>
          <w:rFonts w:hint="eastAsia"/>
          <w:b/>
          <w:bCs/>
          <w:szCs w:val="3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Cs w:val="30"/>
          <w:lang w:val="en-US" w:eastAsia="zh-CN"/>
        </w:rPr>
        <w:fldChar w:fldCharType="begin"/>
      </w:r>
      <w:r>
        <w:rPr>
          <w:rFonts w:hint="eastAsia"/>
          <w:b/>
          <w:bCs/>
          <w:szCs w:val="30"/>
          <w:lang w:val="en-US" w:eastAsia="zh-CN"/>
        </w:rPr>
        <w:instrText xml:space="preserve"> HYPERLINK \l _Toc16441 </w:instrText>
      </w:r>
      <w:r>
        <w:rPr>
          <w:rFonts w:hint="eastAsia"/>
          <w:b/>
          <w:bCs/>
          <w:szCs w:val="30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bCs/>
          <w:szCs w:val="30"/>
          <w:lang w:val="en-US" w:eastAsia="zh-CN"/>
        </w:rPr>
        <w:t>六、程序源代码</w:t>
      </w:r>
      <w:r>
        <w:rPr>
          <w:b/>
          <w:bCs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9</w:t>
      </w:r>
      <w:r>
        <w:rPr>
          <w:rFonts w:hint="eastAsia"/>
          <w:b/>
          <w:bCs/>
          <w:szCs w:val="3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/>
          <w:bCs/>
          <w:szCs w:val="30"/>
          <w:lang w:val="en-US" w:eastAsia="zh-CN"/>
        </w:rPr>
        <w:fldChar w:fldCharType="begin"/>
      </w:r>
      <w:r>
        <w:rPr>
          <w:rFonts w:hint="eastAsia"/>
          <w:b/>
          <w:bCs/>
          <w:szCs w:val="30"/>
          <w:lang w:val="en-US" w:eastAsia="zh-CN"/>
        </w:rPr>
        <w:instrText xml:space="preserve"> HYPERLINK \l _Toc3791 </w:instrText>
      </w:r>
      <w:r>
        <w:rPr>
          <w:rFonts w:hint="eastAsia"/>
          <w:b/>
          <w:bCs/>
          <w:szCs w:val="30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bCs/>
          <w:szCs w:val="24"/>
          <w:lang w:val="en-US" w:eastAsia="zh-CN"/>
        </w:rPr>
        <w:t>1.图像处理部分代码</w:t>
      </w:r>
      <w:r>
        <w:rPr>
          <w:b/>
          <w:bCs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9</w:t>
      </w:r>
      <w:r>
        <w:rPr>
          <w:rFonts w:hint="eastAsia"/>
          <w:b/>
          <w:bCs/>
          <w:szCs w:val="3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/>
          <w:bCs/>
          <w:szCs w:val="30"/>
          <w:lang w:val="en-US" w:eastAsia="zh-CN"/>
        </w:rPr>
        <w:fldChar w:fldCharType="begin"/>
      </w:r>
      <w:r>
        <w:rPr>
          <w:rFonts w:hint="eastAsia"/>
          <w:b/>
          <w:bCs/>
          <w:szCs w:val="30"/>
          <w:lang w:val="en-US" w:eastAsia="zh-CN"/>
        </w:rPr>
        <w:instrText xml:space="preserve"> HYPERLINK \l _Toc28940 </w:instrText>
      </w:r>
      <w:r>
        <w:rPr>
          <w:rFonts w:hint="eastAsia"/>
          <w:b/>
          <w:bCs/>
          <w:szCs w:val="30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2.音频信号处理代码</w:t>
      </w:r>
      <w:r>
        <w:rPr>
          <w:b/>
          <w:bCs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1</w:t>
      </w:r>
      <w:r>
        <w:rPr>
          <w:rFonts w:hint="eastAsia"/>
          <w:b/>
          <w:bCs/>
          <w:szCs w:val="30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b/>
          <w:bCs/>
          <w:szCs w:val="30"/>
          <w:lang w:val="en-US" w:eastAsia="zh-CN"/>
        </w:rPr>
        <w:t>5</w:t>
      </w:r>
    </w:p>
    <w:p>
      <w:pPr>
        <w:pStyle w:val="3"/>
        <w:numPr>
          <w:ilvl w:val="0"/>
          <w:numId w:val="1"/>
        </w:numPr>
        <w:jc w:val="left"/>
        <w:outlineLvl w:val="9"/>
        <w:rPr>
          <w:rFonts w:hint="eastAsia"/>
          <w:b/>
          <w:bCs/>
          <w:sz w:val="30"/>
          <w:szCs w:val="30"/>
          <w:lang w:val="en-US" w:eastAsia="zh-CN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/>
          <w:bCs/>
          <w:szCs w:val="30"/>
          <w:lang w:val="en-US" w:eastAsia="zh-CN"/>
        </w:rPr>
        <w:fldChar w:fldCharType="end"/>
      </w:r>
    </w:p>
    <w:p>
      <w:pPr>
        <w:pStyle w:val="3"/>
        <w:numPr>
          <w:ilvl w:val="0"/>
          <w:numId w:val="0"/>
        </w:numPr>
        <w:ind w:leftChars="0" w:right="0" w:rightChars="0"/>
        <w:jc w:val="left"/>
        <w:outlineLvl w:val="0"/>
        <w:rPr>
          <w:rFonts w:hint="eastAsia"/>
          <w:b/>
          <w:bCs/>
          <w:sz w:val="30"/>
          <w:szCs w:val="30"/>
          <w:lang w:val="en-US" w:eastAsia="zh-CN"/>
        </w:rPr>
      </w:pPr>
      <w:bookmarkStart w:id="14" w:name="_Toc29370"/>
      <w:r>
        <w:rPr>
          <w:rFonts w:hint="eastAsia"/>
          <w:b/>
          <w:bCs/>
          <w:sz w:val="30"/>
          <w:szCs w:val="30"/>
          <w:lang w:val="en-US" w:eastAsia="zh-CN"/>
        </w:rPr>
        <w:t>一、设计目的</w:t>
      </w:r>
      <w:bookmarkEnd w:id="14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000000"/>
          <w:spacing w:val="0"/>
          <w:w w:val="100"/>
          <w:kern w:val="0"/>
          <w:position w:val="0"/>
          <w:sz w:val="24"/>
          <w:szCs w:val="24"/>
          <w:lang w:val="en-US" w:eastAsia="zh-CN" w:bidi="ar"/>
        </w:rPr>
        <w:t>1. 加深对DFT算法原理和基本性质的理解；  </w:t>
      </w:r>
      <w:r>
        <w:rPr>
          <w:rFonts w:ascii="宋体" w:hAnsi="宋体" w:eastAsia="宋体" w:cs="宋体"/>
          <w:color w:val="000000"/>
          <w:spacing w:val="0"/>
          <w:w w:val="100"/>
          <w:kern w:val="0"/>
          <w:positio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000000"/>
          <w:spacing w:val="0"/>
          <w:w w:val="100"/>
          <w:kern w:val="0"/>
          <w:position w:val="0"/>
          <w:sz w:val="24"/>
          <w:szCs w:val="24"/>
          <w:lang w:val="en-US" w:eastAsia="zh-CN" w:bidi="ar"/>
        </w:rPr>
        <w:t>2. 熟悉FFT的算法原理和FFT子程序的算法流程和应用； </w:t>
      </w:r>
      <w:r>
        <w:rPr>
          <w:rFonts w:ascii="宋体" w:hAnsi="宋体" w:eastAsia="宋体" w:cs="宋体"/>
          <w:color w:val="000000"/>
          <w:spacing w:val="0"/>
          <w:w w:val="100"/>
          <w:kern w:val="0"/>
          <w:positio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000000"/>
          <w:spacing w:val="0"/>
          <w:w w:val="100"/>
          <w:kern w:val="0"/>
          <w:position w:val="0"/>
          <w:sz w:val="24"/>
          <w:szCs w:val="24"/>
          <w:lang w:val="en-US" w:eastAsia="zh-CN" w:bidi="ar"/>
        </w:rPr>
        <w:t>3. 学习DSP中FFT的设计和编程思想；  </w:t>
      </w:r>
      <w:r>
        <w:rPr>
          <w:rFonts w:ascii="宋体" w:hAnsi="宋体" w:eastAsia="宋体" w:cs="宋体"/>
          <w:color w:val="000000"/>
          <w:spacing w:val="0"/>
          <w:w w:val="100"/>
          <w:kern w:val="0"/>
          <w:positio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000000"/>
          <w:spacing w:val="0"/>
          <w:w w:val="100"/>
          <w:kern w:val="0"/>
          <w:position w:val="0"/>
          <w:sz w:val="24"/>
          <w:szCs w:val="24"/>
          <w:lang w:val="en-US" w:eastAsia="zh-CN" w:bidi="ar"/>
        </w:rPr>
        <w:t>4. 熟悉FFT和IFFT在实际图像处理和音频处理中的效果；</w:t>
      </w:r>
      <w:r>
        <w:rPr>
          <w:rFonts w:ascii="宋体" w:hAnsi="宋体" w:eastAsia="宋体" w:cs="宋体"/>
          <w:color w:val="000000"/>
          <w:spacing w:val="0"/>
          <w:w w:val="100"/>
          <w:kern w:val="0"/>
          <w:positio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000000"/>
          <w:spacing w:val="0"/>
          <w:w w:val="100"/>
          <w:kern w:val="0"/>
          <w:position w:val="0"/>
          <w:sz w:val="24"/>
          <w:szCs w:val="24"/>
          <w:lang w:val="en-US" w:eastAsia="zh-CN" w:bidi="ar"/>
        </w:rPr>
        <w:t>5. 掌握MATLAB编程，熟悉MATLAB的基本语法以及函数的调用；</w:t>
      </w:r>
      <w:r>
        <w:rPr>
          <w:rFonts w:ascii="宋体" w:hAnsi="宋体" w:eastAsia="宋体" w:cs="宋体"/>
          <w:color w:val="000000"/>
          <w:spacing w:val="0"/>
          <w:w w:val="100"/>
          <w:kern w:val="0"/>
          <w:positio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000000"/>
          <w:spacing w:val="0"/>
          <w:w w:val="100"/>
          <w:kern w:val="0"/>
          <w:position w:val="0"/>
          <w:sz w:val="24"/>
          <w:szCs w:val="24"/>
          <w:lang w:val="en-US" w:eastAsia="zh-CN" w:bidi="ar"/>
        </w:rPr>
        <w:t>6. 学会运用MATLAB的信号处理功能，能够进行语音信号采集，并对语音信号进行变换以及还原处理，观察其时域和频域特性；</w:t>
      </w:r>
      <w:r>
        <w:rPr>
          <w:rFonts w:ascii="宋体" w:hAnsi="宋体" w:eastAsia="宋体" w:cs="宋体"/>
          <w:color w:val="000000"/>
          <w:spacing w:val="0"/>
          <w:w w:val="100"/>
          <w:kern w:val="0"/>
          <w:positio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000000"/>
          <w:spacing w:val="0"/>
          <w:w w:val="100"/>
          <w:kern w:val="0"/>
          <w:position w:val="0"/>
          <w:sz w:val="24"/>
          <w:szCs w:val="24"/>
          <w:lang w:val="en-US" w:eastAsia="zh-CN" w:bidi="ar"/>
        </w:rPr>
        <w:t xml:space="preserve">7. 学会运用MATLAB进行图像信号采集，并对图像信号进行变换以及还原处理。 </w:t>
      </w:r>
    </w:p>
    <w:p>
      <w:pPr>
        <w:pStyle w:val="3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240" w:lineRule="auto"/>
        <w:ind w:right="0" w:righ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 w:val="0"/>
        <w:numPr>
          <w:ilvl w:val="0"/>
          <w:numId w:val="1"/>
        </w:numPr>
        <w:shd w:val="clear" w:color="auto" w:fill="auto"/>
        <w:bidi w:val="0"/>
        <w:spacing w:before="0" w:after="0" w:line="240" w:lineRule="auto"/>
        <w:ind w:left="0" w:leftChars="0" w:right="0" w:rightChars="0" w:firstLine="0" w:firstLineChars="0"/>
        <w:jc w:val="left"/>
        <w:outlineLvl w:val="0"/>
        <w:rPr>
          <w:rFonts w:hint="eastAsia"/>
          <w:b/>
          <w:bCs/>
          <w:sz w:val="30"/>
          <w:szCs w:val="30"/>
          <w:lang w:val="en-US" w:eastAsia="zh-CN"/>
        </w:rPr>
      </w:pPr>
      <w:bookmarkStart w:id="15" w:name="_Toc4542"/>
      <w:r>
        <w:rPr>
          <w:rFonts w:hint="eastAsia"/>
          <w:b/>
          <w:bCs/>
          <w:sz w:val="30"/>
          <w:szCs w:val="30"/>
          <w:lang w:val="en-US" w:eastAsia="zh-CN"/>
        </w:rPr>
        <w:t>设计原理</w:t>
      </w:r>
      <w:bookmarkEnd w:id="15"/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本次课程设计我们的任务是分别用Matlab系统自带的基2fft函数和我们自己编写的基2fft函数来对图像进行处理和还原。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首先，我们知道，一张彩色图片是由一个三维数组组成，它们可以分成三个二维数组，分别代表图片每个点的R,G,B的值。所以，我们只需分别对每个二维数组进行fft处理即可。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然后，每个二维数组可以看成由x行个一维数组构成，每个一维数组的元素个数为y个（假设图片的长度为y，宽度为x）。所以我们对一个二维数组求基2fft变换，实际上只需对每个二维数组的每一行和每一列分别求一次一维的基2fft变换即可。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进行一维数组的基2fft求解之前，必须保证数组的元素个数为2的n次方个，n为整数，所以在进行一维数组的基2fft变换前，应先将数组进行补0处理。所以，我们在对一幅图片进行fft变换前，先将图片进行了补0处理。即把原图片补成长和宽都为2的n次方个点，再进行fft变换。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 w:val="0"/>
        <w:numPr>
          <w:ilvl w:val="0"/>
          <w:numId w:val="1"/>
        </w:numPr>
        <w:shd w:val="clear" w:color="auto" w:fill="auto"/>
        <w:bidi w:val="0"/>
        <w:spacing w:before="0" w:after="0" w:line="240" w:lineRule="auto"/>
        <w:ind w:left="0" w:leftChars="0" w:right="0" w:rightChars="0" w:firstLine="0" w:firstLineChars="0"/>
        <w:jc w:val="left"/>
        <w:outlineLvl w:val="0"/>
        <w:rPr>
          <w:rFonts w:hint="eastAsia"/>
          <w:b/>
          <w:bCs/>
          <w:sz w:val="30"/>
          <w:szCs w:val="30"/>
          <w:lang w:val="en-US" w:eastAsia="zh-CN"/>
        </w:rPr>
      </w:pPr>
      <w:bookmarkStart w:id="16" w:name="_Toc8747"/>
      <w:r>
        <w:rPr>
          <w:rFonts w:hint="eastAsia"/>
          <w:b/>
          <w:bCs/>
          <w:sz w:val="30"/>
          <w:szCs w:val="30"/>
          <w:lang w:val="en-US" w:eastAsia="zh-CN"/>
        </w:rPr>
        <w:t>步骤</w:t>
      </w:r>
      <w:bookmarkEnd w:id="16"/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2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建立一个GUI界面，并填充相应的元素，如按钮，静态文本框等。构思好整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体效果，规划好每个按钮要实现的功能。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2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右击打开图片按钮，查看回调函数编写打开图片的代码。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2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同第二步，编写用系统自带fft函数处理图像并显示的代码。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2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编写对经过fft函数处理过的图像进行ifft变换并显示的代码。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2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开始自己编写一维数组的基2fft函数并测试所写代码的正确性。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2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编写一维数组的ifft函数并测试代码的正确性。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2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运行整个程序，查看程序的实际实现效果。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2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添加对音频处理的界面及代码。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2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不断改进所编代码。</w:t>
      </w:r>
    </w:p>
    <w:p>
      <w:pPr>
        <w:pStyle w:val="3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240" w:lineRule="auto"/>
        <w:ind w:right="0" w:rightChars="0"/>
        <w:jc w:val="left"/>
        <w:outlineLvl w:val="0"/>
        <w:rPr>
          <w:rFonts w:hint="eastAsia"/>
          <w:b/>
          <w:bCs/>
          <w:sz w:val="30"/>
          <w:szCs w:val="30"/>
          <w:lang w:val="en-US" w:eastAsia="zh-CN"/>
        </w:rPr>
      </w:pPr>
      <w:bookmarkStart w:id="17" w:name="_Toc14889"/>
      <w:r>
        <w:rPr>
          <w:rFonts w:hint="eastAsia"/>
          <w:b/>
          <w:bCs/>
          <w:sz w:val="30"/>
          <w:szCs w:val="30"/>
          <w:lang w:val="en-US" w:eastAsia="zh-CN"/>
        </w:rPr>
        <w:t>四、自己的工作</w:t>
      </w:r>
      <w:bookmarkEnd w:id="17"/>
    </w:p>
    <w:p>
      <w:pPr>
        <w:pStyle w:val="3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240" w:lineRule="auto"/>
        <w:ind w:right="0" w:right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我在本次课程设计中主要负责编写基2fft算法和编写调用自编的基2fft函数来对二维数组进行fft的操作的函数，以及对音频信号的处理。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jc w:val="left"/>
        <w:textAlignment w:val="auto"/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bookmarkStart w:id="18" w:name="_Toc8525"/>
      <w:r>
        <w:rPr>
          <w:rFonts w:hint="eastAsia"/>
          <w:b/>
          <w:bCs/>
          <w:sz w:val="24"/>
          <w:szCs w:val="24"/>
          <w:lang w:val="en-US" w:eastAsia="zh-CN"/>
        </w:rPr>
        <w:t>1、fft函数的编写</w:t>
      </w:r>
      <w:bookmarkEnd w:id="18"/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要编写基2fft算法的运算程序，首先要分析它的运算规律，总结编程思想并画出程序框图。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jc w:val="left"/>
        <w:textAlignment w:val="auto"/>
        <w:outlineLvl w:val="2"/>
        <w:rPr>
          <w:rFonts w:hint="eastAsia"/>
          <w:b/>
          <w:bCs/>
          <w:sz w:val="24"/>
          <w:szCs w:val="24"/>
          <w:lang w:val="en-US" w:eastAsia="zh-CN"/>
        </w:rPr>
      </w:pPr>
      <w:bookmarkStart w:id="19" w:name="_Toc32184"/>
      <w:r>
        <w:rPr>
          <w:rFonts w:hint="eastAsia"/>
          <w:b/>
          <w:bCs/>
          <w:sz w:val="24"/>
          <w:szCs w:val="24"/>
          <w:lang w:val="en-US" w:eastAsia="zh-CN"/>
        </w:rPr>
        <w:t>1.1 原位计算</w:t>
      </w:r>
      <w:bookmarkEnd w:id="19"/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对N=2</w:t>
      </w:r>
      <w: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  <w:t>M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点的FFT共进行M级运算，每级由N/2个蝶形运算组成。在同一级中，每个蝶的输入数据只对本蝶有用，所以每算完一个蝶后，所得数据可立即存入原输入数据所占用的存储单元。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jc w:val="left"/>
        <w:textAlignment w:val="auto"/>
        <w:outlineLvl w:val="2"/>
        <w:rPr>
          <w:rFonts w:hint="eastAsia"/>
          <w:b/>
          <w:bCs/>
          <w:sz w:val="24"/>
          <w:szCs w:val="24"/>
          <w:vertAlign w:val="baseline"/>
          <w:lang w:val="en-US" w:eastAsia="zh-CN"/>
        </w:rPr>
      </w:pPr>
      <w:bookmarkStart w:id="20" w:name="_Toc5476"/>
      <w:r>
        <w:rPr>
          <w:rFonts w:hint="eastAsia"/>
          <w:b/>
          <w:bCs/>
          <w:sz w:val="24"/>
          <w:szCs w:val="24"/>
          <w:vertAlign w:val="baseline"/>
          <w:lang w:val="en-US" w:eastAsia="zh-CN"/>
        </w:rPr>
        <w:t>1.2 蝶形运算</w:t>
      </w:r>
      <w:bookmarkEnd w:id="20"/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蝶形运算是分级进行的，每级的蝶形运算可以按旋转因子的指数大小排序进行。如果指数大小一样则可以从上往下依次蝶形运算。对N=2</w:t>
      </w:r>
      <w: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  <w:t>M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点的FFT共有M级蝶形运算，用L表示从左到右的运算级数（L=1,2,...,M）。第L级共有B=2</w:t>
      </w:r>
      <w: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  <w:t>L-1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个不同指数的旋转因子，用R表示这些不同指数旋转因子从上到下的顺序（R=0,1,...,B-1）。第R个旋转因子的指数P=2</w:t>
      </w:r>
      <w: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  <w:t>M-L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R，旋转因子指数为P的第一个蝶的第一节点标号k从R开始，由于本级中旋转因子共有2</w:t>
      </w:r>
      <w: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  <w:t>M-L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个，且这些蝶的相邻间距为2</w:t>
      </w:r>
      <w: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  <w:t>L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，所以旋转因子指数为P的最后一个蝶的第一节点标号k为：(2</w:t>
      </w:r>
      <w: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  <w:t>M-L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-1)*2</w:t>
      </w:r>
      <w: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  <w:t>L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+R=N-2</w:t>
      </w:r>
      <w: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  <w:t>L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+R，本级中各蝶的第二个节点与第一个节点都相距B点。应用原位计算，蝶形运算可表示成如下形式：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480" w:leftChars="200" w:right="0" w:rightChars="0" w:firstLine="480" w:firstLineChars="20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position w:val="-32"/>
          <w:sz w:val="24"/>
          <w:szCs w:val="24"/>
          <w:vertAlign w:val="baseline"/>
          <w:lang w:val="en-US" w:eastAsia="zh-CN"/>
        </w:rPr>
        <w:object>
          <v:shape id="_x0000_i1025" o:spt="75" type="#_x0000_t75" style="height:38pt;width:18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总结上述规律，可采用如下算法。因为在调用此函数之前，我们已经给数组补过零保证了数组的长度为2的n（n为整数）次方，所以这里省去了数组补零操作。首先读入数据，得到数组长度N和运算级数M（M=log2（N））。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然后对数组进行倒序处理。倒序后从第1级开始逐级进行，共进行M级运算。在进行第L级运算时，先算出该级不同旋转因子的个数B=2</w:t>
      </w:r>
      <w: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  <w:t>L-1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,同时，B也是该级中各个蝶形运算两输入数据的间距。再从R=0开始按序计算，直到R=B-1结束。每个R对应的旋转因子指数P=2</w:t>
      </w:r>
      <w: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  <w:t>M-L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R，旋转因子指数相同的蝶从上往下依次逐个运算，各个蝶的第一节点标号k都是从R开始，以2</w:t>
      </w:r>
      <w: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  <w:t>L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为步长，到N-2</w:t>
      </w:r>
      <w: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  <w:t>L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+R结束，也可简取极值N-2结束。所以，数据倒序后的运算可以用一个三重循环程序来实现，图1为编写FFT2的程序框图。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480" w:leftChars="200" w:right="0" w:rightChars="0" w:firstLine="480" w:firstLineChars="20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/>
          <w:b/>
          <w:bCs/>
          <w:sz w:val="24"/>
          <w:szCs w:val="24"/>
          <w:lang w:val="en-US" w:eastAsia="zh-CN"/>
        </w:rPr>
      </w:pPr>
      <w:bookmarkStart w:id="21" w:name="_Toc24646"/>
      <w:r>
        <w:rPr>
          <w:rFonts w:hint="eastAsia"/>
          <w:b/>
          <w:bCs/>
          <w:sz w:val="24"/>
          <w:szCs w:val="24"/>
          <w:lang w:val="en-US" w:eastAsia="zh-CN"/>
        </w:rPr>
        <w:t>1.3序列倒序</w:t>
      </w:r>
      <w:bookmarkEnd w:id="21"/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MATLAB等高级语言实现倒序时，直接倒置二进制数位的方法不可取，需要找出产生倒序的十进制规律。将十进制顺序数用I表示，与之对应的二进制数用IB表示。十进制倒序数用J表示，与之对应的二进制数用JB表示，所以JB是IB的为倒置结果。若十进制顺序数加1，则相当于IB最低位加1且逢2向高位进1，即相当于JB最高位加1且逢2向低位进1.JB的变化规律反映到J的变化分两种情况：如果JB的最高位是0（J&lt;N/2），则最高位直接加1（J=J+N/2）得到下一个倒序值；如果JB的最高位为1（J&gt;=N/2），则要先将最高位变成0（J=J-N/2），再在次高位加1（J=J+N/4）。但次高位加1时，同样也要判断该位的0,1值，重复上面的过程，依次类推，直到完成最低位加1，逢2向右进位的运算。此方法可实现按顺序数I的递增顺序，依次求得与之对应的倒序数J。另外，当I=J时不需要交换，当I</w:t>
      </w:r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  <w:t>≠</w:t>
      </w:r>
      <w:r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  <w:t>J时需要交换数据。为了避免再次调换前面已经调换过的一对数据，只对I&lt;J的情况进行数据交换即可实现数据倒序操作。图2为数据倒序算法的程序框图。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179320" cy="5588635"/>
            <wp:effectExtent l="0" t="0" r="11430" b="12065"/>
            <wp:docPr id="16" name="图片 16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片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558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289175" cy="4532630"/>
            <wp:effectExtent l="0" t="0" r="15875" b="1270"/>
            <wp:docPr id="18" name="图片 18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片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9175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</w:t>
      </w:r>
    </w:p>
    <w:p>
      <w:pPr>
        <w:pStyle w:val="3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240" w:lineRule="auto"/>
        <w:ind w:right="0" w:righ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240" w:lineRule="auto"/>
        <w:ind w:right="0" w:right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图1 基2fft算法程序框图              图2 数据倒序算法的程序框图</w:t>
      </w:r>
    </w:p>
    <w:p>
      <w:pPr>
        <w:pStyle w:val="3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240" w:lineRule="auto"/>
        <w:ind w:leftChars="0" w:right="0" w:righ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pStyle w:val="3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240" w:lineRule="auto"/>
        <w:ind w:leftChars="0" w:right="0" w:rightChars="0"/>
        <w:jc w:val="left"/>
        <w:outlineLvl w:val="1"/>
        <w:rPr>
          <w:rFonts w:hint="eastAsia"/>
          <w:b/>
          <w:bCs/>
          <w:sz w:val="30"/>
          <w:szCs w:val="30"/>
          <w:lang w:val="en-US" w:eastAsia="zh-CN"/>
        </w:rPr>
      </w:pPr>
      <w:bookmarkStart w:id="22" w:name="_Toc16352"/>
      <w:r>
        <w:rPr>
          <w:rFonts w:hint="eastAsia"/>
          <w:b/>
          <w:bCs/>
          <w:sz w:val="24"/>
          <w:szCs w:val="24"/>
          <w:lang w:val="en-US" w:eastAsia="zh-CN"/>
        </w:rPr>
        <w:t>2、音频信号的处理</w:t>
      </w:r>
      <w:bookmarkEnd w:id="22"/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本次课程设计的音频处理中，我又在原来的图像处理的界面上新建了一个音频界面，主要功能有播放和显示原音频信号的声音和波形，播放和显示经过调用系统fft函数和自编fft函数处理过的音频的声音和波形以及播放和显示调用系统自带ifft函数以及自编ifft函数处理过的音频的声音和波形。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主要流程就是先将音频信号存至一一维数组，再根据数组长度进行补0处理，接着就是调用系统fft函数以及自编fft函数对此一位数组处理，之后播放声音以及描绘它的波形。最后再调用系统ifft函数以及自编ifft函数对数组进行处理，再播放声音及描绘相应的波形图。</w:t>
      </w:r>
    </w:p>
    <w:p>
      <w:pPr>
        <w:pStyle w:val="3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240" w:lineRule="auto"/>
        <w:ind w:leftChars="0" w:right="0" w:rightChars="0"/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pStyle w:val="3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240" w:lineRule="auto"/>
        <w:ind w:leftChars="0" w:right="0" w:rightChars="0"/>
        <w:jc w:val="left"/>
        <w:outlineLvl w:val="0"/>
        <w:rPr>
          <w:rFonts w:hint="eastAsia"/>
          <w:b/>
          <w:bCs/>
          <w:sz w:val="30"/>
          <w:szCs w:val="30"/>
          <w:lang w:val="en-US" w:eastAsia="zh-CN"/>
        </w:rPr>
      </w:pPr>
      <w:bookmarkStart w:id="23" w:name="_Toc15997"/>
      <w:r>
        <w:rPr>
          <w:rFonts w:hint="eastAsia"/>
          <w:b/>
          <w:bCs/>
          <w:sz w:val="30"/>
          <w:szCs w:val="30"/>
          <w:lang w:val="en-US" w:eastAsia="zh-CN"/>
        </w:rPr>
        <w:t>五、设计结果及总结分析</w:t>
      </w:r>
      <w:bookmarkEnd w:id="23"/>
    </w:p>
    <w:p>
      <w:pPr>
        <w:pStyle w:val="3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240" w:lineRule="auto"/>
        <w:ind w:right="0" w:rightChars="0"/>
        <w:jc w:val="left"/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bookmarkStart w:id="24" w:name="_Toc4054"/>
      <w:r>
        <w:rPr>
          <w:rFonts w:hint="eastAsia"/>
          <w:b/>
          <w:bCs/>
          <w:sz w:val="24"/>
          <w:szCs w:val="24"/>
          <w:lang w:val="en-US" w:eastAsia="zh-CN"/>
        </w:rPr>
        <w:t>1.图像对比分析</w:t>
      </w:r>
      <w:bookmarkEnd w:id="24"/>
    </w:p>
    <w:p>
      <w:pPr>
        <w:pStyle w:val="3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240" w:lineRule="auto"/>
        <w:ind w:right="0" w:righ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6690" cy="2708910"/>
            <wp:effectExtent l="0" t="0" r="10160" b="15240"/>
            <wp:docPr id="5" name="图片 5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240" w:lineRule="auto"/>
        <w:ind w:right="0" w:rightChars="0"/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图3 图像处理整体运行结果</w:t>
      </w:r>
    </w:p>
    <w:p>
      <w:pPr>
        <w:pStyle w:val="3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240" w:lineRule="auto"/>
        <w:ind w:right="0" w:rightChars="0"/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240" w:lineRule="auto"/>
        <w:ind w:right="0" w:rightChars="0"/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240" w:lineRule="auto"/>
        <w:ind w:right="0" w:righ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1962785" cy="1934210"/>
            <wp:effectExtent l="0" t="0" r="18415" b="8890"/>
            <wp:docPr id="14" name="图片 14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785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1932940" cy="1932940"/>
            <wp:effectExtent l="0" t="0" r="10160" b="10160"/>
            <wp:docPr id="15" name="图片 15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294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240" w:lineRule="auto"/>
        <w:ind w:right="0" w:righ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图4 原图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图5 灰度图</w:t>
      </w:r>
    </w:p>
    <w:p>
      <w:pPr>
        <w:pStyle w:val="3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240" w:lineRule="auto"/>
        <w:ind w:right="0" w:righ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240" w:lineRule="auto"/>
        <w:ind w:right="0" w:righ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005330" cy="2000885"/>
            <wp:effectExtent l="0" t="0" r="13970" b="18415"/>
            <wp:docPr id="10" name="图片 10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533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010410" cy="2010410"/>
            <wp:effectExtent l="0" t="0" r="8890" b="8890"/>
            <wp:docPr id="11" name="图片 1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04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240" w:lineRule="auto"/>
        <w:ind w:right="0" w:righ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图6 自编fft效果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图7 系统自带fft效果</w:t>
      </w:r>
    </w:p>
    <w:p>
      <w:pPr>
        <w:pStyle w:val="3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240" w:lineRule="auto"/>
        <w:ind w:right="0" w:rightChars="0"/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240" w:lineRule="auto"/>
        <w:ind w:right="0" w:righ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1906270" cy="1906270"/>
            <wp:effectExtent l="0" t="0" r="17780" b="17780"/>
            <wp:docPr id="12" name="图片 1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627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1912620" cy="1912620"/>
            <wp:effectExtent l="0" t="0" r="11430" b="11430"/>
            <wp:docPr id="13" name="图片 1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240" w:lineRule="auto"/>
        <w:ind w:right="0" w:righ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图8 自编ifft效果                   图9 系统自带ifft效果</w:t>
      </w:r>
    </w:p>
    <w:p>
      <w:pPr>
        <w:pStyle w:val="3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240" w:lineRule="auto"/>
        <w:ind w:right="0" w:righ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240" w:lineRule="auto"/>
        <w:ind w:right="0" w:righ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从运行结果来看，自编fft函数对图像的处理和系统自带的fft函数对图像的处理效果相同，说明程序编写的正确。在看自编的ifft函数和系统自带ifft函数对图像的还原，两者还原的图片也没有区别。说明编写的ifft函数也是正确的。</w:t>
      </w:r>
    </w:p>
    <w:p>
      <w:pPr>
        <w:pStyle w:val="3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240" w:lineRule="auto"/>
        <w:ind w:right="0" w:righ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240" w:lineRule="auto"/>
        <w:ind w:right="0" w:righ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168265" cy="2497455"/>
            <wp:effectExtent l="0" t="0" r="13335" b="17145"/>
            <wp:docPr id="1" name="图片 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240" w:lineRule="auto"/>
        <w:ind w:right="0" w:rightChars="0"/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图9 音频处理整体运行结果</w:t>
      </w:r>
    </w:p>
    <w:p>
      <w:pPr>
        <w:pStyle w:val="3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240" w:lineRule="auto"/>
        <w:ind w:right="0" w:rightChars="0"/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1983105" cy="1802765"/>
            <wp:effectExtent l="0" t="0" r="17145" b="6985"/>
            <wp:docPr id="2" name="图片 2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3105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240" w:lineRule="auto"/>
        <w:ind w:right="0" w:rightChars="0"/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图10 原始波形</w:t>
      </w:r>
    </w:p>
    <w:p>
      <w:pPr>
        <w:pStyle w:val="3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240" w:lineRule="auto"/>
        <w:ind w:right="0" w:righ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546350" cy="2181860"/>
            <wp:effectExtent l="0" t="0" r="6350" b="8890"/>
            <wp:docPr id="3" name="图片 3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381250" cy="2172335"/>
            <wp:effectExtent l="0" t="0" r="0" b="18415"/>
            <wp:docPr id="4" name="图片 4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240" w:lineRule="auto"/>
        <w:ind w:right="0" w:righ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图11 系统FFT处理后波形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图12 自编FFT处理后波形</w:t>
      </w:r>
    </w:p>
    <w:p>
      <w:pPr>
        <w:pStyle w:val="3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240" w:lineRule="auto"/>
        <w:ind w:right="0" w:righ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240" w:lineRule="auto"/>
        <w:ind w:right="0" w:righ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240" w:lineRule="auto"/>
        <w:ind w:right="0" w:righ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501265" cy="2244725"/>
            <wp:effectExtent l="0" t="0" r="13335" b="3175"/>
            <wp:docPr id="7" name="图片 7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1265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382520" cy="2232025"/>
            <wp:effectExtent l="0" t="0" r="17780" b="15875"/>
            <wp:docPr id="8" name="图片 8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252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240" w:lineRule="auto"/>
        <w:ind w:right="0" w:righ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图13 系统IFFT处理后波形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图14 自编IFFT处理后波形</w:t>
      </w:r>
    </w:p>
    <w:p>
      <w:pPr>
        <w:pStyle w:val="3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240" w:lineRule="auto"/>
        <w:ind w:right="0" w:righ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240" w:lineRule="auto"/>
        <w:ind w:right="0" w:righ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 w:val="0"/>
        <w:numPr>
          <w:ilvl w:val="0"/>
          <w:numId w:val="3"/>
        </w:numPr>
        <w:shd w:val="clear" w:color="auto" w:fill="auto"/>
        <w:bidi w:val="0"/>
        <w:spacing w:before="0" w:after="0" w:line="240" w:lineRule="auto"/>
        <w:ind w:right="0" w:rightChars="0"/>
        <w:jc w:val="left"/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bookmarkStart w:id="25" w:name="_Toc1005"/>
      <w:r>
        <w:rPr>
          <w:rFonts w:hint="eastAsia"/>
          <w:b/>
          <w:bCs/>
          <w:sz w:val="24"/>
          <w:szCs w:val="24"/>
          <w:lang w:val="en-US" w:eastAsia="zh-CN"/>
        </w:rPr>
        <w:t>数据分析</w:t>
      </w:r>
      <w:bookmarkEnd w:id="25"/>
    </w:p>
    <w:p>
      <w:pPr>
        <w:pStyle w:val="3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240" w:lineRule="auto"/>
        <w:ind w:leftChars="0" w:right="0" w:rightChars="0"/>
        <w:jc w:val="left"/>
        <w:outlineLvl w:val="1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240" w:lineRule="auto"/>
        <w:ind w:leftChars="0" w:right="0" w:righ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因只观察图像并不能在理论上支持此算法编写的正确性，故我们在答辩后又在代码中加入了数据分析，结果截图如下：</w:t>
      </w:r>
    </w:p>
    <w:p>
      <w:pPr>
        <w:pStyle w:val="3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240" w:lineRule="auto"/>
        <w:ind w:leftChars="0" w:right="0" w:rightChars="0"/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6055" cy="1743075"/>
            <wp:effectExtent l="0" t="0" r="10795" b="9525"/>
            <wp:docPr id="6" name="图片 6" descr="系统fft数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系统fft数据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80" w:firstLineChars="200"/>
        <w:jc w:val="center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图15 系统fft数据截图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center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2405" cy="1747520"/>
            <wp:effectExtent l="0" t="0" r="4445" b="5080"/>
            <wp:docPr id="9" name="图片 9" descr="自编fft数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自编fft数据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80" w:firstLineChars="200"/>
        <w:jc w:val="center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图16 自编fft数据截图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80" w:firstLineChars="200"/>
        <w:jc w:val="center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center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1770" cy="1744980"/>
            <wp:effectExtent l="0" t="0" r="5080" b="7620"/>
            <wp:docPr id="17" name="图片 17" descr="系统ifft数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系统ifft数据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80" w:firstLineChars="200"/>
        <w:jc w:val="center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图17 系统ifft数据截图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center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7325" cy="1736725"/>
            <wp:effectExtent l="0" t="0" r="9525" b="15875"/>
            <wp:docPr id="19" name="图片 19" descr="自编ifft数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自编ifft数据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80" w:firstLineChars="200"/>
        <w:jc w:val="center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图18 自编ifft数据截图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center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1770" cy="1843405"/>
            <wp:effectExtent l="0" t="0" r="5080" b="4445"/>
            <wp:docPr id="20" name="图片 20" descr="原图数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原图数据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80" w:firstLineChars="200"/>
        <w:jc w:val="center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图19 原图数据截图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通过数据对比，我们发现自编的fft算法并没有问题，与系统自带的函数编出来的结果数据相同。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具体.mat数据文件会在附件中给出。</w:t>
      </w:r>
    </w:p>
    <w:p>
      <w:pPr>
        <w:pStyle w:val="3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240" w:lineRule="auto"/>
        <w:ind w:right="0" w:righ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240" w:lineRule="auto"/>
        <w:ind w:right="0" w:righ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 w:val="0"/>
        <w:numPr>
          <w:ilvl w:val="0"/>
          <w:numId w:val="4"/>
        </w:numPr>
        <w:shd w:val="clear" w:color="auto" w:fill="auto"/>
        <w:bidi w:val="0"/>
        <w:spacing w:before="0" w:after="0" w:line="240" w:lineRule="auto"/>
        <w:ind w:right="0" w:rightChars="0"/>
        <w:jc w:val="left"/>
        <w:outlineLvl w:val="0"/>
        <w:rPr>
          <w:rFonts w:hint="eastAsia"/>
          <w:b/>
          <w:bCs/>
          <w:sz w:val="30"/>
          <w:szCs w:val="30"/>
          <w:lang w:val="en-US" w:eastAsia="zh-CN"/>
        </w:rPr>
      </w:pPr>
      <w:bookmarkStart w:id="26" w:name="_Toc16441"/>
      <w:r>
        <w:rPr>
          <w:rFonts w:hint="eastAsia"/>
          <w:b/>
          <w:bCs/>
          <w:sz w:val="30"/>
          <w:szCs w:val="30"/>
          <w:lang w:val="en-US" w:eastAsia="zh-CN"/>
        </w:rPr>
        <w:t>程序源代码</w:t>
      </w:r>
      <w:bookmarkEnd w:id="26"/>
    </w:p>
    <w:p>
      <w:pPr>
        <w:pStyle w:val="3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240" w:lineRule="auto"/>
        <w:ind w:leftChars="0" w:right="0" w:rightChars="0"/>
        <w:jc w:val="left"/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bookmarkStart w:id="27" w:name="_Toc3791"/>
      <w:r>
        <w:rPr>
          <w:rFonts w:hint="eastAsia"/>
          <w:b/>
          <w:bCs/>
          <w:sz w:val="24"/>
          <w:szCs w:val="24"/>
          <w:lang w:val="en-US" w:eastAsia="zh-CN"/>
        </w:rPr>
        <w:t>1.图像处理部分代码</w:t>
      </w:r>
      <w:bookmarkEnd w:id="27"/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function varargout = design_fft2(varargin)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gui_Singleton = 1;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gui_State = struct('gui_Name',       mfilename, ...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    'gui_Singleton',  gui_Singleton, ...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    'gui_OpeningFcn', @untitled_OpeningFcn, ...   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    'gui_OutputFcn',  @untitled_OutputFcn, ...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    'gui_LayoutFcn',  [] , ...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    'gui_Callback',   []);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if nargin &amp;&amp; ischar(varargin{1})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gui_State.gui_Callback = str2func(varargin{1});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if nargout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[varargout{1:nargout}] = gui_mainfcn(gui_State, varargin{:});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gui_mainfcn(gui_State, varargin{:});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function untitled_OpeningFcn(hObject, eventdata, handles, varargin)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handles.output = hObject;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guidata(hObject, handles);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function varargout = untitled_OutputFcn(hObject, eventdata, handles) 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varargout{1} = handles.output;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function pushbutton1_Callback(hObject, eventdata, handles)  %显示原图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[filename, pathname]=uigetfile({'*.jpg;*.tif;*.bmp;*.gif' },'File Selector');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image=imread(strcat(pathname,filename));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I=image;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I=double(I);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save image.mat I;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axes(handles.axes1);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imshow(image); 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function pushbutton2_Callback(hObject, eventdata, handles)  %自编fft图像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load image.mat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image=I;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image1=image(:,:,1);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image2=image(:,:,2);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image3=image(:,:,3);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[r,c]=size(image1);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%补零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t=log2(r);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t1=floor(t);%t1为小于等于t的最大整数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t2=ceil(t); %t2为大于等于t的最小整数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if t1~=t2      %t1不等于t2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image1(2^t2,c)=0;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image2(2^t2,c)=0;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image3(2^t2,c)=0;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[r1,c1]=size(image1);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t=log2(c1);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t3=floor(t);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t4=ceil(t);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if t3~=t4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image1(r1,2^t4)=0;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image2(r1,2^t4)=0;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image3(r1,2^t4)=0;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%自编fft计算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image1s=transform_fft2(image1);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image2s=transform_fft2(image2);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image3s=transform_fft2(image3);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image1a=uint8(image1s);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image2a=uint8(image2s);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image3a=uint8(image3s);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imagergb(:,:,1)=image1a;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imagergb(:,:,2)=image2a;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imagergb(:,:,3)=image3a;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save imagefftzibian.mat imagergb;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axes(handles.axes2);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imshow(imagergb);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figure(1);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imshow(imagergb);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array1=transform_ifft2(image1s);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array2=transform_ifft2(image2s);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array3=transform_ifft2(image3s);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%matlab为图像提供了特殊的数据类型uint8(8位无符号整数），以此方式存储的图像称作8位图像。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array1=uint8(array1);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array2=uint8(array2);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array3=uint8(array3);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%截取原图片长度和宽度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array1=array1(1:r,1:c);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array2=array2(1:r,1:c);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array3=array3(1:r,1:c);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arrayrgb(:,:,1)=array1;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arrayrgb(:,:,2)=array2;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arrayrgb(:,:,3)=array3;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save imageifftzibian.mat arrayrgb;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axes(handles.axes3);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imshow(arrayrgb,[]);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figure(3);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imshow(arrayrgb);  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function pushbutton3_Callback(hObject, eventdata, handles)  %系统fft图像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load image.mat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image=I;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image1=image(:,:,1);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image2=image(:,:,2);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image3=image(:,:,3);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[r,c]=size(image1);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t=log2(r);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t1=floor(t);%t1为小于等于t的最大整数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t2=ceil(t); %t2为大于等于t的最小整数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if t1~=t2      %t1不等于t2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image1(2^t2,c)=0;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image2(2^t2,c)=0;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image3(2^t2,c)=0;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[r1,c1]=size(image1);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t=log2(c1);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t3=floor(t);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t4=ceil(t);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if t3~=t4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image1(r1,2^t4)=0;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image2(r1,2^t4)=0;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image3(r1,2^t4)=0;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image1=fft2(image1);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image2=fft2(image2);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image3=fft2(image3);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image1a=uint8(image1);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image2a=uint8(image2);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image3a=uint8(image3);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imagergb2(:,:,1)=image1a;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imagergb2(:,:,2)=image2a;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imagergb2(:,:,3)=image3a;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save imagefftxitong.mat imagergb2;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axes(handles.axes4);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imshow(imagergb2);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figure(2);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imshow(imagergb2);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image1=ifft2(image1);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image1=uint8(image1);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image2=ifft2(image2);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image2=uint8(image2);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image3=ifft2(image3);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image3=uint8(image3);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image1=image1(1:r,1:c);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image2=image2(1:r,1:c);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image3=image3(1:r,1:c);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imagergb1(:,:,1)=image1;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imagergb1(:,:,2)=image2;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imagergb1(:,:,3)=image3;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save imageifftxitong.mat imagergb1;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axes(handles.axes5);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imshow(imagergb1);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figure(4);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imshow(imagergb1);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return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function pushbutton4_Callback(hObject, eventdata, handles)  %关闭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clc;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close all;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close(gcf);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function pushbutton5_Callback(hObject, eventdata, handles)  %灰度图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load image.mat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image=I;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image=uint8(image);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if ndims(image)==3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image=rgb2gray(image);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axes(handles.axes6);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imshow(image);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figure(5);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imshow(image);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function array1=transform_fft(array)    %对N位一维数组进行FFT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N=length(array);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M=log2(N);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WN=zeros(1,N,'double');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for m=0:N/2-1;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WN(m+1)=exp(-1i*2*pi/N)^m;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J=0;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for I=0:N-1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if I&lt;J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    T=array(I+1);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    array(I+1)=array(J+1);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    array(J+1)=T;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end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K=N/2;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while J&gt;=K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    J=J-K;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    K=K/2;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end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J=J+K;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for L=1:M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B=2^(L-1);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for R=0:B-1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    P=2^(M-L)*R;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    for K= R:2^L:N-2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        T=array(K+1)+array(K+B+1)*WN(P+1);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        array(K+B+1)=array(K+1)-array(K+B+1)*WN(P+1);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        array(K+1)=T;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    end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end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array1=array;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return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function array=transform_fft2(array)    %对二维数组进行FFT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array=double(array);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[r1,c1]=size(array);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for j=1:r1          %对每一行进行FFT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array(j,:)=transform_fft(array(j,:));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for j=1:c1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array(:,j)=transform_fft((array(:,j)));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function array=transform_ifft2(array)   %对二维数组进行IFFT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array=conj(array);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[r1,c1]=size(array);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for i=1:c1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array(i,:)=transform_fft(array(i,:));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for i=1:c1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array(:,i)=transform_fft(array(:,i));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array=conj(array);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array=array/(r1*c1);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function pushbutton15_Callback(hObject, eventdata, handles) %音频处理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open('yinpin.fig');</w:t>
      </w: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numPr>
          <w:ilvl w:val="0"/>
          <w:numId w:val="5"/>
        </w:numPr>
        <w:spacing w:beforeLines="0" w:afterLines="0"/>
        <w:jc w:val="left"/>
        <w:outlineLvl w:val="1"/>
        <w:rPr>
          <w:rFonts w:hint="eastAsia" w:ascii="宋体" w:hAnsi="宋体" w:eastAsia="宋体" w:cs="宋体"/>
          <w:b/>
          <w:bCs/>
          <w:sz w:val="24"/>
          <w:lang w:val="en-US" w:eastAsia="zh-CN"/>
        </w:rPr>
      </w:pPr>
      <w:bookmarkStart w:id="28" w:name="_Toc28940"/>
      <w:r>
        <w:rPr>
          <w:rFonts w:hint="eastAsia" w:ascii="宋体" w:hAnsi="宋体" w:eastAsia="宋体" w:cs="宋体"/>
          <w:b/>
          <w:bCs/>
          <w:sz w:val="24"/>
          <w:lang w:val="en-US" w:eastAsia="zh-CN"/>
        </w:rPr>
        <w:t>音频信号处理代码</w:t>
      </w:r>
      <w:bookmarkEnd w:id="28"/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function varargout = yinpin(varargin)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gui_Singleton = 1;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gui_State = struct('gui_Name',       mfilename, ...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               'gui_Singleton',  gui_Singleton, ...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               'gui_OpeningFcn', @yinpin_OpeningFcn, ...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               'gui_OutputFcn',  @yinpin_OutputFcn, ...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               'gui_LayoutFcn',  [] , ...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               'gui_Callback',   []);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if nargin &amp;&amp; ischar(varargin{1})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gui_State.gui_Callback = str2func(varargin{1});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if nargout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[varargout{1:nargout}] = gui_mainfcn(gui_State, varargin{:});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gui_mainfcn(gui_State, varargin{:});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function yinpin_OpeningFcn(hObject, eventdata, handles, varargin)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handles.output = hObject;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guidata(hObject, handles);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function varargout = yinpin_OutputFcn(hObject, eventdata, handles)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varargout{1} = handles.output;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function pushbutton1_Callback(hObject, eventdata, handles)  %原声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handles = guihandles(gcf);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[filename,pathname]=uigetfile({'*.wav'},'选择语音信号');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str=[pathname filename];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[y,Fs]=wavread(str);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y=y(:,1);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Y=y;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save y.mat Y;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FS=Fs;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save Fs.mat FS;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sound(y,Fs);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t=(0:length(y)-1)/Fs; %计算时间轴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axes(handles.axes1);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plot(t,y);xlabel('Time(s)');%在第一个窗口画波形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grid on;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function pushbutton2_Callback(hObject, eventdata, handles)  %系统FFT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handles = guihandles(gcf);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load y.mat;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y=Y;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load Fs.mat;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Fs=FS;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r=length(y);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m=log2(r);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m1=floor(m);%t1为小于等于t的最大整数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m2=ceil(m); %t2为大于等于t的最小整数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if m1~=m2      %t1不等于t2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y(r:2^m2)=0;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r=length(y);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t=(0:r-1)/Fs; %计算时间轴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y=fft2(y);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y=fftshift(y);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y=abs(y);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sound(y,Fs);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axes(handles.axes2);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plot(t,y);xlabel('Time(s)');%在第一个窗口画波形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grid on;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function pushbutton3_Callback(hObject, eventdata, handles)  %系统IFFT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handles = guihandles(gcf);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load y.mat;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y=Y;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load Fs.mat;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Fs=FS;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r=length(y);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m=log2(r);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m1=floor(m);%t1为小于等于t的最大整数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m2=ceil(m); %t2为大于等于t的最小整数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if m1~=m2      %t1不等于t2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y(r:2^m2)=0;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r=length(y);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y=fft2(y);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y1=ifft2(y);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t=(0:r-1)/Fs; %计算时间轴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sound(y1,Fs);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axes(handles.axes3);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plot(t,y1);xlabel('Time(s)');%在第一个窗口画波形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grid on;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function pushbutton4_Callback(hObject, eventdata, handles)  %自编FFT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handles = guihandles(gcf);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load y.mat;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y=Y;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load Fs.mat;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Fs=FS;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r=length(y);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m=log2(r);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m1=floor(m);%t1为小于等于t的最大整数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m2=ceil(m); %t2为大于等于t的最小整数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if m1~=m2      %t1不等于t2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y(r:2^m2)=0;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r=length(y);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t=(0:r-1)/Fs; %计算时间轴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y=transform_fft(y);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y=fftshift(y);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y=abs(y);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sound(y,Fs);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axes(handles.axes4);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plot(t,y);xlabel('Time(s)');%在第一个窗口画波形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grid on;   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function pushbutton5_Callback(hObject, eventdata, handles)  %自编IFFT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handles = guihandles(gcf);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load y.mat;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y=Y;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load Fs.mat;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Fs=FS;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r=length(y);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m=log2(r);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m1=floor(m);%t1为小于等于t的最大整数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m2=ceil(m); %t2为大于等于t的最小整数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if m1~=m2      %t1不等于t2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y(r:2^m2)=0;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r=length(y);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y=fft2(y);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y1=ifft2(y);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t=(0:r-1)/Fs; %计算时间轴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sound(y1,Fs);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axes(handles.axes5);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plot(t,y1);xlabel('Time(s)');%在第一个窗口画波形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grid on;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function array1=transform_fft(array)    %对N位一维数组进行FFT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array=double(array);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N=length(array);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M=log2(N);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for m=0:N/2-1;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WN(m+1)=exp(-1i*2*pi/N)^m;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J=0;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for I=0:N-1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if I&lt;J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    T=array(I+1);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    array(I+1)=array(J+1);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    array(J+1)=T;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end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K=N/2;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while J&gt;=K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    J=J-K;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    K=K/2;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end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J=J+K;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for L=1:M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B=2^(L-1);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for R=0:B-1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    P=2^(M-L)*R;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    for K= R:2^L:N-2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        T=array(K+1)+array(K+B+1)*WN(P+1);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        array(K+B+1)=array(K+1)-array(K+B+1)*WN(P+1);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        array(K+1)=T;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    end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   end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end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array1=array;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return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function array=transform_ifft(array)   %对N位一维数组进行IFFT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N=length(array);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array=conj(array);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array1=transform_fft(array);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array2=conj(array1);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array3=array2/N;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array=array3;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function pushbutton6_Callback(hObject, eventdata, handles)  %退出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clc;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 xml:space="preserve">close all;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</w:rPr>
        <w:t>close(gcf);</w:t>
      </w: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pStyle w:val="3"/>
        <w:keepNext w:val="0"/>
        <w:keepLines w:val="0"/>
        <w:widowControl w:val="0"/>
        <w:numPr>
          <w:ilvl w:val="0"/>
          <w:numId w:val="0"/>
        </w:numPr>
        <w:shd w:val="clear" w:color="auto" w:fill="auto"/>
        <w:bidi w:val="0"/>
        <w:spacing w:before="0" w:after="0" w:line="240" w:lineRule="auto"/>
        <w:ind w:leftChars="0" w:right="0" w:rightChars="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方正小标宋_GBK">
    <w:altName w:val="Malgun Gothic Semilight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思源黑体">
    <w:panose1 w:val="020B0500000000090000"/>
    <w:charset w:val="86"/>
    <w:family w:val="auto"/>
    <w:pitch w:val="default"/>
    <w:sig w:usb0="20000003" w:usb1="2ADF3C10" w:usb2="00000016" w:usb3="00000000" w:csb0="60060107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楷体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ＤＦ中太楷書体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ＤＦ明朝体W5">
    <w:panose1 w:val="02010609010101010101"/>
    <w:charset w:val="80"/>
    <w:family w:val="auto"/>
    <w:pitch w:val="default"/>
    <w:sig w:usb0="00000001" w:usb1="08070000" w:usb2="00000010" w:usb3="00000000" w:csb0="00020001" w:csb1="00000000"/>
  </w:font>
  <w:font w:name="DFGothic-EB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DFMincho-SU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Kozuka Gothic Pr6N B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H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M">
    <w:panose1 w:val="020B0700000000000000"/>
    <w:charset w:val="80"/>
    <w:family w:val="auto"/>
    <w:pitch w:val="default"/>
    <w:sig w:usb0="000002D7" w:usb1="2AC71C11" w:usb2="00000012" w:usb3="00000000" w:csb0="2002009F" w:csb1="00000000"/>
  </w:font>
  <w:font w:name="Kozuka Gothic Pr6N 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6N R">
    <w:panose1 w:val="020B0400000000000000"/>
    <w:charset w:val="80"/>
    <w:family w:val="auto"/>
    <w:pitch w:val="default"/>
    <w:sig w:usb0="000002D7" w:usb1="2AC71C11" w:usb2="00000012" w:usb3="00000000" w:csb0="2002009F" w:csb1="00000000"/>
  </w:font>
  <w:font w:name="Kozuka Gothic Pro B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Kozuka Gothic Pro E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Gothic Pro 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Gothic Pro M">
    <w:panose1 w:val="020B0700000000000000"/>
    <w:charset w:val="80"/>
    <w:family w:val="auto"/>
    <w:pitch w:val="default"/>
    <w:sig w:usb0="00000083" w:usb1="2AC71C11" w:usb2="00000012" w:usb3="00000000" w:csb0="20020005" w:csb1="00000000"/>
  </w:font>
  <w:font w:name="Kozuka Gothic Pro R">
    <w:panose1 w:val="020B0400000000000000"/>
    <w:charset w:val="80"/>
    <w:family w:val="auto"/>
    <w:pitch w:val="default"/>
    <w:sig w:usb0="00000083" w:usb1="2AC71C11" w:usb2="00000012" w:usb3="00000000" w:csb0="20020005" w:csb1="00000000"/>
  </w:font>
  <w:font w:name="Kozuka Mincho Pr6N EL">
    <w:panose1 w:val="02020200000000000000"/>
    <w:charset w:val="80"/>
    <w:family w:val="auto"/>
    <w:pitch w:val="default"/>
    <w:sig w:usb0="000002D7" w:usb1="2AC71C11" w:usb2="00000012" w:usb3="00000000" w:csb0="2002009F" w:csb1="00000000"/>
  </w:font>
  <w:font w:name="Kozuka Mincho Pr6N B">
    <w:panose1 w:val="02020800000000000000"/>
    <w:charset w:val="80"/>
    <w:family w:val="auto"/>
    <w:pitch w:val="default"/>
    <w:sig w:usb0="000002D7" w:usb1="2AC71C11" w:usb2="00000012" w:usb3="00000000" w:csb0="2002009F" w:csb1="00000000"/>
  </w:font>
  <w:font w:name="Kozuka Mincho Pr6N L">
    <w:panose1 w:val="02020300000000000000"/>
    <w:charset w:val="80"/>
    <w:family w:val="auto"/>
    <w:pitch w:val="default"/>
    <w:sig w:usb0="000002D7" w:usb1="2AC71C11" w:usb2="00000012" w:usb3="00000000" w:csb0="2002009F" w:csb1="00000000"/>
  </w:font>
  <w:font w:name="Kozuka Mincho Pr6N H">
    <w:panose1 w:val="02020900000000000000"/>
    <w:charset w:val="80"/>
    <w:family w:val="auto"/>
    <w:pitch w:val="default"/>
    <w:sig w:usb0="000002D7" w:usb1="2AC71C11" w:usb2="00000012" w:usb3="00000000" w:csb0="2002009F" w:csb1="00000000"/>
  </w:font>
  <w:font w:name="Kozuka Mincho Pr6N R">
    <w:panose1 w:val="02020400000000000000"/>
    <w:charset w:val="80"/>
    <w:family w:val="auto"/>
    <w:pitch w:val="default"/>
    <w:sig w:usb0="000002D7" w:usb1="2AC71C11" w:usb2="00000012" w:usb3="00000000" w:csb0="2002009F" w:csb1="00000000"/>
  </w:font>
  <w:font w:name="Kozuka Mincho Pro EL">
    <w:panose1 w:val="02020200000000000000"/>
    <w:charset w:val="80"/>
    <w:family w:val="auto"/>
    <w:pitch w:val="default"/>
    <w:sig w:usb0="00000083" w:usb1="2AC71C11" w:usb2="00000012" w:usb3="00000000" w:csb0="20020005" w:csb1="00000000"/>
  </w:font>
  <w:font w:name="Kozuka Mincho Pro H">
    <w:panose1 w:val="02020A00000000000000"/>
    <w:charset w:val="80"/>
    <w:family w:val="auto"/>
    <w:pitch w:val="default"/>
    <w:sig w:usb0="00000083" w:usb1="2AC71C11" w:usb2="00000012" w:usb3="00000000" w:csb0="20020005" w:csb1="00000000"/>
  </w:font>
  <w:font w:name="Kozuka Mincho Pro L">
    <w:panose1 w:val="02020300000000000000"/>
    <w:charset w:val="80"/>
    <w:family w:val="auto"/>
    <w:pitch w:val="default"/>
    <w:sig w:usb0="00000083" w:usb1="2AC71C11" w:usb2="00000012" w:usb3="00000000" w:csb0="20020005" w:csb1="00000000"/>
  </w:font>
  <w:font w:name="Kozuka Mincho Pro M">
    <w:panose1 w:val="02020600000000000000"/>
    <w:charset w:val="80"/>
    <w:family w:val="auto"/>
    <w:pitch w:val="default"/>
    <w:sig w:usb0="00000083" w:usb1="2AC71C11" w:usb2="00000012" w:usb3="00000000" w:csb0="20020005" w:csb1="00000000"/>
  </w:font>
  <w:font w:name="Kozuka Mincho Pro R">
    <w:panose1 w:val="02020400000000000000"/>
    <w:charset w:val="80"/>
    <w:family w:val="auto"/>
    <w:pitch w:val="default"/>
    <w:sig w:usb0="00000083" w:usb1="2AC71C11" w:usb2="00000012" w:usb3="00000000" w:csb0="20020005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VMiuIU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NUyK4h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 w:eastAsia="宋体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eastAsia="宋体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eastAsia="宋体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 w:eastAsia="宋体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BBE03"/>
    <w:multiLevelType w:val="singleLevel"/>
    <w:tmpl w:val="585BBE03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5BC05F"/>
    <w:multiLevelType w:val="singleLevel"/>
    <w:tmpl w:val="585BC05F"/>
    <w:lvl w:ilvl="0" w:tentative="0">
      <w:start w:val="6"/>
      <w:numFmt w:val="chineseCounting"/>
      <w:suff w:val="nothing"/>
      <w:lvlText w:val="%1、"/>
      <w:lvlJc w:val="left"/>
    </w:lvl>
  </w:abstractNum>
  <w:abstractNum w:abstractNumId="2">
    <w:nsid w:val="585E0334"/>
    <w:multiLevelType w:val="singleLevel"/>
    <w:tmpl w:val="585E0334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86095BF"/>
    <w:multiLevelType w:val="singleLevel"/>
    <w:tmpl w:val="586095BF"/>
    <w:lvl w:ilvl="0" w:tentative="0">
      <w:start w:val="2"/>
      <w:numFmt w:val="decimal"/>
      <w:suff w:val="nothing"/>
      <w:lvlText w:val="%1."/>
      <w:lvlJc w:val="left"/>
    </w:lvl>
  </w:abstractNum>
  <w:abstractNum w:abstractNumId="4">
    <w:nsid w:val="5864E5C5"/>
    <w:multiLevelType w:val="singleLevel"/>
    <w:tmpl w:val="5864E5C5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7715C4"/>
    <w:rsid w:val="110620B0"/>
    <w:rsid w:val="170C5227"/>
    <w:rsid w:val="17EF4B52"/>
    <w:rsid w:val="18662D42"/>
    <w:rsid w:val="28423A29"/>
    <w:rsid w:val="30952586"/>
    <w:rsid w:val="32547E55"/>
    <w:rsid w:val="375F1BB1"/>
    <w:rsid w:val="42392483"/>
    <w:rsid w:val="47725DA1"/>
    <w:rsid w:val="51896B3C"/>
    <w:rsid w:val="51A561A2"/>
    <w:rsid w:val="53A75905"/>
    <w:rsid w:val="57023532"/>
    <w:rsid w:val="60657EEA"/>
    <w:rsid w:val="67CB7C4E"/>
    <w:rsid w:val="68A80C58"/>
    <w:rsid w:val="6E6645F9"/>
    <w:rsid w:val="705A2F9B"/>
    <w:rsid w:val="78257CAE"/>
    <w:rsid w:val="7A7841DA"/>
    <w:rsid w:val="7ACD05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JhengHei Light" w:hAnsi="Microsoft JhengHei Light" w:eastAsia="Microsoft JhengHei Light" w:cs="Microsoft JhengHei Light"/>
      <w:color w:val="000000"/>
      <w:spacing w:val="0"/>
      <w:w w:val="100"/>
      <w:position w:val="0"/>
      <w:sz w:val="24"/>
      <w:szCs w:val="24"/>
      <w:lang w:val="zh-TW" w:eastAsia="zh-TW" w:bidi="zh-TW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uiPriority w:val="0"/>
    <w:pPr>
      <w:ind w:left="840" w:leftChars="400"/>
    </w:pPr>
  </w:style>
  <w:style w:type="paragraph" w:styleId="3">
    <w:name w:val="Plain Text"/>
    <w:basedOn w:val="1"/>
    <w:qFormat/>
    <w:uiPriority w:val="0"/>
    <w:rPr>
      <w:rFonts w:ascii="宋体" w:hAnsi="Courier New" w:eastAsia="宋体" w:cs="Courier New"/>
      <w:szCs w:val="21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customStyle="1" w:styleId="10">
    <w:name w:val="Heading #1"/>
    <w:basedOn w:val="1"/>
    <w:qFormat/>
    <w:uiPriority w:val="0"/>
    <w:pPr>
      <w:widowControl w:val="0"/>
      <w:shd w:val="clear" w:color="auto" w:fill="FFFFFF"/>
      <w:spacing w:before="1140" w:after="1140" w:line="0" w:lineRule="exact"/>
      <w:outlineLvl w:val="0"/>
    </w:pPr>
    <w:rPr>
      <w:rFonts w:ascii="宋体" w:hAnsi="宋体" w:eastAsia="宋体" w:cs="宋体"/>
      <w:sz w:val="96"/>
      <w:szCs w:val="96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0.jpeg"/><Relationship Id="rId25" Type="http://schemas.openxmlformats.org/officeDocument/2006/relationships/image" Target="media/image19.jpeg"/><Relationship Id="rId24" Type="http://schemas.openxmlformats.org/officeDocument/2006/relationships/image" Target="media/image18.jpeg"/><Relationship Id="rId23" Type="http://schemas.openxmlformats.org/officeDocument/2006/relationships/image" Target="media/image17.jpeg"/><Relationship Id="rId22" Type="http://schemas.openxmlformats.org/officeDocument/2006/relationships/image" Target="media/image16.jpeg"/><Relationship Id="rId21" Type="http://schemas.openxmlformats.org/officeDocument/2006/relationships/image" Target="media/image15.jpeg"/><Relationship Id="rId20" Type="http://schemas.openxmlformats.org/officeDocument/2006/relationships/image" Target="media/image14.jpeg"/><Relationship Id="rId2" Type="http://schemas.openxmlformats.org/officeDocument/2006/relationships/settings" Target="settings.xml"/><Relationship Id="rId19" Type="http://schemas.openxmlformats.org/officeDocument/2006/relationships/image" Target="media/image13.jpeg"/><Relationship Id="rId18" Type="http://schemas.openxmlformats.org/officeDocument/2006/relationships/image" Target="media/image12.jpeg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沈公子</dc:creator>
  <cp:lastModifiedBy>沈公子</cp:lastModifiedBy>
  <dcterms:modified xsi:type="dcterms:W3CDTF">2016-12-30T04:48:21Z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