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5C53B" w14:textId="77777777" w:rsidR="007630F1" w:rsidRDefault="008E7953" w:rsidP="008E7953">
      <w:pPr>
        <w:pStyle w:val="Heading1"/>
      </w:pPr>
      <w:r>
        <w:t xml:space="preserve">Signature 55Hz – Postprocessing </w:t>
      </w:r>
      <w:r w:rsidR="00977416">
        <w:t>guidelines</w:t>
      </w:r>
    </w:p>
    <w:p w14:paraId="3C367DC8" w14:textId="3E4A10D1" w:rsidR="00430888" w:rsidRDefault="00430888" w:rsidP="00430888">
      <w:r>
        <w:t xml:space="preserve">Link to this guide: </w:t>
      </w:r>
    </w:p>
    <w:p w14:paraId="0C71F831" w14:textId="719226B6" w:rsidR="00430888" w:rsidRPr="00430888" w:rsidRDefault="00430888" w:rsidP="00430888">
      <w:pPr>
        <w:rPr>
          <w:lang w:val="en-US"/>
        </w:rPr>
      </w:pPr>
      <w:hyperlink r:id="rId5" w:history="1">
        <w:r w:rsidRPr="00430888">
          <w:rPr>
            <w:rStyle w:val="Hyperlink"/>
            <w:lang w:val="en-US"/>
          </w:rPr>
          <w:t>Signature 55Hz processing guide.docx</w:t>
        </w:r>
      </w:hyperlink>
    </w:p>
    <w:p w14:paraId="5EA58E3E" w14:textId="5FB35340" w:rsidR="008E7953" w:rsidRDefault="007630F1" w:rsidP="007630F1">
      <w:pPr>
        <w:pStyle w:val="Heading3"/>
      </w:pPr>
      <w:r>
        <w:t xml:space="preserve">Last update: </w:t>
      </w:r>
      <w:r>
        <w:fldChar w:fldCharType="begin"/>
      </w:r>
      <w:r>
        <w:instrText xml:space="preserve"> DATE \@ "dd/MM/yyyy HH:mm:ss" </w:instrText>
      </w:r>
      <w:r>
        <w:fldChar w:fldCharType="separate"/>
      </w:r>
      <w:r w:rsidR="00AE5B30">
        <w:rPr>
          <w:noProof/>
        </w:rPr>
        <w:t>12/01/2026 14:03:28</w:t>
      </w:r>
      <w:r>
        <w:fldChar w:fldCharType="end"/>
      </w:r>
    </w:p>
    <w:p w14:paraId="52309BE8" w14:textId="2E0E03E0" w:rsidR="00DC5D0D" w:rsidRDefault="0013470C" w:rsidP="00DC5D0D">
      <w:pPr>
        <w:pStyle w:val="ListParagraph"/>
        <w:numPr>
          <w:ilvl w:val="0"/>
          <w:numId w:val="28"/>
        </w:numPr>
      </w:pPr>
      <w:proofErr w:type="gramStart"/>
      <w:r>
        <w:t>RAW-file</w:t>
      </w:r>
      <w:proofErr w:type="gramEnd"/>
      <w:r>
        <w:t>: use for post-processing</w:t>
      </w:r>
    </w:p>
    <w:p w14:paraId="1BC683C5" w14:textId="70C3B66A" w:rsidR="0013470C" w:rsidRDefault="0013470C" w:rsidP="00DC5D0D">
      <w:pPr>
        <w:pStyle w:val="ListParagraph"/>
        <w:numPr>
          <w:ilvl w:val="0"/>
          <w:numId w:val="28"/>
        </w:numPr>
      </w:pPr>
      <w:r>
        <w:t xml:space="preserve">Averaged file: Quick check for onboard </w:t>
      </w:r>
      <w:r w:rsidR="005C4604">
        <w:t>(plot STAGE 1 check list)</w:t>
      </w:r>
    </w:p>
    <w:p w14:paraId="72D83AB4" w14:textId="77777777" w:rsidR="00D91D9F" w:rsidRDefault="00D91D9F" w:rsidP="00D91D9F">
      <w:pPr>
        <w:pStyle w:val="ListParagraph"/>
      </w:pPr>
    </w:p>
    <w:p w14:paraId="2BC57CFD" w14:textId="1FDAD5AC" w:rsidR="008A2B25" w:rsidRPr="008A2B25" w:rsidRDefault="00C91EE6" w:rsidP="008A2B25">
      <w:pPr>
        <w:pStyle w:val="ListParagraph"/>
        <w:numPr>
          <w:ilvl w:val="0"/>
          <w:numId w:val="28"/>
        </w:numPr>
      </w:pPr>
      <w:r>
        <w:t>Current git</w:t>
      </w:r>
      <w:r w:rsidR="008A2B25">
        <w:t xml:space="preserve"> branch: </w:t>
      </w:r>
    </w:p>
    <w:p w14:paraId="0637900B" w14:textId="0C9AC28A" w:rsidR="008A2B25" w:rsidRDefault="0071278C" w:rsidP="008A2B25">
      <w:pPr>
        <w:pStyle w:val="ListParagraph"/>
      </w:pPr>
      <w:hyperlink r:id="rId6" w:history="1">
        <w:r w:rsidRPr="009D6985">
          <w:rPr>
            <w:rStyle w:val="Hyperlink"/>
          </w:rPr>
          <w:t>https://github.com/ScotMarPhys/m_moorproc_toolbox/tree/dy181_RHADCP</w:t>
        </w:r>
      </w:hyperlink>
    </w:p>
    <w:p w14:paraId="5E3BCEC6" w14:textId="651A806D" w:rsidR="00550413" w:rsidRDefault="00550413" w:rsidP="008A2B25">
      <w:pPr>
        <w:pStyle w:val="ListParagraph"/>
      </w:pPr>
    </w:p>
    <w:p w14:paraId="1FB40B59" w14:textId="2D717153" w:rsidR="0071278C" w:rsidRDefault="0071278C" w:rsidP="0071278C">
      <w:pPr>
        <w:pStyle w:val="Heading2"/>
      </w:pPr>
      <w:r>
        <w:t>QC flags:</w:t>
      </w:r>
    </w:p>
    <w:p w14:paraId="0713C107" w14:textId="5FC5386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0: QC_NOT_EVALUATED</w:t>
      </w:r>
    </w:p>
    <w:p w14:paraId="1BE0E317" w14:textId="68202F6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1: QC_GOOD</w:t>
      </w:r>
    </w:p>
    <w:p w14:paraId="1D74B004" w14:textId="4D8719B6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2: QC_UNKNOWN</w:t>
      </w:r>
    </w:p>
    <w:p w14:paraId="209147F2" w14:textId="3067F25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3: QC_PROBABLY_BAD</w:t>
      </w:r>
    </w:p>
    <w:p w14:paraId="0081D520" w14:textId="3F18E377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4: QC_BAD</w:t>
      </w:r>
    </w:p>
    <w:p w14:paraId="0FD9E7AC" w14:textId="486D67F0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5: QC_CHANGED</w:t>
      </w:r>
    </w:p>
    <w:p w14:paraId="35996A0F" w14:textId="36F467E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6: QC_UNSAMPLED</w:t>
      </w:r>
    </w:p>
    <w:p w14:paraId="598685BF" w14:textId="5F53836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7</w:t>
      </w:r>
      <w:commentRangeStart w:id="0"/>
      <w:commentRangeStart w:id="1"/>
      <w:r w:rsidRPr="003C574E">
        <w:rPr>
          <w:lang w:val="en-US"/>
        </w:rPr>
        <w:t>: QC_INTERPOLATED</w:t>
      </w:r>
      <w:commentRangeEnd w:id="0"/>
      <w:r w:rsidR="00D86F04" w:rsidRPr="003C574E">
        <w:rPr>
          <w:rStyle w:val="CommentReference"/>
          <w:sz w:val="24"/>
          <w:szCs w:val="24"/>
        </w:rPr>
        <w:commentReference w:id="0"/>
      </w:r>
      <w:commentRangeEnd w:id="1"/>
      <w:r w:rsidR="0046547E" w:rsidRPr="003C574E">
        <w:rPr>
          <w:rStyle w:val="CommentReference"/>
          <w:sz w:val="24"/>
          <w:szCs w:val="24"/>
        </w:rPr>
        <w:commentReference w:id="1"/>
      </w:r>
    </w:p>
    <w:p w14:paraId="18C5CCB3" w14:textId="525A9B2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commentRangeStart w:id="2"/>
      <w:r w:rsidRPr="003C574E">
        <w:rPr>
          <w:lang w:val="en-US"/>
        </w:rPr>
        <w:t xml:space="preserve">8: </w:t>
      </w:r>
      <w:commentRangeEnd w:id="2"/>
      <w:r w:rsidR="007F2774" w:rsidRPr="003C574E">
        <w:rPr>
          <w:rStyle w:val="CommentReference"/>
          <w:sz w:val="24"/>
          <w:szCs w:val="24"/>
        </w:rPr>
        <w:commentReference w:id="2"/>
      </w:r>
      <w:r w:rsidR="0078045F">
        <w:rPr>
          <w:lang w:val="en-US"/>
        </w:rPr>
        <w:t>QC_COMP</w:t>
      </w:r>
      <w:r w:rsidR="00302747">
        <w:rPr>
          <w:lang w:val="en-US"/>
        </w:rPr>
        <w:t>ASS_BAD</w:t>
      </w:r>
    </w:p>
    <w:p w14:paraId="774AC079" w14:textId="39C26B9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9: QC_MISSING</w:t>
      </w:r>
    </w:p>
    <w:p w14:paraId="38368CFD" w14:textId="1CE737C3" w:rsidR="00C8435D" w:rsidRDefault="00D62E22" w:rsidP="00EC3C88">
      <w:pPr>
        <w:pStyle w:val="Heading2"/>
      </w:pPr>
      <w:r>
        <w:t>STAGE 0 – Download data</w:t>
      </w:r>
    </w:p>
    <w:p w14:paraId="771D3BBB" w14:textId="5015AFA5" w:rsidR="00347098" w:rsidRDefault="0092401F" w:rsidP="0092401F">
      <w:r>
        <w:t xml:space="preserve">Download </w:t>
      </w:r>
      <w:r w:rsidR="004013EA">
        <w:t xml:space="preserve">raw </w:t>
      </w:r>
      <w:r>
        <w:t>data</w:t>
      </w:r>
      <w:r w:rsidR="00A17FDF">
        <w:t xml:space="preserve"> </w:t>
      </w:r>
      <w:r w:rsidR="00E45419">
        <w:rPr>
          <w:lang w:val="en-US"/>
        </w:rPr>
        <w:t xml:space="preserve">(*.ad2cp and *avgd.ad2cp) </w:t>
      </w:r>
      <w:r w:rsidR="00C9269F">
        <w:t xml:space="preserve">from instrument using the </w:t>
      </w:r>
      <w:r w:rsidR="00C9269F" w:rsidRPr="00C9269F">
        <w:rPr>
          <w:b/>
          <w:bCs/>
          <w:lang w:val="en-US"/>
        </w:rPr>
        <w:t xml:space="preserve">Recorder Data Retrieval </w:t>
      </w:r>
      <w:r w:rsidR="00C9269F" w:rsidRPr="00C9269F">
        <w:rPr>
          <w:lang w:val="en-US"/>
        </w:rPr>
        <w:t xml:space="preserve">tab in Nortek Signature Deployment software. </w:t>
      </w:r>
      <w:r w:rsidR="00692475" w:rsidRPr="00692475">
        <w:t xml:space="preserve">Open </w:t>
      </w:r>
      <w:r w:rsidR="00692475">
        <w:t>ad2cp-</w:t>
      </w:r>
      <w:r w:rsidR="00692475" w:rsidRPr="00692475">
        <w:t>file</w:t>
      </w:r>
      <w:r w:rsidR="00692475">
        <w:t>s</w:t>
      </w:r>
      <w:r w:rsidR="00692475" w:rsidRPr="00692475">
        <w:t xml:space="preserve"> in Signature Viewer and export to</w:t>
      </w:r>
      <w:r w:rsidR="000B7F55">
        <w:t xml:space="preserve"> mat-files (*.mat, *</w:t>
      </w:r>
      <w:proofErr w:type="spellStart"/>
      <w:r w:rsidR="000B7F55">
        <w:t>avgd.mat</w:t>
      </w:r>
      <w:proofErr w:type="spellEnd"/>
      <w:r w:rsidR="000B7F55">
        <w:t>)</w:t>
      </w:r>
      <w:r w:rsidR="004C6D9E">
        <w:t xml:space="preserve">. This will automatically </w:t>
      </w:r>
      <w:r w:rsidR="00F43603">
        <w:t xml:space="preserve">apply </w:t>
      </w:r>
      <w:r w:rsidR="00347098">
        <w:t xml:space="preserve">a quality control with </w:t>
      </w:r>
      <w:r w:rsidR="00F43603" w:rsidRPr="00F43603">
        <w:t>only data where the correlation of echo and signal is above 50%</w:t>
      </w:r>
      <w:r w:rsidR="00347098">
        <w:t xml:space="preserve"> is kept.</w:t>
      </w:r>
    </w:p>
    <w:p w14:paraId="1B8DED10" w14:textId="6841DEEB" w:rsidR="0092401F" w:rsidRPr="0092401F" w:rsidRDefault="00FE3938" w:rsidP="0092401F">
      <w:r>
        <w:t>Please ensure to rename the files</w:t>
      </w:r>
      <w:r w:rsidR="00FA5FE8">
        <w:t xml:space="preserve"> in line with OSNAP processing toolbox</w:t>
      </w:r>
      <w:r w:rsidR="0092401F">
        <w:t>:</w:t>
      </w:r>
    </w:p>
    <w:p w14:paraId="23A5BBE3" w14:textId="69A29662" w:rsidR="00D62E22" w:rsidRDefault="00D62E22" w:rsidP="00D62E22">
      <w:r>
        <w:t xml:space="preserve">Naming conventions: </w:t>
      </w:r>
      <w:r w:rsidR="0092401F" w:rsidRPr="00AE72EC">
        <w:rPr>
          <w:i/>
          <w:iCs/>
          <w:color w:val="3A7C22" w:themeColor="accent6" w:themeShade="BF"/>
        </w:rPr>
        <w:t>[</w:t>
      </w:r>
      <w:proofErr w:type="spellStart"/>
      <w:r w:rsidR="0092401F" w:rsidRPr="00AE72EC">
        <w:rPr>
          <w:i/>
          <w:iCs/>
          <w:color w:val="3A7C22" w:themeColor="accent6" w:themeShade="BF"/>
        </w:rPr>
        <w:t>serial_</w:t>
      </w:r>
      <w:proofErr w:type="gramStart"/>
      <w:r w:rsidR="0092401F" w:rsidRPr="00AE72EC">
        <w:rPr>
          <w:i/>
          <w:iCs/>
          <w:color w:val="3A7C22" w:themeColor="accent6" w:themeShade="BF"/>
        </w:rPr>
        <w:t>number</w:t>
      </w:r>
      <w:proofErr w:type="spellEnd"/>
      <w:r w:rsidR="0092401F" w:rsidRPr="00AE72EC">
        <w:rPr>
          <w:i/>
          <w:iCs/>
          <w:color w:val="3A7C22" w:themeColor="accent6" w:themeShade="BF"/>
        </w:rPr>
        <w:t>]_</w:t>
      </w:r>
      <w:proofErr w:type="spellStart"/>
      <w:r w:rsidR="0092401F" w:rsidRPr="00AE72EC">
        <w:rPr>
          <w:i/>
          <w:iCs/>
          <w:color w:val="3A7C22" w:themeColor="accent6" w:themeShade="BF"/>
        </w:rPr>
        <w:t>data.mat</w:t>
      </w:r>
      <w:proofErr w:type="spellEnd"/>
      <w:proofErr w:type="gramEnd"/>
      <w:r w:rsidR="0092401F" w:rsidRPr="00AE72EC">
        <w:rPr>
          <w:i/>
          <w:iCs/>
          <w:color w:val="3A7C22" w:themeColor="accent6" w:themeShade="BF"/>
        </w:rPr>
        <w:t>, [</w:t>
      </w:r>
      <w:proofErr w:type="spellStart"/>
      <w:r w:rsidR="0092401F" w:rsidRPr="00AE72EC">
        <w:rPr>
          <w:i/>
          <w:iCs/>
          <w:color w:val="3A7C22" w:themeColor="accent6" w:themeShade="BF"/>
        </w:rPr>
        <w:t>seriel_</w:t>
      </w:r>
      <w:proofErr w:type="gramStart"/>
      <w:r w:rsidR="0092401F" w:rsidRPr="00AE72EC">
        <w:rPr>
          <w:i/>
          <w:iCs/>
          <w:color w:val="3A7C22" w:themeColor="accent6" w:themeShade="BF"/>
        </w:rPr>
        <w:t>number</w:t>
      </w:r>
      <w:proofErr w:type="spellEnd"/>
      <w:r w:rsidR="0092401F" w:rsidRPr="00AE72EC">
        <w:rPr>
          <w:i/>
          <w:iCs/>
          <w:color w:val="3A7C22" w:themeColor="accent6" w:themeShade="BF"/>
        </w:rPr>
        <w:t>]_</w:t>
      </w:r>
      <w:proofErr w:type="spellStart"/>
      <w:r w:rsidR="0092401F" w:rsidRPr="00AE72EC">
        <w:rPr>
          <w:i/>
          <w:iCs/>
          <w:color w:val="3A7C22" w:themeColor="accent6" w:themeShade="BF"/>
        </w:rPr>
        <w:t>data_av</w:t>
      </w:r>
      <w:r w:rsidR="001A7787" w:rsidRPr="00AE72EC">
        <w:rPr>
          <w:i/>
          <w:iCs/>
          <w:color w:val="3A7C22" w:themeColor="accent6" w:themeShade="BF"/>
        </w:rPr>
        <w:t>gd.mat</w:t>
      </w:r>
      <w:proofErr w:type="spellEnd"/>
      <w:proofErr w:type="gramEnd"/>
    </w:p>
    <w:p w14:paraId="70CB69D6" w14:textId="25CDA550" w:rsidR="001A7787" w:rsidRDefault="001A7787" w:rsidP="00D62E22">
      <w:r>
        <w:t>E.g. RHADCP has serial number 20044</w:t>
      </w:r>
      <w:r w:rsidR="00105D0C">
        <w:t xml:space="preserve">: </w:t>
      </w:r>
      <w:r w:rsidR="00105D0C" w:rsidRPr="00AE72EC">
        <w:rPr>
          <w:i/>
          <w:iCs/>
          <w:color w:val="3A7C22" w:themeColor="accent6" w:themeShade="BF"/>
        </w:rPr>
        <w:t>2000</w:t>
      </w:r>
      <w:r w:rsidR="009469FC" w:rsidRPr="00AE72EC">
        <w:rPr>
          <w:i/>
          <w:iCs/>
          <w:color w:val="3A7C22" w:themeColor="accent6" w:themeShade="BF"/>
        </w:rPr>
        <w:t>44</w:t>
      </w:r>
      <w:r w:rsidR="00105D0C" w:rsidRPr="00AE72EC">
        <w:rPr>
          <w:i/>
          <w:iCs/>
          <w:color w:val="3A7C22" w:themeColor="accent6" w:themeShade="BF"/>
        </w:rPr>
        <w:t>_data.mat; 20044_data_avgd.mat</w:t>
      </w:r>
    </w:p>
    <w:p w14:paraId="07EE62B7" w14:textId="13DDB00F" w:rsidR="00225583" w:rsidRPr="000154D6" w:rsidRDefault="00A513E8" w:rsidP="00D62E22">
      <w:pPr>
        <w:rPr>
          <w:color w:val="4C94D8" w:themeColor="text2" w:themeTint="80"/>
        </w:rPr>
      </w:pPr>
      <w:r>
        <w:t>Copy to f</w:t>
      </w:r>
      <w:r w:rsidR="00225583">
        <w:t>older</w:t>
      </w:r>
      <w:r w:rsidR="00B1549E">
        <w:t xml:space="preserve">: </w:t>
      </w:r>
      <w:r w:rsidR="00B1549E" w:rsidRPr="00AE72EC">
        <w:rPr>
          <w:i/>
          <w:iCs/>
          <w:color w:val="4C94D8" w:themeColor="text2" w:themeTint="80"/>
        </w:rPr>
        <w:t>\</w:t>
      </w:r>
      <w:proofErr w:type="spellStart"/>
      <w:r w:rsidR="00B1549E" w:rsidRPr="00AE72EC">
        <w:rPr>
          <w:i/>
          <w:iCs/>
          <w:color w:val="4C94D8" w:themeColor="text2" w:themeTint="80"/>
        </w:rPr>
        <w:t>osnap</w:t>
      </w:r>
      <w:proofErr w:type="spellEnd"/>
      <w:r w:rsidR="00B1549E" w:rsidRPr="00AE72EC">
        <w:rPr>
          <w:i/>
          <w:iCs/>
          <w:color w:val="4C94D8" w:themeColor="text2" w:themeTint="80"/>
        </w:rPr>
        <w:t>\data\moor\raw\</w:t>
      </w:r>
      <w:proofErr w:type="spellStart"/>
      <w:r w:rsidR="00B1549E" w:rsidRPr="00AE72EC">
        <w:rPr>
          <w:i/>
          <w:iCs/>
          <w:color w:val="4C94D8" w:themeColor="text2" w:themeTint="80"/>
        </w:rPr>
        <w:t>cruise_id</w:t>
      </w:r>
      <w:proofErr w:type="spellEnd"/>
      <w:r w:rsidR="00B1549E" w:rsidRPr="00AE72EC">
        <w:rPr>
          <w:i/>
          <w:iCs/>
          <w:color w:val="4C94D8" w:themeColor="text2" w:themeTint="80"/>
        </w:rPr>
        <w:t>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2913B79" w14:textId="60ABC239" w:rsidR="00B1549E" w:rsidRPr="008F7BCC" w:rsidRDefault="00567DF6" w:rsidP="00D62E22">
      <w:pPr>
        <w:rPr>
          <w:color w:val="4C94D8" w:themeColor="text2" w:themeTint="80"/>
        </w:rPr>
      </w:pPr>
      <w:r>
        <w:lastRenderedPageBreak/>
        <w:t xml:space="preserve">E.g.: </w:t>
      </w:r>
      <w:proofErr w:type="spellStart"/>
      <w:r w:rsidR="00B1549E" w:rsidRPr="00AE72EC">
        <w:rPr>
          <w:i/>
          <w:iCs/>
          <w:color w:val="4C94D8" w:themeColor="text2" w:themeTint="80"/>
        </w:rPr>
        <w:t>osnap</w:t>
      </w:r>
      <w:proofErr w:type="spellEnd"/>
      <w:r w:rsidR="00B1549E" w:rsidRPr="00AE72EC">
        <w:rPr>
          <w:i/>
          <w:iCs/>
          <w:color w:val="4C94D8" w:themeColor="text2" w:themeTint="80"/>
        </w:rPr>
        <w:t>\data\moor\raw\jc238\adcp_s55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75C32A3" w14:textId="23D68807" w:rsidR="00225583" w:rsidRDefault="00A572CD" w:rsidP="00D62E22">
      <w:r>
        <w:t xml:space="preserve">If not </w:t>
      </w:r>
      <w:r w:rsidR="00202E71">
        <w:t xml:space="preserve">yet </w:t>
      </w:r>
      <w:r>
        <w:t>done</w:t>
      </w:r>
      <w:r w:rsidR="000A1207">
        <w:t xml:space="preserve"> for the microcat</w:t>
      </w:r>
      <w:r w:rsidR="00202E71">
        <w:t>, c</w:t>
      </w:r>
      <w:r w:rsidR="00202E71" w:rsidRPr="00202E71">
        <w:t>reat</w:t>
      </w:r>
      <w:r w:rsidR="00202E71">
        <w:t>e</w:t>
      </w:r>
      <w:r w:rsidR="00202E71" w:rsidRPr="00202E71">
        <w:t xml:space="preserve"> a data processing control file </w:t>
      </w:r>
      <w:r w:rsidR="00CA6ECF" w:rsidRPr="003940AC">
        <w:rPr>
          <w:i/>
          <w:iCs/>
          <w:color w:val="3A7C22" w:themeColor="accent6" w:themeShade="BF"/>
        </w:rPr>
        <w:t>[</w:t>
      </w:r>
      <w:r w:rsidR="00202E71" w:rsidRPr="003940AC">
        <w:rPr>
          <w:i/>
          <w:iCs/>
          <w:color w:val="3A7C22" w:themeColor="accent6" w:themeShade="BF"/>
        </w:rPr>
        <w:t>moorname</w:t>
      </w:r>
      <w:r w:rsidR="00CA6ECF" w:rsidRPr="003940AC">
        <w:rPr>
          <w:i/>
          <w:iCs/>
          <w:color w:val="3A7C22" w:themeColor="accent6" w:themeShade="BF"/>
        </w:rPr>
        <w:t>]</w:t>
      </w:r>
      <w:r w:rsidR="00202E71" w:rsidRPr="003940AC">
        <w:rPr>
          <w:i/>
          <w:iCs/>
          <w:color w:val="3A7C22" w:themeColor="accent6" w:themeShade="BF"/>
        </w:rPr>
        <w:t>info.dat</w:t>
      </w:r>
      <w:r w:rsidR="00202E71" w:rsidRPr="00202E71">
        <w:t xml:space="preserve"> for </w:t>
      </w:r>
      <w:r w:rsidR="003940AC">
        <w:t xml:space="preserve">the </w:t>
      </w:r>
      <w:r w:rsidR="00202E71" w:rsidRPr="00202E71">
        <w:t xml:space="preserve">mooring in the directory </w:t>
      </w:r>
      <w:proofErr w:type="spellStart"/>
      <w:r w:rsidR="00202E71" w:rsidRPr="003940AC">
        <w:rPr>
          <w:i/>
          <w:iCs/>
          <w:color w:val="4C94D8" w:themeColor="text2" w:themeTint="80"/>
        </w:rPr>
        <w:t>osnap</w:t>
      </w:r>
      <w:proofErr w:type="spellEnd"/>
      <w:r w:rsidR="00202E71" w:rsidRPr="003940AC">
        <w:rPr>
          <w:i/>
          <w:iCs/>
          <w:color w:val="4C94D8" w:themeColor="text2" w:themeTint="80"/>
        </w:rPr>
        <w:t>/data/moor/proc/</w:t>
      </w:r>
      <w:r w:rsidR="003940AC" w:rsidRPr="003940AC">
        <w:rPr>
          <w:i/>
          <w:iCs/>
          <w:color w:val="4C94D8" w:themeColor="text2" w:themeTint="80"/>
        </w:rPr>
        <w:t>[</w:t>
      </w:r>
      <w:proofErr w:type="spellStart"/>
      <w:r w:rsidR="00202E71" w:rsidRPr="003940AC">
        <w:rPr>
          <w:i/>
          <w:iCs/>
          <w:color w:val="4C94D8" w:themeColor="text2" w:themeTint="80"/>
        </w:rPr>
        <w:t>moorname</w:t>
      </w:r>
      <w:proofErr w:type="spellEnd"/>
      <w:r w:rsidR="003940AC" w:rsidRPr="003940AC">
        <w:rPr>
          <w:i/>
          <w:iCs/>
          <w:color w:val="4C94D8" w:themeColor="text2" w:themeTint="80"/>
        </w:rPr>
        <w:t>]</w:t>
      </w:r>
      <w:r w:rsidR="00202E71" w:rsidRPr="00202E71">
        <w:t xml:space="preserve">. </w:t>
      </w:r>
      <w:r w:rsidR="009E1FAF" w:rsidRPr="009E1FAF">
        <w:rPr>
          <w:color w:val="3A7C22" w:themeColor="accent6" w:themeShade="BF"/>
        </w:rPr>
        <w:t>[</w:t>
      </w:r>
      <w:r w:rsidR="00202E71" w:rsidRPr="009E1FAF">
        <w:rPr>
          <w:color w:val="3A7C22" w:themeColor="accent6" w:themeShade="BF"/>
        </w:rPr>
        <w:t>moorname</w:t>
      </w:r>
      <w:r w:rsidR="009E1FAF" w:rsidRPr="009E1FAF">
        <w:rPr>
          <w:color w:val="3A7C22" w:themeColor="accent6" w:themeShade="BF"/>
        </w:rPr>
        <w:t>]</w:t>
      </w:r>
      <w:r w:rsidR="00202E71" w:rsidRPr="009E1FAF">
        <w:rPr>
          <w:color w:val="3A7C22" w:themeColor="accent6" w:themeShade="BF"/>
        </w:rPr>
        <w:t>info.dat</w:t>
      </w:r>
      <w:r w:rsidR="00202E71" w:rsidRPr="00202E71">
        <w:t xml:space="preserve"> contains metadata for mooring position (</w:t>
      </w:r>
      <w:proofErr w:type="spellStart"/>
      <w:r w:rsidR="00202E71" w:rsidRPr="00202E71">
        <w:t>lon</w:t>
      </w:r>
      <w:proofErr w:type="spellEnd"/>
      <w:r w:rsidR="00202E71" w:rsidRPr="00202E71">
        <w:t xml:space="preserve">, </w:t>
      </w:r>
      <w:proofErr w:type="spellStart"/>
      <w:r w:rsidR="00202E71" w:rsidRPr="00202E71">
        <w:t>lat</w:t>
      </w:r>
      <w:proofErr w:type="spellEnd"/>
      <w:r w:rsidR="00202E71" w:rsidRPr="00202E71">
        <w:t xml:space="preserve">, </w:t>
      </w:r>
      <w:proofErr w:type="spellStart"/>
      <w:r w:rsidR="00202E71" w:rsidRPr="00202E71">
        <w:t>waterdepth</w:t>
      </w:r>
      <w:proofErr w:type="spellEnd"/>
      <w:r w:rsidR="00202E71" w:rsidRPr="00202E71">
        <w:t xml:space="preserve"> and mean magnetic deviation during the deployment), deployment period, nominal depths and serial numbers of each instrument. </w:t>
      </w:r>
    </w:p>
    <w:p w14:paraId="77D81450" w14:textId="44459E4F" w:rsidR="009E1FAF" w:rsidRDefault="009E1FAF" w:rsidP="00D62E22">
      <w:r>
        <w:t>Example for J</w:t>
      </w:r>
      <w:r w:rsidR="00A42730">
        <w:t>C238, mooring deployment</w:t>
      </w:r>
      <w:r w:rsidR="00CE6F3F">
        <w:t xml:space="preserve"> #1 for RHADCP</w:t>
      </w:r>
      <w:r w:rsidR="00A42730">
        <w:t xml:space="preserve"> from 2020-2022:</w:t>
      </w:r>
    </w:p>
    <w:p w14:paraId="206C0E39" w14:textId="1BC154CB" w:rsidR="00951400" w:rsidRDefault="00951400" w:rsidP="00D62E22">
      <w:proofErr w:type="spellStart"/>
      <w:r>
        <w:t>moorname</w:t>
      </w:r>
      <w:proofErr w:type="spellEnd"/>
      <w:r>
        <w:t xml:space="preserve"> = </w:t>
      </w:r>
      <w:r w:rsidRPr="004E7008">
        <w:rPr>
          <w:i/>
          <w:iCs/>
          <w:color w:val="3A7C22" w:themeColor="accent6" w:themeShade="BF"/>
        </w:rPr>
        <w:t>rhadcp_01_2020</w:t>
      </w:r>
    </w:p>
    <w:p w14:paraId="3E44FB90" w14:textId="2ED425F8" w:rsidR="00A42730" w:rsidRDefault="00CE6F3F" w:rsidP="00D62E22">
      <w:pPr>
        <w:rPr>
          <w:i/>
          <w:iCs/>
          <w:color w:val="3A7C22" w:themeColor="accent6" w:themeShade="BF"/>
        </w:rPr>
      </w:pPr>
      <w:proofErr w:type="spellStart"/>
      <w:r w:rsidRPr="004E7008">
        <w:rPr>
          <w:i/>
          <w:iCs/>
          <w:color w:val="3A7C22" w:themeColor="accent6" w:themeShade="BF"/>
        </w:rPr>
        <w:t>osnap</w:t>
      </w:r>
      <w:proofErr w:type="spellEnd"/>
      <w:r w:rsidRPr="004E7008">
        <w:rPr>
          <w:i/>
          <w:iCs/>
          <w:color w:val="3A7C22" w:themeColor="accent6" w:themeShade="BF"/>
        </w:rPr>
        <w:t>\data\moor\proc\rhadcp_01_2020\</w:t>
      </w:r>
      <w:r w:rsidR="004E7008" w:rsidRPr="004E7008">
        <w:rPr>
          <w:i/>
          <w:iCs/>
          <w:color w:val="3A7C22" w:themeColor="accent6" w:themeShade="BF"/>
        </w:rPr>
        <w:t>rhadcp_01_2020info.dat</w:t>
      </w:r>
    </w:p>
    <w:p w14:paraId="7D7E0958" w14:textId="0DC4BF7F" w:rsidR="00002BAE" w:rsidRPr="004E7008" w:rsidRDefault="00F41F9D" w:rsidP="00D62E22">
      <w:pPr>
        <w:rPr>
          <w:i/>
          <w:iCs/>
          <w:color w:val="3A7C22" w:themeColor="accent6" w:themeShade="BF"/>
        </w:rPr>
      </w:pPr>
      <w:r w:rsidRPr="00F41F9D">
        <w:rPr>
          <w:i/>
          <w:iCs/>
          <w:noProof/>
          <w:color w:val="3A7C22" w:themeColor="accent6" w:themeShade="BF"/>
        </w:rPr>
        <w:drawing>
          <wp:inline distT="0" distB="0" distL="0" distR="0" wp14:anchorId="4FF32E7F" wp14:editId="3F4BA34A">
            <wp:extent cx="4906060" cy="2381582"/>
            <wp:effectExtent l="0" t="0" r="8890" b="0"/>
            <wp:docPr id="1190287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2879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51A31" w14:textId="48EB3318" w:rsidR="00977416" w:rsidRDefault="00977416" w:rsidP="00977416">
      <w:pPr>
        <w:pStyle w:val="Heading2"/>
      </w:pPr>
      <w:r w:rsidRPr="00977416">
        <w:t>STAGE 1 – General Quality Control Checks (Nortek)</w:t>
      </w:r>
    </w:p>
    <w:p w14:paraId="2A0B1C1C" w14:textId="57231320" w:rsidR="004915C8" w:rsidRPr="0086226C" w:rsidRDefault="00392CD7" w:rsidP="007A5163">
      <w:pPr>
        <w:rPr>
          <w:i/>
          <w:iCs/>
          <w:color w:val="215E99" w:themeColor="text2" w:themeTint="BF"/>
        </w:rPr>
      </w:pPr>
      <w:r>
        <w:t xml:space="preserve">Wrapper: </w:t>
      </w:r>
      <w:proofErr w:type="spellStart"/>
      <w:r w:rsidR="00B42F48" w:rsidRPr="0086226C">
        <w:rPr>
          <w:i/>
          <w:iCs/>
          <w:color w:val="BF4E14" w:themeColor="accent2" w:themeShade="BF"/>
        </w:rPr>
        <w:t>m_moorproc_toolbox</w:t>
      </w:r>
      <w:proofErr w:type="spellEnd"/>
      <w:r w:rsidR="00B42F48" w:rsidRPr="0086226C">
        <w:rPr>
          <w:i/>
          <w:iCs/>
          <w:color w:val="BF4E14" w:themeColor="accent2" w:themeShade="BF"/>
        </w:rPr>
        <w:t>\exec\</w:t>
      </w:r>
      <w:proofErr w:type="spellStart"/>
      <w:r w:rsidR="00B42F48" w:rsidRPr="0086226C">
        <w:rPr>
          <w:i/>
          <w:iCs/>
          <w:color w:val="BF4E14" w:themeColor="accent2" w:themeShade="BF"/>
        </w:rPr>
        <w:t>gitrepo</w:t>
      </w:r>
      <w:proofErr w:type="spellEnd"/>
      <w:r w:rsidR="00B42F48" w:rsidRPr="0086226C">
        <w:rPr>
          <w:i/>
          <w:iCs/>
          <w:color w:val="BF4E14" w:themeColor="accent2" w:themeShade="BF"/>
        </w:rPr>
        <w:t>\stage1\adcp_s55\call_</w:t>
      </w:r>
      <w:r w:rsidR="00B42F48" w:rsidRPr="0086226C">
        <w:rPr>
          <w:i/>
          <w:iCs/>
          <w:color w:val="BF4E14" w:themeColor="accent2" w:themeShade="BF"/>
          <w:lang w:val="en-US"/>
        </w:rPr>
        <w:t>stage01_read_qc_S55_JC238.m</w:t>
      </w:r>
    </w:p>
    <w:p w14:paraId="66173591" w14:textId="47E7FE14" w:rsidR="007A5163" w:rsidRPr="003C574E" w:rsidRDefault="004915C8" w:rsidP="007A5163">
      <w:pPr>
        <w:rPr>
          <w:lang w:val="en-US"/>
        </w:rPr>
      </w:pPr>
      <w:r>
        <w:t>function</w:t>
      </w:r>
      <w:r w:rsidR="005457C7" w:rsidRPr="003C574E">
        <w:t xml:space="preserve">: </w:t>
      </w:r>
      <w:proofErr w:type="spellStart"/>
      <w:r w:rsidR="007A5163" w:rsidRPr="0086226C">
        <w:rPr>
          <w:i/>
          <w:iCs/>
          <w:color w:val="BF4E14" w:themeColor="accent2" w:themeShade="BF"/>
        </w:rPr>
        <w:t>m_moorproc_toolbox</w:t>
      </w:r>
      <w:proofErr w:type="spellEnd"/>
      <w:r w:rsidR="007A5163" w:rsidRPr="0086226C">
        <w:rPr>
          <w:i/>
          <w:iCs/>
          <w:color w:val="BF4E14" w:themeColor="accent2" w:themeShade="BF"/>
        </w:rPr>
        <w:t>\exec\</w:t>
      </w:r>
      <w:proofErr w:type="spellStart"/>
      <w:r w:rsidR="007A5163" w:rsidRPr="0086226C">
        <w:rPr>
          <w:i/>
          <w:iCs/>
          <w:color w:val="BF4E14" w:themeColor="accent2" w:themeShade="BF"/>
        </w:rPr>
        <w:t>gitrepo</w:t>
      </w:r>
      <w:proofErr w:type="spellEnd"/>
      <w:r w:rsidR="007A5163" w:rsidRPr="0086226C">
        <w:rPr>
          <w:i/>
          <w:iCs/>
          <w:color w:val="BF4E14" w:themeColor="accent2" w:themeShade="BF"/>
        </w:rPr>
        <w:t>\stage1\adcp_s55\</w:t>
      </w:r>
      <w:r w:rsidR="005457C7" w:rsidRPr="0086226C">
        <w:rPr>
          <w:i/>
          <w:iCs/>
          <w:color w:val="BF4E14" w:themeColor="accent2" w:themeShade="BF"/>
          <w:lang w:val="en-US"/>
        </w:rPr>
        <w:t>stage01_read_qc_S55.m</w:t>
      </w:r>
    </w:p>
    <w:p w14:paraId="0D23310F" w14:textId="77FE91D9" w:rsidR="00B42F48" w:rsidRDefault="00B42F48" w:rsidP="008E7953">
      <w:r>
        <w:t xml:space="preserve">Should work with and without </w:t>
      </w:r>
      <w:r w:rsidR="002907A9">
        <w:t>toolbox global variables set</w:t>
      </w:r>
      <w:r w:rsidR="00E94E72">
        <w:t xml:space="preserve">. However, </w:t>
      </w:r>
      <w:proofErr w:type="spellStart"/>
      <w:r w:rsidR="00E94E72" w:rsidRPr="0086226C">
        <w:rPr>
          <w:i/>
          <w:iCs/>
          <w:color w:val="4C94D8" w:themeColor="text2" w:themeTint="80"/>
        </w:rPr>
        <w:t>m_moor</w:t>
      </w:r>
      <w:r w:rsidR="00192360" w:rsidRPr="0086226C">
        <w:rPr>
          <w:i/>
          <w:iCs/>
          <w:color w:val="4C94D8" w:themeColor="text2" w:themeTint="80"/>
        </w:rPr>
        <w:t>proc_toolbox</w:t>
      </w:r>
      <w:proofErr w:type="spellEnd"/>
      <w:r w:rsidR="00F63BFC" w:rsidRPr="0086226C">
        <w:rPr>
          <w:i/>
          <w:iCs/>
          <w:color w:val="4C94D8" w:themeColor="text2" w:themeTint="80"/>
        </w:rPr>
        <w:t>\exec\</w:t>
      </w:r>
      <w:proofErr w:type="spellStart"/>
      <w:r w:rsidR="00F63BFC" w:rsidRPr="0086226C">
        <w:rPr>
          <w:i/>
          <w:iCs/>
          <w:color w:val="4C94D8" w:themeColor="text2" w:themeTint="80"/>
        </w:rPr>
        <w:t>gitrepo</w:t>
      </w:r>
      <w:proofErr w:type="spellEnd"/>
      <w:r w:rsidR="00F63BFC" w:rsidRPr="0086226C">
        <w:rPr>
          <w:i/>
          <w:iCs/>
          <w:color w:val="4C94D8" w:themeColor="text2" w:themeTint="80"/>
        </w:rPr>
        <w:t>\</w:t>
      </w:r>
      <w:r w:rsidR="00F63BFC" w:rsidRPr="0086226C">
        <w:rPr>
          <w:color w:val="4C94D8" w:themeColor="text2" w:themeTint="80"/>
        </w:rPr>
        <w:t xml:space="preserve"> </w:t>
      </w:r>
      <w:r w:rsidR="00F63BFC">
        <w:t xml:space="preserve">needs to be added to </w:t>
      </w:r>
      <w:proofErr w:type="spellStart"/>
      <w:r w:rsidR="00F63BFC">
        <w:t>matlab</w:t>
      </w:r>
      <w:proofErr w:type="spellEnd"/>
      <w:r w:rsidR="00F63BFC">
        <w:t xml:space="preserve"> path for </w:t>
      </w:r>
      <w:proofErr w:type="spellStart"/>
      <w:r w:rsidR="00F63BFC" w:rsidRPr="0086226C">
        <w:rPr>
          <w:i/>
          <w:iCs/>
          <w:color w:val="BF4E14" w:themeColor="accent2" w:themeShade="BF"/>
        </w:rPr>
        <w:t>rodbload</w:t>
      </w:r>
      <w:r w:rsidR="0086226C" w:rsidRPr="0086226C">
        <w:rPr>
          <w:i/>
          <w:iCs/>
          <w:color w:val="BF4E14" w:themeColor="accent2" w:themeShade="BF"/>
        </w:rPr>
        <w:t>.m</w:t>
      </w:r>
      <w:proofErr w:type="spellEnd"/>
    </w:p>
    <w:p w14:paraId="2B77510C" w14:textId="77A196CD" w:rsidR="008E7953" w:rsidRPr="003C574E" w:rsidRDefault="00977416" w:rsidP="008E7953">
      <w:r w:rsidRPr="003C574E">
        <w:t>All checks should use plots showing original and flagged data</w:t>
      </w:r>
      <w:r w:rsidR="002F26A8">
        <w:t xml:space="preserve">. </w:t>
      </w:r>
      <w:r w:rsidR="002F26A8" w:rsidRPr="002F26A8">
        <w:rPr>
          <w:highlight w:val="yellow"/>
        </w:rPr>
        <w:t>ONLY check and flag, processing is stage 2</w:t>
      </w:r>
      <w:r w:rsidR="002F26A8">
        <w:t>:</w:t>
      </w:r>
    </w:p>
    <w:p w14:paraId="7B108415" w14:textId="24A7C1B1" w:rsidR="00F828EB" w:rsidRPr="003C574E" w:rsidRDefault="00F828EB" w:rsidP="00314394">
      <w:pPr>
        <w:pStyle w:val="Heading3"/>
        <w:rPr>
          <w:lang w:val="en-US"/>
        </w:rPr>
      </w:pPr>
      <w:r w:rsidRPr="003C574E">
        <w:t>Figure 1</w:t>
      </w:r>
      <w:r w:rsidR="000B59B3" w:rsidRPr="003C574E">
        <w:t xml:space="preserve"> – status: done</w:t>
      </w:r>
    </w:p>
    <w:p w14:paraId="132DAC53" w14:textId="67A7E3F3" w:rsidR="00F828EB" w:rsidRPr="003C574E" w:rsidRDefault="00F828EB" w:rsidP="008E7953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Pressure</w:t>
      </w:r>
      <w:r w:rsidRPr="003C574E">
        <w:rPr>
          <w:lang w:val="en-US"/>
        </w:rPr>
        <w:t>: Must be reasonable; shallow readings may indicate deployment/retrieval and invalidate profiles.</w:t>
      </w:r>
    </w:p>
    <w:p w14:paraId="3A6875FA" w14:textId="0B897D47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Instrument Orientation</w:t>
      </w:r>
      <w:r w:rsidRPr="003C574E">
        <w:rPr>
          <w:lang w:val="en-US"/>
        </w:rPr>
        <w:t>:</w:t>
      </w:r>
    </w:p>
    <w:p w14:paraId="5482CD63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&lt;10°: good</w:t>
      </w:r>
    </w:p>
    <w:p w14:paraId="390E3970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10–30°: post-processing possible</w:t>
      </w:r>
    </w:p>
    <w:p w14:paraId="71BE5BCB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&gt;30°: profiles likely erroneous (one transducer horizontal, velocity component undetectable)</w:t>
      </w:r>
    </w:p>
    <w:p w14:paraId="294C84B7" w14:textId="2B1FB932" w:rsidR="00111E88" w:rsidRPr="003C574E" w:rsidRDefault="00111E88" w:rsidP="00F828EB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Tilt &amp; Heading</w:t>
      </w:r>
      <w:r w:rsidRPr="003C574E">
        <w:rPr>
          <w:lang w:val="en-US"/>
        </w:rPr>
        <w:t xml:space="preserve">: Should remain </w:t>
      </w:r>
      <w:proofErr w:type="gramStart"/>
      <w:r w:rsidRPr="003C574E">
        <w:rPr>
          <w:lang w:val="en-US"/>
        </w:rPr>
        <w:t>fairly constant</w:t>
      </w:r>
      <w:proofErr w:type="gramEnd"/>
      <w:r w:rsidRPr="003C574E">
        <w:rPr>
          <w:lang w:val="en-US"/>
        </w:rPr>
        <w:t xml:space="preserve"> during deployment.</w:t>
      </w:r>
    </w:p>
    <w:p w14:paraId="019EFB3C" w14:textId="7253767F" w:rsidR="00F828EB" w:rsidRPr="003C574E" w:rsidRDefault="00581E9F" w:rsidP="00314394">
      <w:pPr>
        <w:pStyle w:val="Heading3"/>
        <w:rPr>
          <w:lang w:val="en-US"/>
        </w:rPr>
      </w:pPr>
      <w:r w:rsidRPr="003C574E">
        <w:rPr>
          <w:lang w:val="en-US"/>
        </w:rPr>
        <w:t>Figure 2</w:t>
      </w:r>
      <w:r w:rsidR="007416BD">
        <w:rPr>
          <w:lang w:val="en-US"/>
        </w:rPr>
        <w:t>.1 and Fig 2.2</w:t>
      </w:r>
      <w:r w:rsidR="000B59B3" w:rsidRPr="003C574E">
        <w:rPr>
          <w:lang w:val="en-US"/>
        </w:rPr>
        <w:t xml:space="preserve"> – status: </w:t>
      </w:r>
      <w:r w:rsidR="00D01F19">
        <w:rPr>
          <w:lang w:val="en-US"/>
        </w:rPr>
        <w:t>work in progress</w:t>
      </w:r>
    </w:p>
    <w:p w14:paraId="778C24AA" w14:textId="418DE09D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Signal Level per Beam</w:t>
      </w:r>
      <w:r w:rsidR="007416BD">
        <w:rPr>
          <w:b/>
          <w:bCs/>
          <w:lang w:val="en-US"/>
        </w:rPr>
        <w:t xml:space="preserve"> and Correlation</w:t>
      </w:r>
      <w:r w:rsidRPr="003C574E">
        <w:rPr>
          <w:lang w:val="en-US"/>
        </w:rPr>
        <w:t>:</w:t>
      </w:r>
    </w:p>
    <w:p w14:paraId="566772D6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Should start high, decrease exponentially with range.</w:t>
      </w:r>
    </w:p>
    <w:p w14:paraId="59AD56EE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Sudden increase = surface boundary; affected cells likely corrupted.</w:t>
      </w:r>
    </w:p>
    <w:p w14:paraId="69ECC478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 xml:space="preserve">If </w:t>
      </w:r>
      <w:proofErr w:type="gramStart"/>
      <w:r w:rsidRPr="003C574E">
        <w:rPr>
          <w:lang w:val="en-US"/>
        </w:rPr>
        <w:t>no</w:t>
      </w:r>
      <w:proofErr w:type="gramEnd"/>
      <w:r w:rsidRPr="003C574E">
        <w:rPr>
          <w:lang w:val="en-US"/>
        </w:rPr>
        <w:t xml:space="preserve"> boundary, signal </w:t>
      </w:r>
      <w:proofErr w:type="gramStart"/>
      <w:r w:rsidRPr="003C574E">
        <w:rPr>
          <w:lang w:val="en-US"/>
        </w:rPr>
        <w:t>stabilizes;</w:t>
      </w:r>
      <w:proofErr w:type="gramEnd"/>
      <w:r w:rsidRPr="003C574E">
        <w:rPr>
          <w:lang w:val="en-US"/>
        </w:rPr>
        <w:t xml:space="preserve"> valid if above noise floor.</w:t>
      </w:r>
    </w:p>
    <w:p w14:paraId="3B3A31E5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Cells near noise floor are invalid; measurements beyond this range are erroneous.</w:t>
      </w:r>
    </w:p>
    <w:p w14:paraId="4298F329" w14:textId="60B47486" w:rsidR="00111E88" w:rsidRPr="003C574E" w:rsidRDefault="00111E88" w:rsidP="00111E88">
      <w:pPr>
        <w:pStyle w:val="ListParagraph"/>
        <w:numPr>
          <w:ilvl w:val="0"/>
          <w:numId w:val="21"/>
        </w:numPr>
        <w:rPr>
          <w:strike/>
          <w:highlight w:val="yellow"/>
          <w:lang w:val="en-US"/>
        </w:rPr>
      </w:pPr>
      <w:r w:rsidRPr="003C574E">
        <w:rPr>
          <w:b/>
          <w:bCs/>
          <w:strike/>
          <w:highlight w:val="yellow"/>
          <w:lang w:val="en-US"/>
        </w:rPr>
        <w:t>Single Bad Beam</w:t>
      </w:r>
      <w:r w:rsidRPr="003C574E">
        <w:rPr>
          <w:strike/>
          <w:highlight w:val="yellow"/>
          <w:lang w:val="en-US"/>
        </w:rPr>
        <w:t xml:space="preserve">: If one beam is near noise floor </w:t>
      </w:r>
      <w:proofErr w:type="gramStart"/>
      <w:r w:rsidRPr="003C574E">
        <w:rPr>
          <w:strike/>
          <w:highlight w:val="yellow"/>
          <w:lang w:val="en-US"/>
        </w:rPr>
        <w:t>throughout</w:t>
      </w:r>
      <w:proofErr w:type="gramEnd"/>
      <w:r w:rsidR="00182FED" w:rsidRPr="003C574E">
        <w:rPr>
          <w:strike/>
          <w:highlight w:val="yellow"/>
          <w:lang w:val="en-US"/>
        </w:rPr>
        <w:t xml:space="preserve"> would we need to discard all data as we only have 3 beams to start with?</w:t>
      </w:r>
    </w:p>
    <w:p w14:paraId="00B544FD" w14:textId="0FBED436" w:rsidR="00111E88" w:rsidRDefault="00111E88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Spikes in Signal</w:t>
      </w:r>
      <w:r w:rsidR="00182FED" w:rsidRPr="003C574E">
        <w:rPr>
          <w:b/>
          <w:bCs/>
          <w:lang w:val="en-US"/>
        </w:rPr>
        <w:t xml:space="preserve"> Strength</w:t>
      </w:r>
      <w:r w:rsidRPr="003C574E">
        <w:rPr>
          <w:lang w:val="en-US"/>
        </w:rPr>
        <w:t>: Caused by frame, mooring parts, fish, etc. Flag and remove affected cells; develop auto-processing algorithm.</w:t>
      </w:r>
    </w:p>
    <w:p w14:paraId="3872F127" w14:textId="77777777" w:rsidR="00334273" w:rsidRPr="00334273" w:rsidRDefault="00334273" w:rsidP="00D01F19">
      <w:pPr>
        <w:pStyle w:val="ListParagraph"/>
        <w:numPr>
          <w:ilvl w:val="2"/>
          <w:numId w:val="23"/>
        </w:numPr>
        <w:rPr>
          <w:lang w:val="en-US"/>
        </w:rPr>
      </w:pPr>
      <w:commentRangeStart w:id="3"/>
      <w:r>
        <w:t xml:space="preserve">GO-SHIP </w:t>
      </w:r>
      <w:proofErr w:type="spellStart"/>
      <w:proofErr w:type="gramStart"/>
      <w:r>
        <w:t>vmADCP:</w:t>
      </w:r>
      <w:r w:rsidR="00D01F19" w:rsidRPr="00D01F19">
        <w:t>three</w:t>
      </w:r>
      <w:proofErr w:type="gramEnd"/>
      <w:r w:rsidR="00D01F19" w:rsidRPr="00D01F19">
        <w:t>-profile</w:t>
      </w:r>
      <w:proofErr w:type="spellEnd"/>
      <w:r w:rsidR="00D01F19" w:rsidRPr="00D01F19">
        <w:t xml:space="preserve"> running median of the received amplitude for each beam</w:t>
      </w:r>
      <w:r w:rsidR="007B31FF">
        <w:t xml:space="preserve"> </w:t>
      </w:r>
    </w:p>
    <w:p w14:paraId="7E08A878" w14:textId="0350B460" w:rsidR="00D01F19" w:rsidRPr="008C69D8" w:rsidRDefault="00334273" w:rsidP="00D01F19">
      <w:pPr>
        <w:pStyle w:val="ListParagraph"/>
        <w:numPr>
          <w:ilvl w:val="2"/>
          <w:numId w:val="23"/>
        </w:numPr>
        <w:rPr>
          <w:lang w:val="en-US"/>
        </w:rPr>
      </w:pPr>
      <w:r>
        <w:t>M</w:t>
      </w:r>
      <w:r w:rsidR="007B31FF">
        <w:t>aybe within 10samples/10second ensemble</w:t>
      </w:r>
      <w:r>
        <w:t>:</w:t>
      </w:r>
      <w:r w:rsidR="000E6BC8">
        <w:t xml:space="preserve"> calc ensemble mean, if larger then median plus 2*standard deviation (</w:t>
      </w:r>
      <w:r w:rsidR="00CC4683">
        <w:t>~ 2% of data) th</w:t>
      </w:r>
      <w:r w:rsidR="00EF56F5">
        <w:t>en</w:t>
      </w:r>
      <w:r w:rsidR="00CC4683">
        <w:t xml:space="preserve"> </w:t>
      </w:r>
      <w:r w:rsidR="00EF56F5">
        <w:t>flag</w:t>
      </w:r>
      <w:r w:rsidR="00CC4683">
        <w:t>.</w:t>
      </w:r>
    </w:p>
    <w:p w14:paraId="18EA32F7" w14:textId="014E74EB" w:rsidR="008C69D8" w:rsidRDefault="008C69D8" w:rsidP="00D01F19">
      <w:pPr>
        <w:pStyle w:val="ListParagraph"/>
        <w:numPr>
          <w:ilvl w:val="2"/>
          <w:numId w:val="23"/>
        </w:numPr>
        <w:rPr>
          <w:lang w:val="en-US"/>
        </w:rPr>
      </w:pPr>
      <w:r>
        <w:t>And for</w:t>
      </w:r>
      <w:r w:rsidR="00381624">
        <w:t xml:space="preserve"> along depth dim if bin diff is higher then </w:t>
      </w:r>
      <w:r w:rsidR="00AA64A3">
        <w:t>median+2/3*std of diff of ensemble mean</w:t>
      </w:r>
      <w:commentRangeEnd w:id="3"/>
      <w:r w:rsidR="00455BD5">
        <w:rPr>
          <w:rStyle w:val="CommentReference"/>
        </w:rPr>
        <w:commentReference w:id="3"/>
      </w:r>
    </w:p>
    <w:p w14:paraId="64B21C8B" w14:textId="0C3D60F8" w:rsidR="001D3D5B" w:rsidRPr="00AA17FB" w:rsidRDefault="001D3D5B" w:rsidP="00111E88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b/>
          <w:bCs/>
          <w:lang w:val="en-US"/>
        </w:rPr>
        <w:t xml:space="preserve">Just check again Correlation (&lt;50 will be set to </w:t>
      </w:r>
      <w:proofErr w:type="spellStart"/>
      <w:r>
        <w:rPr>
          <w:b/>
          <w:bCs/>
          <w:lang w:val="en-US"/>
        </w:rPr>
        <w:t>NaN</w:t>
      </w:r>
      <w:proofErr w:type="spellEnd"/>
      <w:r>
        <w:rPr>
          <w:b/>
          <w:bCs/>
          <w:lang w:val="en-US"/>
        </w:rPr>
        <w:t xml:space="preserve"> by default)</w:t>
      </w:r>
    </w:p>
    <w:p w14:paraId="07AE6926" w14:textId="77777777" w:rsidR="00AA17FB" w:rsidRPr="009C2E2A" w:rsidRDefault="00AA17FB" w:rsidP="00AA17FB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Check side lobe interference:</w:t>
      </w:r>
    </w:p>
    <w:p w14:paraId="490497B1" w14:textId="77777777" w:rsidR="00AA17FB" w:rsidRPr="009C2E2A" w:rsidRDefault="00AA17FB" w:rsidP="00AA17FB">
      <w:pPr>
        <w:pStyle w:val="ListParagraph"/>
        <w:ind w:left="502"/>
        <w:rPr>
          <w:lang w:val="en-US"/>
        </w:rPr>
      </w:pPr>
      <w:r>
        <w:rPr>
          <w:lang w:val="en-US"/>
        </w:rPr>
        <w:t>As RHADCP is mounted on string I applied the following including pitch.</w:t>
      </w:r>
    </w:p>
    <w:p w14:paraId="503C46AE" w14:textId="77777777" w:rsidR="00AA17FB" w:rsidRPr="009C2E2A" w:rsidRDefault="00AA17FB" w:rsidP="00AA17FB">
      <w:pPr>
        <w:pStyle w:val="ListParagraph"/>
        <w:ind w:left="502"/>
        <w:rPr>
          <w:lang w:val="en-US"/>
        </w:rPr>
      </w:pPr>
    </w:p>
    <w:p w14:paraId="3C118880" w14:textId="14AF9AD6" w:rsidR="00AA17FB" w:rsidRPr="00AA17FB" w:rsidRDefault="00AA17FB" w:rsidP="00AA17FB">
      <w:pPr>
        <w:pStyle w:val="ListParagraph"/>
        <w:ind w:left="502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pitch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14:paraId="78A56D9F" w14:textId="17137C59" w:rsidR="00DD52E0" w:rsidRDefault="00DD52E0" w:rsidP="008F6B28">
      <w:pPr>
        <w:spacing w:after="0" w:line="240" w:lineRule="auto"/>
        <w:ind w:firstLine="502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max</m:t>
            </m:r>
          </m:sub>
        </m:sSub>
      </m:oMath>
      <w:r>
        <w:rPr>
          <w:rFonts w:eastAsiaTheme="minorEastAsia"/>
          <w:lang w:val="en-US"/>
        </w:rPr>
        <w:t>:</w:t>
      </w:r>
      <w:r w:rsidR="00F06317">
        <w:rPr>
          <w:rFonts w:eastAsiaTheme="minorEastAsia"/>
          <w:lang w:val="en-US"/>
        </w:rPr>
        <w:tab/>
      </w:r>
      <w:r w:rsidR="00AA17FB" w:rsidRPr="00DD52E0">
        <w:rPr>
          <w:rFonts w:eastAsiaTheme="minorEastAsia"/>
          <w:lang w:val="en-US"/>
        </w:rPr>
        <w:t>maximum range without sidelobe interference</w:t>
      </w:r>
    </w:p>
    <w:p w14:paraId="56C15CD6" w14:textId="77777777" w:rsidR="00F06317" w:rsidRDefault="00DD52E0" w:rsidP="008F6B28">
      <w:pPr>
        <w:spacing w:after="0" w:line="240" w:lineRule="auto"/>
        <w:ind w:left="1440" w:hanging="938"/>
        <w:rPr>
          <w:rFonts w:eastAsiaTheme="minorEastAsia"/>
          <w:lang w:val="en-US"/>
        </w:rPr>
      </w:pPr>
      <m:oMath>
        <m:r>
          <w:rPr>
            <w:rFonts w:ascii="Cambria Math" w:hAnsi="Cambria Math"/>
          </w:rPr>
          <m:t>H</m:t>
        </m:r>
      </m:oMath>
      <w:r>
        <w:rPr>
          <w:rFonts w:eastAsiaTheme="minorEastAsia"/>
        </w:rPr>
        <w:t>:</w:t>
      </w:r>
      <w:r w:rsidR="00F06317">
        <w:rPr>
          <w:rFonts w:eastAsiaTheme="minorEastAsia"/>
          <w:lang w:val="en-US"/>
        </w:rPr>
        <w:tab/>
      </w:r>
      <w:r w:rsidR="00AA17FB" w:rsidRPr="00DD52E0">
        <w:rPr>
          <w:rFonts w:eastAsiaTheme="minorEastAsia"/>
          <w:lang w:val="en-US"/>
        </w:rPr>
        <w:t>instrument depth</w:t>
      </w:r>
      <w:r w:rsidR="00236A85" w:rsidRPr="00DD52E0">
        <w:rPr>
          <w:rFonts w:eastAsiaTheme="minorEastAsia"/>
          <w:lang w:val="en-US"/>
        </w:rPr>
        <w:t xml:space="preserve"> (max out of user set nominal depth </w:t>
      </w:r>
      <w:r w:rsidR="00CF070B" w:rsidRPr="00DD52E0">
        <w:rPr>
          <w:rFonts w:eastAsiaTheme="minorEastAsia"/>
          <w:lang w:val="en-US"/>
        </w:rPr>
        <w:t>and temporal mean based on pressure sensor</w:t>
      </w:r>
    </w:p>
    <w:p w14:paraId="69146669" w14:textId="1F5A1EFF" w:rsidR="00AA17FB" w:rsidRDefault="00DD52E0" w:rsidP="008F6B28">
      <w:pPr>
        <w:spacing w:after="0" w:line="240" w:lineRule="auto"/>
        <w:ind w:left="1440" w:hanging="938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F06317">
        <w:rPr>
          <w:rFonts w:eastAsiaTheme="minorEastAsia"/>
        </w:rPr>
        <w:t>:</w:t>
      </w:r>
      <w:r w:rsidR="00F06317">
        <w:rPr>
          <w:rFonts w:eastAsiaTheme="minorEastAsia"/>
        </w:rPr>
        <w:tab/>
      </w:r>
      <w:r w:rsidR="00A107BD">
        <w:rPr>
          <w:rFonts w:eastAsiaTheme="minorEastAsia"/>
        </w:rPr>
        <w:t>20°, beam slant angle</w:t>
      </w:r>
    </w:p>
    <w:p w14:paraId="08BD46A0" w14:textId="75858C09" w:rsidR="00A51776" w:rsidRPr="00DD52E0" w:rsidRDefault="00A51776" w:rsidP="00F06317">
      <w:pPr>
        <w:ind w:left="1440" w:hanging="938"/>
        <w:rPr>
          <w:rFonts w:eastAsiaTheme="minorEastAsia"/>
          <w:lang w:val="en-US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θ</m:t>
                </m:r>
              </m:e>
              <m:sub>
                <m:r>
                  <w:rPr>
                    <w:rFonts w:ascii="Cambria Math" w:hAnsi="Cambria Math"/>
                  </w:rPr>
                  <m:t>pitch</m:t>
                </m:r>
              </m:sub>
            </m:sSub>
          </m:e>
        </m:d>
      </m:oMath>
      <w:r>
        <w:rPr>
          <w:rFonts w:eastAsiaTheme="minorEastAsia"/>
        </w:rPr>
        <w:t>:</w:t>
      </w:r>
      <w:r>
        <w:rPr>
          <w:rFonts w:eastAsiaTheme="minorEastAsia"/>
        </w:rPr>
        <w:tab/>
      </w:r>
      <w:r w:rsidR="008F6B28">
        <w:rPr>
          <w:rFonts w:eastAsiaTheme="minorEastAsia"/>
        </w:rPr>
        <w:t>absolute values of time-varying pitch</w:t>
      </w:r>
    </w:p>
    <w:p w14:paraId="03A66C8E" w14:textId="532ABBA1" w:rsidR="00122120" w:rsidRPr="003C574E" w:rsidRDefault="00122120" w:rsidP="00314394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 w:rsidR="00404F13">
        <w:rPr>
          <w:lang w:val="en-US"/>
        </w:rPr>
        <w:t>3</w:t>
      </w:r>
      <w:r w:rsidR="000B59B3" w:rsidRPr="003C574E">
        <w:rPr>
          <w:lang w:val="en-US"/>
        </w:rPr>
        <w:t xml:space="preserve"> – status: </w:t>
      </w:r>
      <w:r w:rsidR="00170CBE">
        <w:rPr>
          <w:lang w:val="en-US"/>
        </w:rPr>
        <w:t>outstanding</w:t>
      </w:r>
    </w:p>
    <w:p w14:paraId="45245043" w14:textId="3823BAE6" w:rsidR="00111E88" w:rsidRPr="003C574E" w:rsidRDefault="00111E88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Unrealistic Current Variations</w:t>
      </w:r>
      <w:r w:rsidRPr="003C574E">
        <w:rPr>
          <w:lang w:val="en-US"/>
        </w:rPr>
        <w:t>: &gt;1 m/s over few meters or</w:t>
      </w:r>
      <w:r w:rsidR="00E37285" w:rsidRPr="003C574E">
        <w:rPr>
          <w:lang w:val="en-US"/>
        </w:rPr>
        <w:t xml:space="preserve"> velocities</w:t>
      </w:r>
      <w:r w:rsidRPr="003C574E">
        <w:rPr>
          <w:lang w:val="en-US"/>
        </w:rPr>
        <w:t xml:space="preserve"> far from mean should be removed.</w:t>
      </w:r>
    </w:p>
    <w:p w14:paraId="1D27F695" w14:textId="283D6998" w:rsidR="00111E88" w:rsidRPr="003C574E" w:rsidRDefault="0030433B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A11EBCF" wp14:editId="79D1ABA0">
            <wp:simplePos x="0" y="0"/>
            <wp:positionH relativeFrom="column">
              <wp:posOffset>3651437</wp:posOffset>
            </wp:positionH>
            <wp:positionV relativeFrom="paragraph">
              <wp:posOffset>389255</wp:posOffset>
            </wp:positionV>
            <wp:extent cx="2340257" cy="2671526"/>
            <wp:effectExtent l="0" t="0" r="3175" b="0"/>
            <wp:wrapTight wrapText="bothSides">
              <wp:wrapPolygon edited="0">
                <wp:start x="0" y="0"/>
                <wp:lineTo x="0" y="21410"/>
                <wp:lineTo x="21453" y="21410"/>
                <wp:lineTo x="21453" y="0"/>
                <wp:lineTo x="0" y="0"/>
              </wp:wrapPolygon>
            </wp:wrapTight>
            <wp:docPr id="1544448594" name="Picture 2" descr="A graph of a circle with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1465" name="Picture 2" descr="A graph of a circle with a red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257" cy="267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1E88" w:rsidRPr="003C574E">
        <w:rPr>
          <w:b/>
          <w:bCs/>
          <w:lang w:val="en-US"/>
        </w:rPr>
        <w:t>Vertical Velocity Check</w:t>
      </w:r>
      <w:r w:rsidR="00111E88" w:rsidRPr="003C574E">
        <w:rPr>
          <w:lang w:val="en-US"/>
        </w:rPr>
        <w:t xml:space="preserve">: </w:t>
      </w:r>
      <w:r w:rsidR="00E37285" w:rsidRPr="003C574E">
        <w:rPr>
          <w:lang w:val="en-US"/>
        </w:rPr>
        <w:t xml:space="preserve">Should be near zero. </w:t>
      </w:r>
      <w:r w:rsidR="00111E88" w:rsidRPr="003C574E">
        <w:rPr>
          <w:lang w:val="en-US"/>
        </w:rPr>
        <w:t>Cells with implausible vertical velocities should be discarded.</w:t>
      </w:r>
    </w:p>
    <w:p w14:paraId="5A7D57CA" w14:textId="68BB3997" w:rsidR="0071278C" w:rsidRPr="003C574E" w:rsidRDefault="0071278C" w:rsidP="0071278C">
      <w:pPr>
        <w:rPr>
          <w:lang w:val="en-US"/>
        </w:rPr>
      </w:pPr>
      <w:r w:rsidRPr="003C574E">
        <w:rPr>
          <w:lang w:val="en-US"/>
        </w:rPr>
        <w:t>Figure 4</w:t>
      </w:r>
      <w:r w:rsidR="000B59B3" w:rsidRPr="003C574E">
        <w:rPr>
          <w:lang w:val="en-US"/>
        </w:rPr>
        <w:t xml:space="preserve"> – status: outstanding</w:t>
      </w:r>
    </w:p>
    <w:p w14:paraId="212B61B6" w14:textId="54FDF546" w:rsidR="00111E88" w:rsidRPr="003C574E" w:rsidRDefault="00111E88" w:rsidP="000417AF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commentRangeStart w:id="4"/>
      <w:r w:rsidRPr="003C574E">
        <w:rPr>
          <w:b/>
          <w:bCs/>
          <w:lang w:val="en-US"/>
        </w:rPr>
        <w:t>Compass Offset</w:t>
      </w:r>
      <w:r w:rsidRPr="003C574E">
        <w:rPr>
          <w:lang w:val="en-US"/>
        </w:rPr>
        <w:t>:</w:t>
      </w:r>
      <w:commentRangeEnd w:id="4"/>
      <w:r w:rsidR="00FC6F63" w:rsidRPr="003C574E">
        <w:rPr>
          <w:rStyle w:val="CommentReference"/>
          <w:sz w:val="24"/>
          <w:szCs w:val="24"/>
        </w:rPr>
        <w:commentReference w:id="4"/>
      </w:r>
      <w:r w:rsidRPr="003C574E">
        <w:rPr>
          <w:lang w:val="en-US"/>
        </w:rPr>
        <w:t xml:space="preserve"> Plot horizontal components as a circle.</w:t>
      </w:r>
    </w:p>
    <w:p w14:paraId="185043B5" w14:textId="771B83DC" w:rsidR="00111E88" w:rsidRPr="003C574E" w:rsidRDefault="00111E88" w:rsidP="000417AF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Offset = “Hard Iron” rotating with instrument.</w:t>
      </w:r>
      <w:r w:rsidR="0030433B" w:rsidRPr="003C574E">
        <w:rPr>
          <w:lang w:val="en-US"/>
        </w:rPr>
        <w:t xml:space="preserve"> See blue dots in </w:t>
      </w:r>
      <w:r w:rsidR="001C5325" w:rsidRPr="003C574E">
        <w:rPr>
          <w:lang w:val="en-US"/>
        </w:rPr>
        <w:t>figure 20.</w:t>
      </w:r>
    </w:p>
    <w:p w14:paraId="5F6E979B" w14:textId="77777777" w:rsidR="00F64571" w:rsidRDefault="00111E88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Ellipse = “Soft Iron” nearby.</w:t>
      </w:r>
    </w:p>
    <w:p w14:paraId="4CA8D09A" w14:textId="06CC5B1F" w:rsidR="0030433B" w:rsidRPr="00F64571" w:rsidRDefault="00F64571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F64571">
        <w:rPr>
          <w:highlight w:val="yellow"/>
          <w:lang w:val="en-US"/>
        </w:rPr>
        <w:t>ONLY check and flag, processing is stage 2</w:t>
      </w:r>
      <w:r w:rsidRPr="00F64571">
        <w:rPr>
          <w:lang w:val="en-US"/>
        </w:rPr>
        <w:t xml:space="preserve"> </w:t>
      </w:r>
    </w:p>
    <w:p w14:paraId="4E6A5ABA" w14:textId="3EC60C7C" w:rsidR="0030433B" w:rsidRDefault="0030433B" w:rsidP="0030433B">
      <w:pPr>
        <w:spacing w:after="0"/>
        <w:rPr>
          <w:sz w:val="22"/>
          <w:szCs w:val="22"/>
          <w:lang w:val="en-US"/>
        </w:rPr>
      </w:pPr>
    </w:p>
    <w:p w14:paraId="2EFF6CB2" w14:textId="6B1A340F" w:rsidR="0030433B" w:rsidRDefault="0030433B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30D4784A" w14:textId="17679391" w:rsidR="008E7953" w:rsidRPr="00CC0D48" w:rsidRDefault="008E7953" w:rsidP="001C5325">
      <w:pPr>
        <w:pStyle w:val="Heading2"/>
      </w:pPr>
      <w:r w:rsidRPr="00CC0D48">
        <w:t xml:space="preserve">STAGE 2 – </w:t>
      </w:r>
      <w:r w:rsidR="00E90887">
        <w:t>P</w:t>
      </w:r>
      <w:r w:rsidRPr="00CC0D48">
        <w:t>ost-processing</w:t>
      </w:r>
    </w:p>
    <w:p w14:paraId="070F247C" w14:textId="6A83F5BF" w:rsidR="00F52BD0" w:rsidRPr="003C574E" w:rsidRDefault="006C6D8E" w:rsidP="008166F8">
      <w:pPr>
        <w:spacing w:after="0"/>
        <w:rPr>
          <w:lang w:val="en-US"/>
        </w:rPr>
      </w:pPr>
      <w:r>
        <w:rPr>
          <w:lang w:val="en-US"/>
        </w:rPr>
        <w:t>S</w:t>
      </w:r>
      <w:r w:rsidR="000B59B3" w:rsidRPr="003C574E">
        <w:rPr>
          <w:lang w:val="en-US"/>
        </w:rPr>
        <w:t>tatus: outstanding</w:t>
      </w:r>
    </w:p>
    <w:p w14:paraId="522B84B6" w14:textId="10AD27B7" w:rsidR="005457C7" w:rsidRPr="003C574E" w:rsidRDefault="005457C7" w:rsidP="005457C7">
      <w:pPr>
        <w:rPr>
          <w:lang w:val="en-US"/>
        </w:rPr>
      </w:pPr>
      <w:r w:rsidRPr="003C574E">
        <w:t xml:space="preserve">Script: </w:t>
      </w:r>
      <w:proofErr w:type="spellStart"/>
      <w:r w:rsidRPr="003C574E">
        <w:t>m_moorproc_toolbox</w:t>
      </w:r>
      <w:proofErr w:type="spellEnd"/>
      <w:r w:rsidRPr="003C574E">
        <w:t>\exec\</w:t>
      </w:r>
      <w:proofErr w:type="spellStart"/>
      <w:r w:rsidRPr="003C574E">
        <w:t>gitrepo</w:t>
      </w:r>
      <w:proofErr w:type="spellEnd"/>
      <w:r w:rsidRPr="003C574E">
        <w:t>\stage2\adcp_s55\</w:t>
      </w:r>
      <w:r w:rsidRPr="003C574E">
        <w:rPr>
          <w:lang w:val="en-US"/>
        </w:rPr>
        <w:t>stage02_process_S55.m</w:t>
      </w:r>
    </w:p>
    <w:p w14:paraId="091A5495" w14:textId="77777777" w:rsidR="005457C7" w:rsidRPr="003C574E" w:rsidRDefault="005457C7" w:rsidP="008166F8">
      <w:pPr>
        <w:spacing w:after="0"/>
        <w:rPr>
          <w:lang w:val="en-US"/>
        </w:rPr>
      </w:pPr>
    </w:p>
    <w:p w14:paraId="3D94F2F8" w14:textId="6FA6CBA4" w:rsidR="00816909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Calculate mid depth of each bin:</w:t>
      </w:r>
      <w:r w:rsidRPr="003C574E">
        <w:rPr>
          <w:lang w:val="en-US"/>
        </w:rPr>
        <w:t xml:space="preserve"> </w:t>
      </w:r>
      <w:r w:rsidR="0046234E" w:rsidRPr="003C574E">
        <w:rPr>
          <w:lang w:val="en-US"/>
        </w:rPr>
        <w:t>depth from pressure</w:t>
      </w:r>
      <w:r w:rsidR="00E57FA5" w:rsidRPr="003C574E">
        <w:rPr>
          <w:lang w:val="en-US"/>
        </w:rPr>
        <w:t xml:space="preserve"> records </w:t>
      </w:r>
      <w:r w:rsidRPr="003C574E">
        <w:rPr>
          <w:lang w:val="en-US"/>
        </w:rPr>
        <w:t xml:space="preserve">corrected by distance of first bin to transducer </w:t>
      </w:r>
      <w:proofErr w:type="gramStart"/>
      <w:r w:rsidRPr="003C574E">
        <w:rPr>
          <w:lang w:val="en-US"/>
        </w:rPr>
        <w:t>depth</w:t>
      </w:r>
      <w:r w:rsidR="0046234E" w:rsidRPr="003C574E">
        <w:rPr>
          <w:lang w:val="en-US"/>
        </w:rPr>
        <w:t>(</w:t>
      </w:r>
      <w:proofErr w:type="gramEnd"/>
      <w:r w:rsidRPr="003C574E">
        <w:rPr>
          <w:lang w:val="en-US"/>
        </w:rPr>
        <w:t>, depth offset</w:t>
      </w:r>
      <w:r w:rsidR="0046234E" w:rsidRPr="003C574E">
        <w:rPr>
          <w:lang w:val="en-US"/>
        </w:rPr>
        <w:t>)</w:t>
      </w:r>
      <w:r w:rsidR="00D55B85" w:rsidRPr="003C574E">
        <w:rPr>
          <w:lang w:val="en-US"/>
        </w:rPr>
        <w:t xml:space="preserve"> and speed of sound </w:t>
      </w:r>
      <w:r w:rsidRPr="003C574E">
        <w:rPr>
          <w:lang w:val="en-US"/>
        </w:rPr>
        <w:t>mean profile</w:t>
      </w:r>
    </w:p>
    <w:p w14:paraId="3C252262" w14:textId="0191A289" w:rsidR="006D0165" w:rsidRDefault="006D0165" w:rsidP="006D0165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In post-processing check pressure </w:t>
      </w:r>
      <w:proofErr w:type="gramStart"/>
      <w:r>
        <w:rPr>
          <w:lang w:val="en-US"/>
        </w:rPr>
        <w:t>sensor</w:t>
      </w:r>
      <w:proofErr w:type="gramEnd"/>
      <w:r>
        <w:rPr>
          <w:lang w:val="en-US"/>
        </w:rPr>
        <w:t xml:space="preserve"> drift </w:t>
      </w:r>
      <w:r w:rsidR="003309C5">
        <w:rPr>
          <w:lang w:val="en-US"/>
        </w:rPr>
        <w:t>by using calibrated MC pressure sensor data</w:t>
      </w:r>
    </w:p>
    <w:p w14:paraId="03B479DD" w14:textId="52CF7A1E" w:rsidR="003309C5" w:rsidRPr="003C574E" w:rsidRDefault="003309C5" w:rsidP="006D0165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Use also MC measurements for speed of sound correction.</w:t>
      </w:r>
    </w:p>
    <w:p w14:paraId="6B1A7D07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Correct horizontal velocity for Magnetic Deviation</w:t>
      </w:r>
    </w:p>
    <w:p w14:paraId="644F3014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 xml:space="preserve">Check that surface reflection bins were marked at bad data: </w:t>
      </w:r>
      <w:r w:rsidRPr="003C574E">
        <w:rPr>
          <w:highlight w:val="yellow"/>
          <w:lang w:val="en-US"/>
        </w:rPr>
        <w:t>That should be detected automatically through the correlation threshold applied by Nortek software?</w:t>
      </w:r>
    </w:p>
    <w:p w14:paraId="05C39795" w14:textId="77777777" w:rsidR="009C2E2A" w:rsidRPr="009C2E2A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Check side lobe interference:</w:t>
      </w:r>
    </w:p>
    <w:p w14:paraId="5555599B" w14:textId="5EE41FE9" w:rsidR="009C2E2A" w:rsidRPr="009C2E2A" w:rsidRDefault="00AE5B30" w:rsidP="009C2E2A">
      <w:pPr>
        <w:pStyle w:val="ListParagraph"/>
        <w:ind w:left="502"/>
        <w:rPr>
          <w:lang w:val="en-US"/>
        </w:rPr>
      </w:pPr>
      <w:r>
        <w:rPr>
          <w:lang w:val="en-US"/>
        </w:rPr>
        <w:t>As RHADCP is mounted on string I applied the following including pitch</w:t>
      </w:r>
      <w:r w:rsidR="00891FD5">
        <w:rPr>
          <w:lang w:val="en-US"/>
        </w:rPr>
        <w:t>.</w:t>
      </w:r>
    </w:p>
    <w:p w14:paraId="4027E3A7" w14:textId="77777777" w:rsidR="009C2E2A" w:rsidRPr="009C2E2A" w:rsidRDefault="009C2E2A" w:rsidP="009C2E2A">
      <w:pPr>
        <w:pStyle w:val="ListParagraph"/>
        <w:ind w:left="502"/>
        <w:rPr>
          <w:lang w:val="en-US"/>
        </w:rPr>
      </w:pPr>
    </w:p>
    <w:p w14:paraId="22BFEAD7" w14:textId="2300737B" w:rsidR="00EB3674" w:rsidRPr="003C574E" w:rsidRDefault="00455BD5" w:rsidP="009C2E2A">
      <w:pPr>
        <w:pStyle w:val="ListParagraph"/>
        <w:ind w:left="502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pitch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14:paraId="6A46A3A0" w14:textId="77777777" w:rsidR="00BB5ED9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 xml:space="preserve">Is this automatically flagged as </w:t>
      </w:r>
      <w:proofErr w:type="spellStart"/>
      <w:r w:rsidRPr="003C574E">
        <w:rPr>
          <w:highlight w:val="yellow"/>
        </w:rPr>
        <w:t>NaN</w:t>
      </w:r>
      <w:proofErr w:type="spellEnd"/>
      <w:r w:rsidRPr="003C574E">
        <w:rPr>
          <w:highlight w:val="yellow"/>
          <w:lang w:val="en-US"/>
        </w:rPr>
        <w:t xml:space="preserve"> by the processing software? Do we supply a guess of surface distance</w:t>
      </w:r>
      <w:r w:rsidR="00BB5ED9" w:rsidRPr="003C574E">
        <w:rPr>
          <w:highlight w:val="yellow"/>
          <w:lang w:val="en-US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h</m:t>
            </m:r>
          </m:e>
          <m:sub>
            <m:r>
              <w:rPr>
                <w:rFonts w:ascii="Cambria Math" w:hAnsi="Cambria Math"/>
                <w:highlight w:val="yellow"/>
              </w:rPr>
              <m:t>corr</m:t>
            </m:r>
          </m:sub>
        </m:sSub>
      </m:oMath>
      <w:r w:rsidRPr="003C574E">
        <w:rPr>
          <w:highlight w:val="yellow"/>
          <w:lang w:val="en-US"/>
        </w:rPr>
        <w:t xml:space="preserve">) </w:t>
      </w:r>
      <w:r w:rsidR="00BB5ED9" w:rsidRPr="003C574E">
        <w:rPr>
          <w:highlight w:val="yellow"/>
          <w:lang w:val="en-US"/>
        </w:rPr>
        <w:t>in the instrument settings</w:t>
      </w:r>
      <w:r w:rsidRPr="003C574E">
        <w:rPr>
          <w:highlight w:val="yellow"/>
          <w:lang w:val="en-US"/>
        </w:rPr>
        <w:t>?</w:t>
      </w:r>
      <w:r w:rsidRPr="003C574E">
        <w:rPr>
          <w:lang w:val="en-US"/>
        </w:rPr>
        <w:t xml:space="preserve"> </w:t>
      </w:r>
    </w:p>
    <w:p w14:paraId="31587D90" w14:textId="7BB1ACFF" w:rsidR="008E7953" w:rsidRPr="003C574E" w:rsidRDefault="008E7953" w:rsidP="00816909">
      <w:pPr>
        <w:ind w:left="360"/>
        <w:rPr>
          <w:lang w:val="en-US"/>
        </w:rPr>
      </w:pPr>
      <w:r w:rsidRPr="003C574E">
        <w:rPr>
          <w:lang w:val="en-US"/>
        </w:rPr>
        <w:t>I recall that in practice, contamination may extend beyond this limit due to surface roughness.</w:t>
      </w:r>
    </w:p>
    <w:p w14:paraId="2AD5BBE1" w14:textId="560C5B4B" w:rsidR="008E7953" w:rsidRPr="003C574E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>Would the side lobe interference be detected by the correlation between echo and signal (e.g., dropping below 50%)?</w:t>
      </w:r>
      <w:r w:rsidRPr="003C574E">
        <w:rPr>
          <w:lang w:val="en-US"/>
        </w:rPr>
        <w:t xml:space="preserve"> </w:t>
      </w:r>
    </w:p>
    <w:p w14:paraId="6E51DF2F" w14:textId="62FDD8D1" w:rsidR="006A6C1E" w:rsidRPr="003C574E" w:rsidRDefault="006A6C1E">
      <w:r w:rsidRPr="003C574E">
        <w:br w:type="page"/>
      </w:r>
    </w:p>
    <w:p w14:paraId="3F73BE97" w14:textId="0EBEEF54" w:rsidR="0038180F" w:rsidRDefault="00DF5255" w:rsidP="00DF5255">
      <w:pPr>
        <w:pStyle w:val="Heading2"/>
      </w:pPr>
      <w:r>
        <w:t>Appendix</w:t>
      </w:r>
    </w:p>
    <w:p w14:paraId="0FC5EBC0" w14:textId="18A083C3" w:rsidR="00DF5255" w:rsidRDefault="00DF5255" w:rsidP="00DF5255">
      <w:r>
        <w:t>Other notes just to have some equations:</w:t>
      </w:r>
    </w:p>
    <w:p w14:paraId="4779F921" w14:textId="77777777" w:rsidR="00DF5255" w:rsidRPr="00DF5255" w:rsidRDefault="00DF5255" w:rsidP="00DF5255">
      <w:pPr>
        <w:rPr>
          <w:sz w:val="22"/>
          <w:szCs w:val="22"/>
        </w:rPr>
      </w:pPr>
      <w:r w:rsidRPr="00DF5255">
        <w:rPr>
          <w:b/>
          <w:bCs/>
          <w:sz w:val="22"/>
          <w:szCs w:val="22"/>
        </w:rPr>
        <w:t>Calculate depth from surface signal in beam amplitude</w:t>
      </w:r>
      <w:r w:rsidRPr="00DF5255">
        <w:rPr>
          <w:sz w:val="22"/>
          <w:szCs w:val="22"/>
        </w:rPr>
        <w:t>:</w:t>
      </w:r>
    </w:p>
    <w:p w14:paraId="2D5732F8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Quadratic fit over surface bins to </w:t>
      </w:r>
      <w:r w:rsidRPr="008E7953">
        <w:rPr>
          <w:b/>
          <w:bCs/>
          <w:sz w:val="22"/>
          <w:szCs w:val="22"/>
        </w:rPr>
        <w:t>determine bin fraction with highest echo amplitude defining the surface</w:t>
      </w:r>
    </w:p>
    <w:p w14:paraId="054B0E9E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Calculate nominal bin distances to surface</w:t>
      </w:r>
      <w:r w:rsidRPr="008E7953">
        <w:rPr>
          <w:sz w:val="22"/>
          <w:szCs w:val="22"/>
        </w:rPr>
        <w:t xml:space="preserve"> (bin-</w:t>
      </w:r>
      <w:proofErr w:type="gramStart"/>
      <w:r w:rsidRPr="008E7953">
        <w:rPr>
          <w:sz w:val="22"/>
          <w:szCs w:val="22"/>
        </w:rPr>
        <w:t>1)*</w:t>
      </w:r>
      <w:proofErr w:type="spellStart"/>
      <w:proofErr w:type="gramEnd"/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</w:t>
      </w:r>
      <w:proofErr w:type="spellEnd"/>
      <w:r w:rsidRPr="008E7953">
        <w:rPr>
          <w:sz w:val="22"/>
          <w:szCs w:val="22"/>
        </w:rPr>
        <w:t xml:space="preserve"> - (i.e. distance of first bin to first bin is 0, second bin is 1*</w:t>
      </w:r>
      <w:proofErr w:type="spellStart"/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</w:t>
      </w:r>
      <w:proofErr w:type="spellEnd"/>
      <w:r w:rsidRPr="008E7953">
        <w:rPr>
          <w:sz w:val="22"/>
          <w:szCs w:val="22"/>
        </w:rPr>
        <w:t xml:space="preserve">, etc) - interpolate nominal bin distances on surface bin fraction - This </w:t>
      </w:r>
      <w:proofErr w:type="gramStart"/>
      <w:r w:rsidRPr="008E7953">
        <w:rPr>
          <w:sz w:val="22"/>
          <w:szCs w:val="22"/>
        </w:rPr>
        <w:t>give</w:t>
      </w:r>
      <w:proofErr w:type="gramEnd"/>
      <w:r w:rsidRPr="008E7953">
        <w:rPr>
          <w:sz w:val="22"/>
          <w:szCs w:val="22"/>
        </w:rPr>
        <w:t xml:space="preserve"> you the distance of the first bin to surface (uncorrected) h</w:t>
      </w:r>
      <w:r w:rsidRPr="008E7953">
        <w:rPr>
          <w:sz w:val="22"/>
          <w:szCs w:val="22"/>
          <w:vertAlign w:val="subscript"/>
        </w:rPr>
        <w:t>i</w:t>
      </w:r>
      <w:r w:rsidRPr="008E7953">
        <w:rPr>
          <w:sz w:val="22"/>
          <w:szCs w:val="22"/>
        </w:rPr>
        <w:t xml:space="preserve"> (for each beam)</w:t>
      </w:r>
    </w:p>
    <w:p w14:paraId="2B7C718E" w14:textId="77777777" w:rsidR="00DF5255" w:rsidRPr="00AD5328" w:rsidRDefault="00DF5255" w:rsidP="00DF5255">
      <w:pPr>
        <w:numPr>
          <w:ilvl w:val="0"/>
          <w:numId w:val="4"/>
        </w:numPr>
        <w:spacing w:after="0"/>
        <w:rPr>
          <w:sz w:val="22"/>
          <w:szCs w:val="22"/>
          <w:lang w:val="en-US"/>
        </w:rPr>
      </w:pPr>
      <w:r w:rsidRPr="008E7953">
        <w:rPr>
          <w:b/>
          <w:bCs/>
          <w:sz w:val="22"/>
          <w:szCs w:val="22"/>
        </w:rPr>
        <w:t>Correct for speed of sound mean</w:t>
      </w:r>
      <w:r w:rsidRPr="008E7953">
        <w:rPr>
          <w:sz w:val="22"/>
          <w:szCs w:val="22"/>
        </w:rPr>
        <w:t xml:space="preserve"> climatology profile at ADCP location (</w:t>
      </w:r>
      <w:proofErr w:type="spellStart"/>
      <w:r w:rsidRPr="008E7953">
        <w:rPr>
          <w:sz w:val="22"/>
          <w:szCs w:val="22"/>
        </w:rPr>
        <w:t>c</w:t>
      </w:r>
      <w:r w:rsidRPr="008E7953">
        <w:rPr>
          <w:sz w:val="22"/>
          <w:szCs w:val="22"/>
          <w:vertAlign w:val="subscript"/>
        </w:rPr>
        <w:t>eff</w:t>
      </w:r>
      <w:proofErr w:type="spellEnd"/>
      <w:r w:rsidRPr="008E7953">
        <w:rPr>
          <w:sz w:val="22"/>
          <w:szCs w:val="22"/>
        </w:rPr>
        <w:t xml:space="preserve">: harmonic mean over all depth - use pressure sensor here, </w:t>
      </w:r>
      <w:proofErr w:type="spellStart"/>
      <w:r w:rsidRPr="008E7953">
        <w:rPr>
          <w:sz w:val="22"/>
          <w:szCs w:val="22"/>
        </w:rPr>
        <w:t>c</w:t>
      </w:r>
      <w:r w:rsidRPr="008E7953">
        <w:rPr>
          <w:sz w:val="22"/>
          <w:szCs w:val="22"/>
          <w:vertAlign w:val="subscript"/>
        </w:rPr>
        <w:t>instr</w:t>
      </w:r>
      <w:proofErr w:type="spellEnd"/>
      <w:r w:rsidRPr="008E7953">
        <w:rPr>
          <w:sz w:val="22"/>
          <w:szCs w:val="22"/>
        </w:rPr>
        <w:t>: set</w:t>
      </w:r>
      <w:r>
        <w:rPr>
          <w:sz w:val="22"/>
          <w:szCs w:val="22"/>
        </w:rPr>
        <w:t xml:space="preserve"> to</w:t>
      </w:r>
      <w:r w:rsidRPr="008E7953">
        <w:rPr>
          <w:sz w:val="22"/>
          <w:szCs w:val="22"/>
        </w:rPr>
        <w:t xml:space="preserve"> 1500m/s): </w:t>
      </w:r>
    </w:p>
    <w:p w14:paraId="601D2A3A" w14:textId="77777777" w:rsidR="00DF5255" w:rsidRPr="008E7953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8E7953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ic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eff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/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instr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*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</w:p>
    <w:p w14:paraId="59E9E48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>Then they add the distance from first bin to transducer</w:t>
      </w:r>
    </w:p>
    <w:p w14:paraId="7CF04F9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From that the </w:t>
      </w:r>
      <w:r w:rsidRPr="008E7953">
        <w:rPr>
          <w:b/>
          <w:bCs/>
          <w:sz w:val="22"/>
          <w:szCs w:val="22"/>
        </w:rPr>
        <w:t>correct for the beam width, accounting for transmission loss</w:t>
      </w:r>
      <w:r w:rsidRPr="008E7953">
        <w:rPr>
          <w:sz w:val="22"/>
          <w:szCs w:val="22"/>
        </w:rPr>
        <w:t>:</w:t>
      </w:r>
    </w:p>
    <w:p w14:paraId="2A29C060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"/>
        </w:rPr>
      </w:pP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EL=SL-2αR-20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log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(R)</m:t>
        </m:r>
      </m:oMath>
    </w:p>
    <w:p w14:paraId="1EC5F406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 xml:space="preserve">What is </w:t>
      </w:r>
      <w:proofErr w:type="spellStart"/>
      <w:r w:rsidRPr="008E7953">
        <w:rPr>
          <w:sz w:val="22"/>
          <w:szCs w:val="22"/>
          <w:highlight w:val="yellow"/>
        </w:rPr>
        <w:t>absorbtion</w:t>
      </w:r>
      <w:proofErr w:type="spellEnd"/>
      <w:r w:rsidRPr="008E7953">
        <w:rPr>
          <w:sz w:val="22"/>
          <w:szCs w:val="22"/>
          <w:highlight w:val="yellow"/>
        </w:rPr>
        <w:t xml:space="preserve"> coeff α for 55kHz? </w:t>
      </w:r>
    </w:p>
    <w:p w14:paraId="2B2F5928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>What is the beam slant angle for 55kHz? - 20°?</w:t>
      </w:r>
    </w:p>
    <w:p w14:paraId="527C183D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Surface roughness parameter (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aethe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2</m:t>
            </m:r>
          </m:sub>
        </m:sSub>
      </m:oMath>
      <w:r w:rsidRPr="008E7953">
        <w:rPr>
          <w:sz w:val="22"/>
          <w:szCs w:val="22"/>
          <w:lang w:val="en-US"/>
        </w:rPr>
        <w:t xml:space="preserve"> ) is computed from wind speed at the </w:t>
      </w:r>
      <w:proofErr w:type="gramStart"/>
      <w:r w:rsidRPr="008E7953">
        <w:rPr>
          <w:sz w:val="22"/>
          <w:szCs w:val="22"/>
          <w:lang w:val="en-US"/>
        </w:rPr>
        <w:t>mooring</w:t>
      </w:r>
      <w:proofErr w:type="gramEnd"/>
      <w:r w:rsidRPr="008E7953">
        <w:rPr>
          <w:sz w:val="22"/>
          <w:szCs w:val="22"/>
          <w:lang w:val="en-US"/>
        </w:rPr>
        <w:t xml:space="preserve">: </w:t>
      </w:r>
    </w:p>
    <w:p w14:paraId="7DBACBA6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aethe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=0.003+5.12×</m:t>
          </m:r>
          <m:sSup>
            <m:sSup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10</m:t>
              </m:r>
            </m:e>
            <m:sup>
              <m:r>
                <w:rPr>
                  <w:rFonts w:ascii="Cambria Math" w:hAnsi="Cambria Math"/>
                  <w:sz w:val="22"/>
                  <w:szCs w:val="22"/>
                  <w:lang w:val=""/>
                </w:rPr>
                <m:t>-3</m:t>
              </m:r>
            </m:sup>
          </m:sSup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×ws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adcp</m:t>
              </m:r>
            </m:sub>
          </m:sSub>
        </m:oMath>
      </m:oMathPara>
    </w:p>
    <w:p w14:paraId="0223AA4D" w14:textId="77777777" w:rsidR="00DF5255" w:rsidRPr="008E7953" w:rsidRDefault="00DF5255" w:rsidP="00DF5255">
      <w:pPr>
        <w:numPr>
          <w:ilvl w:val="0"/>
          <w:numId w:val="5"/>
        </w:numPr>
        <w:tabs>
          <w:tab w:val="clear" w:pos="1800"/>
          <w:tab w:val="num" w:pos="720"/>
          <w:tab w:val="num" w:pos="144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time step: </w:t>
      </w:r>
    </w:p>
    <w:p w14:paraId="2D48FD5A" w14:textId="77777777" w:rsidR="00DF5255" w:rsidRPr="008E7953" w:rsidRDefault="00455BD5" w:rsidP="00DF5255">
      <w:pPr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=-10*log</m:t>
          </m:r>
          <m:d>
            <m:d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8 π aethe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-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2.17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aethe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 xml:space="preserve"> tan</m:t>
                  </m:r>
                  <m:sSup>
                    <m:sSup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(90-ϴ)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360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  <m:t xml:space="preserve"> 2 π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642C3412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  </m:t>
          </m:r>
        </m:oMath>
      </m:oMathPara>
    </w:p>
    <w:p w14:paraId="0ED6873C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The reflected echo level is: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EL = SL + TL + S_s</m:t>
        </m:r>
      </m:oMath>
      <w:r w:rsidRPr="008E7953">
        <w:rPr>
          <w:sz w:val="22"/>
          <w:szCs w:val="22"/>
          <w:lang w:val="en-US"/>
        </w:rPr>
        <w:t xml:space="preserve"> </w:t>
      </w:r>
    </w:p>
    <w:p w14:paraId="570EC377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>The beam angle with maximum echo level defines the effective angle:</w:t>
      </w:r>
    </w:p>
    <w:p w14:paraId="6C6D8EAF" w14:textId="77777777" w:rsidR="00DF5255" w:rsidRPr="008E7953" w:rsidRDefault="00455BD5" w:rsidP="00DF5255">
      <w:pPr>
        <w:ind w:left="1418"/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 xml:space="preserve"> = mean(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max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EL</m:t>
                  </m:r>
                </m:e>
              </m:func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)</m:t>
          </m:r>
        </m:oMath>
      </m:oMathPara>
    </w:p>
    <w:p w14:paraId="4207C357" w14:textId="77777777" w:rsidR="00DF5255" w:rsidRDefault="00DF5255" w:rsidP="00DF5255">
      <w:pPr>
        <w:numPr>
          <w:ilvl w:val="0"/>
          <w:numId w:val="7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beam </w:t>
      </w:r>
      <w:proofErr w:type="gramStart"/>
      <w:r w:rsidRPr="008E7953">
        <w:rPr>
          <w:sz w:val="22"/>
          <w:szCs w:val="22"/>
          <w:lang w:val="en-US"/>
        </w:rPr>
        <w:t xml:space="preserve">( </w:t>
      </w:r>
      <w:proofErr w:type="spellStart"/>
      <w:r w:rsidRPr="008E7953">
        <w:rPr>
          <w:sz w:val="22"/>
          <w:szCs w:val="22"/>
          <w:lang w:val="en-US"/>
        </w:rPr>
        <w:t>i</w:t>
      </w:r>
      <w:proofErr w:type="spellEnd"/>
      <w:proofErr w:type="gramEnd"/>
      <w:r w:rsidRPr="008E7953">
        <w:rPr>
          <w:sz w:val="22"/>
          <w:szCs w:val="22"/>
          <w:lang w:val="en-US"/>
        </w:rPr>
        <w:t xml:space="preserve"> ) and time step: </w:t>
      </w:r>
    </w:p>
    <w:p w14:paraId="3EDDAC82" w14:textId="77777777" w:rsidR="00DF5255" w:rsidRPr="008E7953" w:rsidRDefault="00455BD5" w:rsidP="00DF5255">
      <w:pPr>
        <w:ind w:left="3593" w:hanging="2175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ib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=</m:t>
        </m:r>
        <m:f>
          <m:f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eff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den>
        </m:f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h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i</m:t>
            </m:r>
          </m:sub>
        </m:sSub>
      </m:oMath>
      <w:r w:rsidR="00DF5255">
        <w:rPr>
          <w:rFonts w:eastAsiaTheme="minorEastAsia"/>
          <w:sz w:val="22"/>
          <w:szCs w:val="22"/>
          <w:lang w:val=""/>
        </w:rPr>
        <w:tab/>
        <w:t xml:space="preserve">,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8E7953">
        <w:rPr>
          <w:sz w:val="22"/>
          <w:szCs w:val="22"/>
          <w:lang w:val="en-US"/>
        </w:rPr>
        <w:t xml:space="preserve"> = </w:t>
      </w:r>
      <w:r w:rsidR="00DF5255" w:rsidRPr="008E7953">
        <w:rPr>
          <w:sz w:val="22"/>
          <w:szCs w:val="22"/>
          <w:highlight w:val="yellow"/>
          <w:lang w:val="en-US"/>
        </w:rPr>
        <w:t xml:space="preserve">beam </w:t>
      </w:r>
      <w:r w:rsidR="00DF5255" w:rsidRPr="00F10BBF">
        <w:rPr>
          <w:sz w:val="22"/>
          <w:szCs w:val="22"/>
          <w:highlight w:val="yellow"/>
          <w:lang w:val="en-US"/>
        </w:rPr>
        <w:t xml:space="preserve">slant </w:t>
      </w:r>
      <w:r w:rsidR="00DF5255" w:rsidRPr="008E7953">
        <w:rPr>
          <w:sz w:val="22"/>
          <w:szCs w:val="22"/>
          <w:highlight w:val="yellow"/>
          <w:lang w:val="en-US"/>
        </w:rPr>
        <w:t>angle</w:t>
      </w:r>
      <w:r w:rsidR="00DF5255" w:rsidRPr="00F10BBF">
        <w:rPr>
          <w:sz w:val="22"/>
          <w:szCs w:val="22"/>
          <w:highlight w:val="yellow"/>
        </w:rPr>
        <w:t xml:space="preserve"> -</w:t>
      </w:r>
      <w:r w:rsidR="00DF5255">
        <w:rPr>
          <w:sz w:val="22"/>
          <w:szCs w:val="22"/>
        </w:rPr>
        <w:t xml:space="preserve"> </w:t>
      </w:r>
      <w:r w:rsidR="00DF5255" w:rsidRPr="00DD492E">
        <w:rPr>
          <w:sz w:val="22"/>
          <w:szCs w:val="22"/>
          <w:highlight w:val="yellow"/>
        </w:rPr>
        <w:t>20° for S55?</w:t>
      </w:r>
    </w:p>
    <w:p w14:paraId="592FD124" w14:textId="77777777" w:rsidR="00DF5255" w:rsidRDefault="00DF5255" w:rsidP="00DF5255">
      <w:pPr>
        <w:numPr>
          <w:ilvl w:val="0"/>
          <w:numId w:val="8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Correct for pitch and roll</w:t>
      </w:r>
      <w:r w:rsidRPr="008E7953">
        <w:rPr>
          <w:sz w:val="22"/>
          <w:szCs w:val="22"/>
        </w:rPr>
        <w:t xml:space="preserve"> - need new code for 3 beam solution and measured pitch and roll</w:t>
      </w:r>
      <w:r>
        <w:rPr>
          <w:sz w:val="22"/>
          <w:szCs w:val="22"/>
        </w:rPr>
        <w:t>:</w:t>
      </w:r>
    </w:p>
    <w:p w14:paraId="1A772AB9" w14:textId="77777777" w:rsidR="00DF5255" w:rsidRPr="00FD3AF2" w:rsidRDefault="00455BD5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θ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eff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arccos</m:t>
              </m: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r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func>
        </m:oMath>
      </m:oMathPara>
    </w:p>
    <w:p w14:paraId="68AEAA1C" w14:textId="77777777" w:rsidR="00DF5255" w:rsidRPr="00FD3AF2" w:rsidRDefault="00455BD5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corr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ib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eff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14:paraId="0FC0E923" w14:textId="77777777" w:rsidR="00DF5255" w:rsidRPr="002D1077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2D1077">
        <w:rPr>
          <w:sz w:val="22"/>
          <w:szCs w:val="22"/>
          <w:lang w:val="en-US"/>
        </w:rPr>
        <w:t>Where:</w:t>
      </w:r>
    </w:p>
    <w:p w14:paraId="76BCABF1" w14:textId="77777777" w:rsidR="00DF5255" w:rsidRPr="002D1077" w:rsidRDefault="00455BD5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2D1077">
        <w:rPr>
          <w:sz w:val="22"/>
          <w:szCs w:val="22"/>
          <w:lang w:val="en-US"/>
        </w:rPr>
        <w:t>= nominal beam angle</w:t>
      </w:r>
    </w:p>
    <w:p w14:paraId="3F1D40A6" w14:textId="77777777" w:rsidR="00DF5255" w:rsidRPr="002D1077" w:rsidRDefault="00455BD5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p</m:t>
            </m:r>
          </m:sub>
        </m:sSub>
      </m:oMath>
      <w:r w:rsidR="00DF5255" w:rsidRPr="002D1077">
        <w:rPr>
          <w:sz w:val="22"/>
          <w:szCs w:val="22"/>
          <w:lang w:val="en-US"/>
        </w:rPr>
        <w:t>= pitch rotation</w:t>
      </w:r>
    </w:p>
    <w:p w14:paraId="60460322" w14:textId="77777777" w:rsidR="00DF5255" w:rsidRPr="002D1077" w:rsidRDefault="00455BD5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sub>
        </m:sSub>
      </m:oMath>
      <w:r w:rsidR="00DF5255" w:rsidRPr="002D1077">
        <w:rPr>
          <w:sz w:val="22"/>
          <w:szCs w:val="22"/>
          <w:lang w:val="en-US"/>
        </w:rPr>
        <w:t>= roll rotation</w:t>
      </w:r>
    </w:p>
    <w:p w14:paraId="78F31F97" w14:textId="77777777" w:rsidR="00DF5255" w:rsidRDefault="00455BD5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  <w:r w:rsidR="00DF5255" w:rsidRPr="002D1077">
        <w:rPr>
          <w:sz w:val="22"/>
          <w:szCs w:val="22"/>
          <w:lang w:val="en-US"/>
        </w:rPr>
        <w:t>= azimuth angle of the beam (e.g., 0°, 120°, 240° for beams 1–3)</w:t>
      </w:r>
    </w:p>
    <w:p w14:paraId="7858796E" w14:textId="77777777" w:rsidR="00C60C77" w:rsidRDefault="00C60C77" w:rsidP="00C60C77">
      <w:pPr>
        <w:pStyle w:val="ListParagraph"/>
        <w:ind w:left="502"/>
        <w:rPr>
          <w:b/>
          <w:bCs/>
          <w:sz w:val="22"/>
          <w:szCs w:val="22"/>
          <w:lang w:val="en-US"/>
        </w:rPr>
      </w:pPr>
    </w:p>
    <w:p w14:paraId="5D1B50BE" w14:textId="16272F91" w:rsidR="00C60C77" w:rsidRPr="00EB3674" w:rsidRDefault="00C60C77" w:rsidP="00C60C77">
      <w:pPr>
        <w:pStyle w:val="ListParagraph"/>
        <w:numPr>
          <w:ilvl w:val="0"/>
          <w:numId w:val="30"/>
        </w:numPr>
        <w:rPr>
          <w:b/>
          <w:bCs/>
          <w:sz w:val="22"/>
          <w:szCs w:val="22"/>
          <w:lang w:val="en-US"/>
        </w:rPr>
      </w:pPr>
      <w:r w:rsidRPr="00F64833">
        <w:rPr>
          <w:b/>
          <w:bCs/>
          <w:sz w:val="22"/>
          <w:szCs w:val="22"/>
          <w:lang w:val="en-US"/>
        </w:rPr>
        <w:t xml:space="preserve">Estimate depth </w:t>
      </w:r>
      <w:proofErr w:type="gramStart"/>
      <w:r w:rsidRPr="00F64833">
        <w:rPr>
          <w:b/>
          <w:bCs/>
          <w:sz w:val="22"/>
          <w:szCs w:val="22"/>
          <w:lang w:val="en-US"/>
        </w:rPr>
        <w:t>offset:</w:t>
      </w:r>
      <w:proofErr w:type="gramEnd"/>
      <w:r w:rsidRPr="00F64833">
        <w:rPr>
          <w:b/>
          <w:bCs/>
          <w:sz w:val="22"/>
          <w:szCs w:val="22"/>
          <w:lang w:val="en-US"/>
        </w:rPr>
        <w:t xml:space="preserve"> </w:t>
      </w:r>
      <w:r w:rsidRPr="00F64833">
        <w:rPr>
          <w:sz w:val="22"/>
          <w:szCs w:val="22"/>
          <w:lang w:val="en-US"/>
        </w:rPr>
        <w:t xml:space="preserve">compare mean depth derived from pressure sensor with mean depth </w:t>
      </w:r>
      <w:proofErr w:type="gramStart"/>
      <w:r w:rsidRPr="00F64833">
        <w:rPr>
          <w:sz w:val="22"/>
          <w:szCs w:val="22"/>
          <w:lang w:val="en-US"/>
        </w:rPr>
        <w:t>derive</w:t>
      </w:r>
      <w:proofErr w:type="gramEnd"/>
      <w:r w:rsidRPr="00F64833">
        <w:rPr>
          <w:sz w:val="22"/>
          <w:szCs w:val="22"/>
          <w:lang w:val="en-US"/>
        </w:rPr>
        <w:t xml:space="preserve"> from surface amplitude</w:t>
      </w:r>
    </w:p>
    <w:p w14:paraId="46084CE0" w14:textId="77777777" w:rsidR="00DF5255" w:rsidRPr="00DF5255" w:rsidRDefault="00DF5255" w:rsidP="00DF5255"/>
    <w:sectPr w:rsidR="00DF5255" w:rsidRPr="00DF525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ristin Burmeister" w:date="2026-01-06T16:47:00Z" w:initials="KB">
    <w:p w14:paraId="40C61E6C" w14:textId="77777777" w:rsidR="00D86F04" w:rsidRDefault="00D86F04" w:rsidP="00D86F04">
      <w:pPr>
        <w:pStyle w:val="CommentText"/>
      </w:pPr>
      <w:r>
        <w:rPr>
          <w:rStyle w:val="CommentReference"/>
        </w:rPr>
        <w:annotationRef/>
      </w:r>
      <w:r>
        <w:t xml:space="preserve">What is the difference to 5: QC_CHANGED? Could we have simple 7: QC_CHANGED and 5: QC_bad_post_processing_possible </w:t>
      </w:r>
    </w:p>
  </w:comment>
  <w:comment w:id="1" w:author="Kristin Burmeister" w:date="2026-01-06T16:48:00Z" w:initials="KB">
    <w:p w14:paraId="30603793" w14:textId="77777777" w:rsidR="0046547E" w:rsidRDefault="0046547E" w:rsidP="0046547E">
      <w:pPr>
        <w:pStyle w:val="CommentText"/>
      </w:pPr>
      <w:r>
        <w:rPr>
          <w:rStyle w:val="CommentReference"/>
        </w:rPr>
        <w:annotationRef/>
      </w:r>
      <w:r>
        <w:t>Not sure how to indicate, what needs changes though (pitch, compass, etc)</w:t>
      </w:r>
    </w:p>
  </w:comment>
  <w:comment w:id="2" w:author="Kristin Burmeister" w:date="2026-01-06T16:44:00Z" w:initials="KB">
    <w:p w14:paraId="42A7A97C" w14:textId="5B0AAF2B" w:rsidR="007F2774" w:rsidRDefault="007F2774" w:rsidP="007F2774">
      <w:pPr>
        <w:pStyle w:val="CommentText"/>
      </w:pPr>
      <w:r>
        <w:rPr>
          <w:rStyle w:val="CommentReference"/>
        </w:rPr>
        <w:annotationRef/>
      </w:r>
      <w:r>
        <w:t>Maybe this for compass flag: QC_COMPASS_BAD</w:t>
      </w:r>
    </w:p>
  </w:comment>
  <w:comment w:id="3" w:author="Kristin Burmeister" w:date="2026-01-12T17:49:00Z" w:initials="KB">
    <w:p w14:paraId="36391BC9" w14:textId="77777777" w:rsidR="00455BD5" w:rsidRDefault="00455BD5" w:rsidP="00455BD5">
      <w:pPr>
        <w:pStyle w:val="CommentText"/>
      </w:pPr>
      <w:r>
        <w:rPr>
          <w:rStyle w:val="CommentReference"/>
        </w:rPr>
        <w:annotationRef/>
      </w:r>
      <w:r>
        <w:t>Work in progress</w:t>
      </w:r>
    </w:p>
  </w:comment>
  <w:comment w:id="4" w:author="Kristin Burmeister" w:date="2026-01-06T16:44:00Z" w:initials="KB">
    <w:p w14:paraId="0515072D" w14:textId="26AC2766" w:rsidR="00FC6F63" w:rsidRDefault="00FC6F63" w:rsidP="00FC6F63">
      <w:pPr>
        <w:pStyle w:val="CommentText"/>
      </w:pPr>
      <w:r>
        <w:rPr>
          <w:rStyle w:val="CommentReference"/>
        </w:rPr>
        <w:annotationRef/>
      </w:r>
      <w:r>
        <w:t xml:space="preserve">Could we flag it as “Compass probably bad - post-processing possible” but not to the correction because I would like to compare it with the other raw data and see if we could correct it then…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0C61E6C" w15:done="0"/>
  <w15:commentEx w15:paraId="30603793" w15:paraIdParent="40C61E6C" w15:done="0"/>
  <w15:commentEx w15:paraId="42A7A97C" w15:done="0"/>
  <w15:commentEx w15:paraId="36391BC9" w15:done="0"/>
  <w15:commentEx w15:paraId="0515072D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BBC945F" w16cex:dateUtc="2026-01-06T03:47:00Z"/>
  <w16cex:commentExtensible w16cex:durableId="6BF40AD2" w16cex:dateUtc="2026-01-06T03:48:00Z"/>
  <w16cex:commentExtensible w16cex:durableId="54EC9FCE" w16cex:dateUtc="2026-01-06T03:44:00Z"/>
  <w16cex:commentExtensible w16cex:durableId="5F32F626" w16cex:dateUtc="2026-01-12T04:49:00Z"/>
  <w16cex:commentExtensible w16cex:durableId="41BFB27F" w16cex:dateUtc="2026-01-06T03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0C61E6C" w16cid:durableId="2BBC945F"/>
  <w16cid:commentId w16cid:paraId="30603793" w16cid:durableId="6BF40AD2"/>
  <w16cid:commentId w16cid:paraId="42A7A97C" w16cid:durableId="54EC9FCE"/>
  <w16cid:commentId w16cid:paraId="36391BC9" w16cid:durableId="5F32F626"/>
  <w16cid:commentId w16cid:paraId="0515072D" w16cid:durableId="41BFB2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411"/>
    <w:multiLevelType w:val="multilevel"/>
    <w:tmpl w:val="0E58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207B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E4301"/>
    <w:multiLevelType w:val="multilevel"/>
    <w:tmpl w:val="5ED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6544"/>
    <w:multiLevelType w:val="multilevel"/>
    <w:tmpl w:val="77DC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D34B0"/>
    <w:multiLevelType w:val="multilevel"/>
    <w:tmpl w:val="F5765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60342D"/>
    <w:multiLevelType w:val="multilevel"/>
    <w:tmpl w:val="A5BCCF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E76810"/>
    <w:multiLevelType w:val="multilevel"/>
    <w:tmpl w:val="F8F4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D86E25"/>
    <w:multiLevelType w:val="hybridMultilevel"/>
    <w:tmpl w:val="8350F6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9D6ED1"/>
    <w:multiLevelType w:val="hybridMultilevel"/>
    <w:tmpl w:val="1772C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CC2C91"/>
    <w:multiLevelType w:val="multilevel"/>
    <w:tmpl w:val="0A62D2D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351D5866"/>
    <w:multiLevelType w:val="multilevel"/>
    <w:tmpl w:val="FB2E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5913AD7"/>
    <w:multiLevelType w:val="multilevel"/>
    <w:tmpl w:val="323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CB3BDB"/>
    <w:multiLevelType w:val="multilevel"/>
    <w:tmpl w:val="1844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83570D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6A61E3F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0155F9"/>
    <w:multiLevelType w:val="multilevel"/>
    <w:tmpl w:val="F2D2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B46119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17" w15:restartNumberingAfterBreak="0">
    <w:nsid w:val="4B8E485B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293132B"/>
    <w:multiLevelType w:val="hybridMultilevel"/>
    <w:tmpl w:val="2D66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2E3AB1"/>
    <w:multiLevelType w:val="multilevel"/>
    <w:tmpl w:val="C41014B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5ED13208"/>
    <w:multiLevelType w:val="multilevel"/>
    <w:tmpl w:val="20D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24168A"/>
    <w:multiLevelType w:val="multilevel"/>
    <w:tmpl w:val="B19E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79B64A4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  <w:sz w:val="20"/>
      </w:rPr>
    </w:lvl>
  </w:abstractNum>
  <w:abstractNum w:abstractNumId="23" w15:restartNumberingAfterBreak="0">
    <w:nsid w:val="6963465E"/>
    <w:multiLevelType w:val="multilevel"/>
    <w:tmpl w:val="7FCC432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decimal"/>
      <w:lvlText w:val="%2."/>
      <w:lvlJc w:val="left"/>
      <w:pPr>
        <w:tabs>
          <w:tab w:val="num" w:pos="2073"/>
        </w:tabs>
        <w:ind w:left="2073" w:hanging="360"/>
      </w:p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4" w15:restartNumberingAfterBreak="0">
    <w:nsid w:val="6A2C786F"/>
    <w:multiLevelType w:val="multilevel"/>
    <w:tmpl w:val="F5C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25198A"/>
    <w:multiLevelType w:val="multilevel"/>
    <w:tmpl w:val="D746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B9F5DA1"/>
    <w:multiLevelType w:val="multilevel"/>
    <w:tmpl w:val="764C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004852">
    <w:abstractNumId w:val="11"/>
    <w:lvlOverride w:ilvl="1">
      <w:startOverride w:val="1"/>
    </w:lvlOverride>
  </w:num>
  <w:num w:numId="2" w16cid:durableId="830557843">
    <w:abstractNumId w:val="11"/>
    <w:lvlOverride w:ilvl="1"/>
    <w:lvlOverride w:ilvl="2">
      <w:startOverride w:val="1"/>
    </w:lvlOverride>
  </w:num>
  <w:num w:numId="3" w16cid:durableId="952977496">
    <w:abstractNumId w:val="11"/>
    <w:lvlOverride w:ilvl="1">
      <w:startOverride w:val="6"/>
    </w:lvlOverride>
  </w:num>
  <w:num w:numId="4" w16cid:durableId="452359500">
    <w:abstractNumId w:val="15"/>
  </w:num>
  <w:num w:numId="5" w16cid:durableId="102187756">
    <w:abstractNumId w:val="5"/>
  </w:num>
  <w:num w:numId="6" w16cid:durableId="190384433">
    <w:abstractNumId w:val="25"/>
  </w:num>
  <w:num w:numId="7" w16cid:durableId="692925131">
    <w:abstractNumId w:val="21"/>
  </w:num>
  <w:num w:numId="8" w16cid:durableId="1339961652">
    <w:abstractNumId w:val="17"/>
  </w:num>
  <w:num w:numId="9" w16cid:durableId="1951357753">
    <w:abstractNumId w:val="22"/>
  </w:num>
  <w:num w:numId="10" w16cid:durableId="99568332">
    <w:abstractNumId w:val="10"/>
  </w:num>
  <w:num w:numId="11" w16cid:durableId="1628393834">
    <w:abstractNumId w:val="23"/>
    <w:lvlOverride w:ilvl="0">
      <w:startOverride w:val="1"/>
    </w:lvlOverride>
  </w:num>
  <w:num w:numId="12" w16cid:durableId="1239097313">
    <w:abstractNumId w:val="23"/>
    <w:lvlOverride w:ilvl="0"/>
    <w:lvlOverride w:ilvl="1">
      <w:startOverride w:val="1"/>
    </w:lvlOverride>
  </w:num>
  <w:num w:numId="13" w16cid:durableId="2127844864">
    <w:abstractNumId w:val="0"/>
    <w:lvlOverride w:ilvl="0">
      <w:startOverride w:val="6"/>
    </w:lvlOverride>
  </w:num>
  <w:num w:numId="14" w16cid:durableId="1956517008">
    <w:abstractNumId w:val="16"/>
  </w:num>
  <w:num w:numId="15" w16cid:durableId="656999463">
    <w:abstractNumId w:val="3"/>
  </w:num>
  <w:num w:numId="16" w16cid:durableId="1533035477">
    <w:abstractNumId w:val="24"/>
  </w:num>
  <w:num w:numId="17" w16cid:durableId="961615563">
    <w:abstractNumId w:val="2"/>
  </w:num>
  <w:num w:numId="18" w16cid:durableId="2138061094">
    <w:abstractNumId w:val="12"/>
  </w:num>
  <w:num w:numId="19" w16cid:durableId="1632249961">
    <w:abstractNumId w:val="6"/>
  </w:num>
  <w:num w:numId="20" w16cid:durableId="585069198">
    <w:abstractNumId w:val="26"/>
  </w:num>
  <w:num w:numId="21" w16cid:durableId="610818748">
    <w:abstractNumId w:val="7"/>
  </w:num>
  <w:num w:numId="22" w16cid:durableId="1664509188">
    <w:abstractNumId w:val="1"/>
  </w:num>
  <w:num w:numId="23" w16cid:durableId="245119510">
    <w:abstractNumId w:val="4"/>
  </w:num>
  <w:num w:numId="24" w16cid:durableId="979461148">
    <w:abstractNumId w:val="14"/>
  </w:num>
  <w:num w:numId="25" w16cid:durableId="1103261038">
    <w:abstractNumId w:val="19"/>
  </w:num>
  <w:num w:numId="26" w16cid:durableId="995062853">
    <w:abstractNumId w:val="13"/>
  </w:num>
  <w:num w:numId="27" w16cid:durableId="1005279804">
    <w:abstractNumId w:val="20"/>
  </w:num>
  <w:num w:numId="28" w16cid:durableId="513031102">
    <w:abstractNumId w:val="8"/>
  </w:num>
  <w:num w:numId="29" w16cid:durableId="785388356">
    <w:abstractNumId w:val="18"/>
  </w:num>
  <w:num w:numId="30" w16cid:durableId="1660572253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istin Burmeister">
    <w15:presenceInfo w15:providerId="AD" w15:userId="S::SA07KB@sams.ac.uk::36ee710c-25aa-4549-8dac-543caa2d23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953"/>
    <w:rsid w:val="00002BAE"/>
    <w:rsid w:val="000154D6"/>
    <w:rsid w:val="000417AF"/>
    <w:rsid w:val="0007705C"/>
    <w:rsid w:val="000A1207"/>
    <w:rsid w:val="000A21C8"/>
    <w:rsid w:val="000B59B3"/>
    <w:rsid w:val="000B6BBC"/>
    <w:rsid w:val="000B7F55"/>
    <w:rsid w:val="000E6BC8"/>
    <w:rsid w:val="000F4FFF"/>
    <w:rsid w:val="00105D0C"/>
    <w:rsid w:val="00111E88"/>
    <w:rsid w:val="00122120"/>
    <w:rsid w:val="0013470C"/>
    <w:rsid w:val="00170CBE"/>
    <w:rsid w:val="00182FED"/>
    <w:rsid w:val="00192360"/>
    <w:rsid w:val="0019300A"/>
    <w:rsid w:val="001A7787"/>
    <w:rsid w:val="001C480E"/>
    <w:rsid w:val="001C5325"/>
    <w:rsid w:val="001D3D5B"/>
    <w:rsid w:val="001E5A1C"/>
    <w:rsid w:val="001E5EB8"/>
    <w:rsid w:val="00202E71"/>
    <w:rsid w:val="00225583"/>
    <w:rsid w:val="00236A85"/>
    <w:rsid w:val="002907A9"/>
    <w:rsid w:val="002D02F9"/>
    <w:rsid w:val="002D1077"/>
    <w:rsid w:val="002F26A8"/>
    <w:rsid w:val="00302747"/>
    <w:rsid w:val="0030433B"/>
    <w:rsid w:val="00314394"/>
    <w:rsid w:val="00315EE0"/>
    <w:rsid w:val="00322C8B"/>
    <w:rsid w:val="003309C5"/>
    <w:rsid w:val="00334273"/>
    <w:rsid w:val="00347098"/>
    <w:rsid w:val="00381624"/>
    <w:rsid w:val="0038180F"/>
    <w:rsid w:val="00392CD7"/>
    <w:rsid w:val="003940AC"/>
    <w:rsid w:val="003C574E"/>
    <w:rsid w:val="004013EA"/>
    <w:rsid w:val="00404F13"/>
    <w:rsid w:val="00430888"/>
    <w:rsid w:val="0044028F"/>
    <w:rsid w:val="00455BD5"/>
    <w:rsid w:val="0046234E"/>
    <w:rsid w:val="0046547E"/>
    <w:rsid w:val="004915C8"/>
    <w:rsid w:val="00492A0D"/>
    <w:rsid w:val="004A035B"/>
    <w:rsid w:val="004B54E7"/>
    <w:rsid w:val="004C6D9E"/>
    <w:rsid w:val="004E7008"/>
    <w:rsid w:val="005457C7"/>
    <w:rsid w:val="00550413"/>
    <w:rsid w:val="00567DF6"/>
    <w:rsid w:val="00581E9F"/>
    <w:rsid w:val="005A11A1"/>
    <w:rsid w:val="005C4604"/>
    <w:rsid w:val="005F0888"/>
    <w:rsid w:val="00670865"/>
    <w:rsid w:val="006718D6"/>
    <w:rsid w:val="006911ED"/>
    <w:rsid w:val="00692475"/>
    <w:rsid w:val="006A6C1E"/>
    <w:rsid w:val="006C6D8E"/>
    <w:rsid w:val="006D0165"/>
    <w:rsid w:val="006E1589"/>
    <w:rsid w:val="0071278C"/>
    <w:rsid w:val="00736CF7"/>
    <w:rsid w:val="007416BD"/>
    <w:rsid w:val="007605C8"/>
    <w:rsid w:val="007630F1"/>
    <w:rsid w:val="0078045F"/>
    <w:rsid w:val="00792AF2"/>
    <w:rsid w:val="007A0726"/>
    <w:rsid w:val="007A5163"/>
    <w:rsid w:val="007B31FF"/>
    <w:rsid w:val="007F2774"/>
    <w:rsid w:val="008166F8"/>
    <w:rsid w:val="00816909"/>
    <w:rsid w:val="0086226C"/>
    <w:rsid w:val="00877830"/>
    <w:rsid w:val="008829B9"/>
    <w:rsid w:val="00891FD5"/>
    <w:rsid w:val="008A2B25"/>
    <w:rsid w:val="008C69D8"/>
    <w:rsid w:val="008E7953"/>
    <w:rsid w:val="008F6B28"/>
    <w:rsid w:val="008F7BCC"/>
    <w:rsid w:val="0092401F"/>
    <w:rsid w:val="00930204"/>
    <w:rsid w:val="00937D70"/>
    <w:rsid w:val="00942E05"/>
    <w:rsid w:val="009469FC"/>
    <w:rsid w:val="00951400"/>
    <w:rsid w:val="00963B0A"/>
    <w:rsid w:val="00977416"/>
    <w:rsid w:val="009C2E2A"/>
    <w:rsid w:val="009E1FAF"/>
    <w:rsid w:val="00A05862"/>
    <w:rsid w:val="00A105F5"/>
    <w:rsid w:val="00A107BD"/>
    <w:rsid w:val="00A13F67"/>
    <w:rsid w:val="00A17FDF"/>
    <w:rsid w:val="00A42730"/>
    <w:rsid w:val="00A47FAF"/>
    <w:rsid w:val="00A513E8"/>
    <w:rsid w:val="00A51776"/>
    <w:rsid w:val="00A572CD"/>
    <w:rsid w:val="00A74862"/>
    <w:rsid w:val="00AA17FB"/>
    <w:rsid w:val="00AA64A3"/>
    <w:rsid w:val="00AD5328"/>
    <w:rsid w:val="00AE5B30"/>
    <w:rsid w:val="00AE72EC"/>
    <w:rsid w:val="00B1549E"/>
    <w:rsid w:val="00B42F48"/>
    <w:rsid w:val="00B611E4"/>
    <w:rsid w:val="00B852C8"/>
    <w:rsid w:val="00BB5ED9"/>
    <w:rsid w:val="00C10F5A"/>
    <w:rsid w:val="00C60C77"/>
    <w:rsid w:val="00C8435D"/>
    <w:rsid w:val="00C91EE6"/>
    <w:rsid w:val="00C9269F"/>
    <w:rsid w:val="00CA6ECF"/>
    <w:rsid w:val="00CB6C8A"/>
    <w:rsid w:val="00CC0D48"/>
    <w:rsid w:val="00CC4683"/>
    <w:rsid w:val="00CE46A0"/>
    <w:rsid w:val="00CE6F3F"/>
    <w:rsid w:val="00CF070B"/>
    <w:rsid w:val="00CF529C"/>
    <w:rsid w:val="00D01F19"/>
    <w:rsid w:val="00D55B85"/>
    <w:rsid w:val="00D62E22"/>
    <w:rsid w:val="00D86F04"/>
    <w:rsid w:val="00D91D9F"/>
    <w:rsid w:val="00DA77B6"/>
    <w:rsid w:val="00DB02C0"/>
    <w:rsid w:val="00DC5D0D"/>
    <w:rsid w:val="00DD492E"/>
    <w:rsid w:val="00DD52E0"/>
    <w:rsid w:val="00DF5255"/>
    <w:rsid w:val="00E37285"/>
    <w:rsid w:val="00E45419"/>
    <w:rsid w:val="00E57FA5"/>
    <w:rsid w:val="00E6678C"/>
    <w:rsid w:val="00E84FDB"/>
    <w:rsid w:val="00E90887"/>
    <w:rsid w:val="00E94E72"/>
    <w:rsid w:val="00EA435D"/>
    <w:rsid w:val="00EB3674"/>
    <w:rsid w:val="00EB58CF"/>
    <w:rsid w:val="00EC3C88"/>
    <w:rsid w:val="00EF56F5"/>
    <w:rsid w:val="00F06317"/>
    <w:rsid w:val="00F10BBF"/>
    <w:rsid w:val="00F41F9D"/>
    <w:rsid w:val="00F43603"/>
    <w:rsid w:val="00F52BD0"/>
    <w:rsid w:val="00F63BFC"/>
    <w:rsid w:val="00F64571"/>
    <w:rsid w:val="00F64833"/>
    <w:rsid w:val="00F828EB"/>
    <w:rsid w:val="00FA5D33"/>
    <w:rsid w:val="00FA5FE8"/>
    <w:rsid w:val="00FB309C"/>
    <w:rsid w:val="00FC6F63"/>
    <w:rsid w:val="00FD3AF2"/>
    <w:rsid w:val="00FE3938"/>
    <w:rsid w:val="00FE4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759EE"/>
  <w15:chartTrackingRefBased/>
  <w15:docId w15:val="{8B45094B-CBD8-43BA-81C5-884C35EC5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7C7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E795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95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95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95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95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95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95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E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95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95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E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95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E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95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E795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486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B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B2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C6F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6F6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6F6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6F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6F63"/>
    <w:rPr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cotMarPhys/m_moorproc_toolbox/tree/dy181_RHADCP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scottishmarineinstitute-my.sharepoint.com/:w:/r/personal/sa07kb_sams_ac_uk/Documents/RT_Mooring_Processing/RHADCP/Signature%2055Hz%20processing%20guide.docx?d=w582fa208192b4594961c5d9ea155f3e5&amp;csf=1&amp;web=1&amp;e=1g1v4G" TargetMode="Externa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</TotalTime>
  <Pages>7</Pages>
  <Words>1187</Words>
  <Characters>6771</Characters>
  <Application>Microsoft Office Word</Application>
  <DocSecurity>0</DocSecurity>
  <Lines>56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6</vt:i4>
      </vt:variant>
    </vt:vector>
  </HeadingPairs>
  <TitlesOfParts>
    <vt:vector size="7" baseType="lpstr">
      <vt:lpstr/>
      <vt:lpstr>Signature 55Hz – Postprocessing guidelines</vt:lpstr>
      <vt:lpstr>        Last update: 06/01/2026 17:01:02</vt:lpstr>
      <vt:lpstr>    QC flags:</vt:lpstr>
      <vt:lpstr>    STAGE 1 – General Quality Control Checks (Nortek)</vt:lpstr>
      <vt:lpstr>    STAGE 2 – Post-processing</vt:lpstr>
      <vt:lpstr>    Appendix</vt:lpstr>
    </vt:vector>
  </TitlesOfParts>
  <Company/>
  <LinksUpToDate>false</LinksUpToDate>
  <CharactersWithSpaces>7943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 Burmeister</dc:creator>
  <cp:keywords/>
  <dc:description/>
  <cp:lastModifiedBy>Kristin Burmeister</cp:lastModifiedBy>
  <cp:revision>124</cp:revision>
  <dcterms:created xsi:type="dcterms:W3CDTF">2025-11-18T00:29:00Z</dcterms:created>
  <dcterms:modified xsi:type="dcterms:W3CDTF">2026-01-12T04:49:00Z</dcterms:modified>
</cp:coreProperties>
</file>