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7865C" w14:textId="77777777" w:rsidR="0036245F" w:rsidRDefault="00CF00DF">
      <w:r>
        <w:t>SOAP HTTP Headers</w:t>
      </w:r>
    </w:p>
    <w:p w14:paraId="38FA462C" w14:textId="77777777" w:rsidR="00CF00DF" w:rsidRDefault="00CF00DF"/>
    <w:p w14:paraId="7462DC26" w14:textId="77777777" w:rsidR="00CF00DF" w:rsidRDefault="00CF00DF">
      <w:r>
        <w:t>Request:</w:t>
      </w:r>
    </w:p>
    <w:p w14:paraId="0FA499AA" w14:textId="77777777" w:rsidR="00CF00DF" w:rsidRDefault="00CF00DF">
      <w:r w:rsidRPr="00CF00DF">
        <w:rPr>
          <w:b/>
        </w:rPr>
        <w:t>Accept-Encoding –</w:t>
      </w:r>
      <w:r>
        <w:t xml:space="preserve"> acceptable body encodings</w:t>
      </w:r>
    </w:p>
    <w:p w14:paraId="38A7CBFA" w14:textId="77777777" w:rsidR="00CF00DF" w:rsidRDefault="00CF00DF" w:rsidP="00CF00DF">
      <w:pPr>
        <w:pStyle w:val="ListParagraph"/>
        <w:numPr>
          <w:ilvl w:val="0"/>
          <w:numId w:val="1"/>
        </w:numPr>
      </w:pPr>
      <w:proofErr w:type="spellStart"/>
      <w:proofErr w:type="gramStart"/>
      <w:r>
        <w:t>gzip,deflate</w:t>
      </w:r>
      <w:proofErr w:type="spellEnd"/>
      <w:proofErr w:type="gramEnd"/>
    </w:p>
    <w:p w14:paraId="1848F8A9" w14:textId="77777777" w:rsidR="00CF00DF" w:rsidRDefault="00CF00DF" w:rsidP="00CF00DF">
      <w:r w:rsidRPr="00CF00DF">
        <w:rPr>
          <w:b/>
        </w:rPr>
        <w:t>Content-Type –</w:t>
      </w:r>
      <w:r>
        <w:t xml:space="preserve"> the content type that will be accepted</w:t>
      </w:r>
    </w:p>
    <w:p w14:paraId="42781FC5" w14:textId="77777777" w:rsidR="00CF00DF" w:rsidRDefault="00CF00DF" w:rsidP="00CF00DF">
      <w:pPr>
        <w:pStyle w:val="ListParagraph"/>
        <w:numPr>
          <w:ilvl w:val="0"/>
          <w:numId w:val="1"/>
        </w:numPr>
      </w:pPr>
      <w:r w:rsidRPr="00CF00DF">
        <w:t>application/soap+xml;charset=UTF-8;action=</w:t>
      </w:r>
      <w:hyperlink r:id="rId5" w:history="1">
        <w:r w:rsidRPr="003C4410">
          <w:rPr>
            <w:rStyle w:val="Hyperlink"/>
          </w:rPr>
          <w:t>http://www.webservicex.net/GetGeoIP</w:t>
        </w:r>
      </w:hyperlink>
    </w:p>
    <w:p w14:paraId="1567A122" w14:textId="77777777" w:rsidR="00CF00DF" w:rsidRDefault="00CF00DF" w:rsidP="00CF00DF">
      <w:r w:rsidRPr="00CF00DF">
        <w:rPr>
          <w:b/>
        </w:rPr>
        <w:t>Content-Length –</w:t>
      </w:r>
      <w:r>
        <w:t xml:space="preserve"> length of request body (in octets)</w:t>
      </w:r>
    </w:p>
    <w:p w14:paraId="439D63A7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297</w:t>
      </w:r>
    </w:p>
    <w:p w14:paraId="0804D064" w14:textId="77777777" w:rsidR="00CF00DF" w:rsidRDefault="00CF00DF" w:rsidP="00CF00DF">
      <w:r w:rsidRPr="00CF00DF">
        <w:rPr>
          <w:b/>
        </w:rPr>
        <w:t>Host –</w:t>
      </w:r>
      <w:r>
        <w:t xml:space="preserve"> name of host server for request</w:t>
      </w:r>
    </w:p>
    <w:p w14:paraId="3BBB542F" w14:textId="77777777" w:rsidR="00CF00DF" w:rsidRDefault="00CF00DF" w:rsidP="00CF00DF">
      <w:pPr>
        <w:pStyle w:val="ListParagraph"/>
        <w:numPr>
          <w:ilvl w:val="0"/>
          <w:numId w:val="1"/>
        </w:numPr>
      </w:pPr>
      <w:hyperlink r:id="rId6" w:history="1">
        <w:r w:rsidRPr="003C4410">
          <w:rPr>
            <w:rStyle w:val="Hyperlink"/>
          </w:rPr>
          <w:t>www.webservicex.net</w:t>
        </w:r>
      </w:hyperlink>
    </w:p>
    <w:p w14:paraId="1C997055" w14:textId="77777777" w:rsidR="00CF00DF" w:rsidRDefault="00CF00DF" w:rsidP="00CF00DF">
      <w:bookmarkStart w:id="0" w:name="_GoBack"/>
      <w:r w:rsidRPr="00CF00DF">
        <w:rPr>
          <w:b/>
        </w:rPr>
        <w:t>Connection –</w:t>
      </w:r>
      <w:r>
        <w:t xml:space="preserve"> </w:t>
      </w:r>
      <w:bookmarkEnd w:id="0"/>
      <w:r>
        <w:t>particular HTTP connection options</w:t>
      </w:r>
    </w:p>
    <w:p w14:paraId="45773DE0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Keep-Alive</w:t>
      </w:r>
    </w:p>
    <w:p w14:paraId="0A8DA1C8" w14:textId="77777777" w:rsidR="00CF00DF" w:rsidRDefault="00CF00DF" w:rsidP="00CF00DF">
      <w:r w:rsidRPr="00CF00DF">
        <w:rPr>
          <w:b/>
        </w:rPr>
        <w:t>User-Agent –</w:t>
      </w:r>
      <w:r>
        <w:t xml:space="preserve"> The HTTP client making request</w:t>
      </w:r>
    </w:p>
    <w:p w14:paraId="76841C3E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Apache-</w:t>
      </w:r>
      <w:proofErr w:type="spellStart"/>
      <w:r>
        <w:t>HttpClient</w:t>
      </w:r>
      <w:proofErr w:type="spellEnd"/>
      <w:r>
        <w:t>/4.1.1 (java 1.5)</w:t>
      </w:r>
    </w:p>
    <w:p w14:paraId="453C6544" w14:textId="77777777" w:rsidR="00CF00DF" w:rsidRDefault="00CF00DF"/>
    <w:p w14:paraId="3905CD87" w14:textId="77777777" w:rsidR="00CF00DF" w:rsidRDefault="00CF00DF">
      <w:r>
        <w:t>Response:</w:t>
      </w:r>
    </w:p>
    <w:p w14:paraId="2EAA7622" w14:textId="77777777" w:rsidR="00CF00DF" w:rsidRDefault="00CF00DF" w:rsidP="00CF00DF">
      <w:r w:rsidRPr="002344C3">
        <w:rPr>
          <w:b/>
        </w:rPr>
        <w:t>cache-control –</w:t>
      </w:r>
      <w:r>
        <w:t xml:space="preserve"> Used to specify directives for cashing mechanisms all along the response/request chain.</w:t>
      </w:r>
    </w:p>
    <w:p w14:paraId="5C82B1C5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private, max-age=0 – user specific, expire immediately</w:t>
      </w:r>
    </w:p>
    <w:p w14:paraId="1CEAADFB" w14:textId="77777777" w:rsidR="00CF00DF" w:rsidRDefault="00CF00DF" w:rsidP="00CF00DF">
      <w:r w:rsidRPr="003D4F14">
        <w:rPr>
          <w:b/>
        </w:rPr>
        <w:t>server –</w:t>
      </w:r>
      <w:r>
        <w:t xml:space="preserve"> the http server program that generated the response</w:t>
      </w:r>
    </w:p>
    <w:p w14:paraId="722140BC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Microsoft-IIS/7.0</w:t>
      </w:r>
    </w:p>
    <w:p w14:paraId="00BD623D" w14:textId="77777777" w:rsidR="00CF00DF" w:rsidRDefault="00CF00DF">
      <w:r w:rsidRPr="00CF00DF">
        <w:rPr>
          <w:b/>
        </w:rPr>
        <w:t>X-</w:t>
      </w:r>
      <w:proofErr w:type="spellStart"/>
      <w:r w:rsidRPr="00CF00DF">
        <w:rPr>
          <w:b/>
        </w:rPr>
        <w:t>AspNet</w:t>
      </w:r>
      <w:proofErr w:type="spellEnd"/>
      <w:r w:rsidRPr="00CF00DF">
        <w:rPr>
          <w:b/>
        </w:rPr>
        <w:t>-Version –</w:t>
      </w:r>
      <w:r>
        <w:t xml:space="preserve"> version details that correspond to the x-powered-by field</w:t>
      </w:r>
    </w:p>
    <w:p w14:paraId="7C6E6E09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4.0.30319</w:t>
      </w:r>
    </w:p>
    <w:p w14:paraId="33805219" w14:textId="77777777" w:rsidR="00CF00DF" w:rsidRDefault="00CF00DF" w:rsidP="00CF00DF">
      <w:r w:rsidRPr="003D4F14">
        <w:rPr>
          <w:b/>
        </w:rPr>
        <w:t>status –</w:t>
      </w:r>
      <w:r>
        <w:t xml:space="preserve"> http response status code</w:t>
      </w:r>
    </w:p>
    <w:p w14:paraId="5CDA4DA4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HTTP/1.1 200 OK</w:t>
      </w:r>
    </w:p>
    <w:p w14:paraId="3DE16E23" w14:textId="77777777" w:rsidR="00CF00DF" w:rsidRDefault="00CF00DF" w:rsidP="00CF00DF">
      <w:r w:rsidRPr="002344C3">
        <w:rPr>
          <w:b/>
        </w:rPr>
        <w:t>content-length –</w:t>
      </w:r>
      <w:r>
        <w:t xml:space="preserve"> length of html body (in decimal number of octets).</w:t>
      </w:r>
    </w:p>
    <w:p w14:paraId="0C4AFB3A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515</w:t>
      </w:r>
    </w:p>
    <w:p w14:paraId="339490A0" w14:textId="77777777" w:rsidR="00CF00DF" w:rsidRDefault="00CF00DF" w:rsidP="00CF00DF">
      <w:r w:rsidRPr="003D4F14">
        <w:rPr>
          <w:b/>
        </w:rPr>
        <w:t>date –</w:t>
      </w:r>
      <w:r>
        <w:t xml:space="preserve"> date of delivery of this </w:t>
      </w:r>
      <w:r>
        <w:t>response</w:t>
      </w:r>
    </w:p>
    <w:p w14:paraId="657D1893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Sun, 14, Feb 2016 01:28:34 GMT</w:t>
      </w:r>
    </w:p>
    <w:p w14:paraId="0B24A010" w14:textId="77777777" w:rsidR="00CF00DF" w:rsidRDefault="00CF00DF" w:rsidP="00CF00DF">
      <w:r w:rsidRPr="002344C3">
        <w:rPr>
          <w:b/>
        </w:rPr>
        <w:t>content-type –</w:t>
      </w:r>
      <w:r>
        <w:t xml:space="preserve"> media type</w:t>
      </w:r>
    </w:p>
    <w:p w14:paraId="171D456E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application/</w:t>
      </w:r>
      <w:proofErr w:type="spellStart"/>
      <w:r>
        <w:t>soap+xml</w:t>
      </w:r>
      <w:proofErr w:type="spellEnd"/>
    </w:p>
    <w:p w14:paraId="58FD489A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charset=utf-8</w:t>
      </w:r>
    </w:p>
    <w:p w14:paraId="07D72C44" w14:textId="77777777" w:rsidR="00CF00DF" w:rsidRDefault="00CF00DF">
      <w:r w:rsidRPr="00CF00DF">
        <w:rPr>
          <w:b/>
        </w:rPr>
        <w:t>X-Powered-By –</w:t>
      </w:r>
      <w:r>
        <w:t xml:space="preserve"> specifies the technology supporting the web application</w:t>
      </w:r>
    </w:p>
    <w:p w14:paraId="64C9EAE4" w14:textId="77777777" w:rsidR="00CF00DF" w:rsidRDefault="00CF00DF" w:rsidP="00CF00DF">
      <w:pPr>
        <w:pStyle w:val="ListParagraph"/>
        <w:numPr>
          <w:ilvl w:val="0"/>
          <w:numId w:val="1"/>
        </w:numPr>
      </w:pPr>
      <w:r>
        <w:t>ASP.NET</w:t>
      </w:r>
    </w:p>
    <w:p w14:paraId="314523E4" w14:textId="77777777" w:rsidR="00CF00DF" w:rsidRDefault="00CF00DF"/>
    <w:p w14:paraId="447EAD5B" w14:textId="77777777" w:rsidR="00CF00DF" w:rsidRDefault="00CF00DF"/>
    <w:sectPr w:rsidR="00CF00DF" w:rsidSect="00D0271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3BD"/>
    <w:multiLevelType w:val="hybridMultilevel"/>
    <w:tmpl w:val="98103BFE"/>
    <w:lvl w:ilvl="0" w:tplc="B510AFF4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DF"/>
    <w:rsid w:val="00CF00DF"/>
    <w:rsid w:val="00D0271B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3D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bservicex.net/GetGeoIP" TargetMode="External"/><Relationship Id="rId6" Type="http://schemas.openxmlformats.org/officeDocument/2006/relationships/hyperlink" Target="http://www.webservicex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1054</Characters>
  <Application>Microsoft Macintosh Word</Application>
  <DocSecurity>0</DocSecurity>
  <Lines>8</Lines>
  <Paragraphs>2</Paragraphs>
  <ScaleCrop>false</ScaleCrop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2016-02-14T02:16:00Z</dcterms:created>
  <dcterms:modified xsi:type="dcterms:W3CDTF">2016-02-14T02:28:00Z</dcterms:modified>
</cp:coreProperties>
</file>