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D724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Constraint-Derived Geometry and Representation Systems for Biological and Artificial Intelligence Applications</w:t>
      </w:r>
    </w:p>
    <w:p w14:paraId="131E43E4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504ADFC9">
          <v:rect id="_x0000_i1025" style="width:0;height:1.5pt" o:hralign="center" o:hrstd="t" o:hr="t" fillcolor="#a0a0a0" stroked="f"/>
        </w:pict>
      </w:r>
    </w:p>
    <w:p w14:paraId="0B1F4411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FIELD OF THE DISCLOSURE</w:t>
      </w:r>
    </w:p>
    <w:p w14:paraId="49830988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The present disclosure relates to computational systems, biological modeling, and artificial intelligence, and more specifically to systems in which </w:t>
      </w: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 and representation are derived from constraint-defined transformations rather than predefined metrics or embeddings</w:t>
      </w: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117994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6377F916">
          <v:rect id="_x0000_i1026" style="width:0;height:1.5pt" o:hralign="center" o:hrstd="t" o:hr="t" fillcolor="#a0a0a0" stroked="f"/>
        </w:pict>
      </w:r>
    </w:p>
    <w:p w14:paraId="1071EE12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BACKGROUND</w:t>
      </w:r>
    </w:p>
    <w:p w14:paraId="7DC6F111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Existing computational and machine learning systems primarily rely on:</w:t>
      </w:r>
    </w:p>
    <w:p w14:paraId="541B12C9" w14:textId="77777777" w:rsidR="008422E4" w:rsidRPr="008422E4" w:rsidRDefault="008422E4" w:rsidP="0084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metric-based embeddings </w:t>
      </w:r>
    </w:p>
    <w:p w14:paraId="2DAC7B5E" w14:textId="77777777" w:rsidR="008422E4" w:rsidRPr="008422E4" w:rsidRDefault="008422E4" w:rsidP="0084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similarity optimization </w:t>
      </w:r>
    </w:p>
    <w:p w14:paraId="4D059087" w14:textId="77777777" w:rsidR="008422E4" w:rsidRPr="008422E4" w:rsidRDefault="008422E4" w:rsidP="008422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distance-preserving representations </w:t>
      </w:r>
    </w:p>
    <w:p w14:paraId="69865A8A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These approaches assume that:</w:t>
      </w:r>
    </w:p>
    <w:p w14:paraId="624C559E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geometry is learned from data.</w:t>
      </w:r>
    </w:p>
    <w:p w14:paraId="257D8769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However, biological systems operate under </w:t>
      </w: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transformation constraints</w:t>
      </w: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, such as mutation rules in genetic systems, which define:</w:t>
      </w:r>
    </w:p>
    <w:p w14:paraId="5BC08808" w14:textId="77777777" w:rsidR="008422E4" w:rsidRPr="008422E4" w:rsidRDefault="008422E4" w:rsidP="00842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which transitions are valid </w:t>
      </w:r>
    </w:p>
    <w:p w14:paraId="042F804A" w14:textId="77777777" w:rsidR="008422E4" w:rsidRPr="008422E4" w:rsidRDefault="008422E4" w:rsidP="008422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how transformations are structured </w:t>
      </w:r>
    </w:p>
    <w:p w14:paraId="2D594125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This suggests an alternative paradigm:</w:t>
      </w:r>
    </w:p>
    <w:p w14:paraId="5424ED00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 is induced by constraints rather than learned from similarity</w:t>
      </w:r>
    </w:p>
    <w:p w14:paraId="27A4FA8F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0C9B9D62">
          <v:rect id="_x0000_i1027" style="width:0;height:1.5pt" o:hralign="center" o:hrstd="t" o:hr="t" fillcolor="#a0a0a0" stroked="f"/>
        </w:pict>
      </w:r>
    </w:p>
    <w:p w14:paraId="7F2D0674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SUMMARY OF THE DISCLOSURE</w:t>
      </w:r>
    </w:p>
    <w:p w14:paraId="7D5D8D6B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present disclosure provides systems and methods in which:</w:t>
      </w:r>
    </w:p>
    <w:p w14:paraId="090736B0" w14:textId="77777777" w:rsidR="008422E4" w:rsidRPr="008422E4" w:rsidRDefault="008422E4" w:rsidP="00842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operator</w:t>
      </w: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 defines permissible transformations </w:t>
      </w:r>
    </w:p>
    <w:p w14:paraId="74C9B84E" w14:textId="77777777" w:rsidR="008422E4" w:rsidRPr="008422E4" w:rsidRDefault="008422E4" w:rsidP="00842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 emerges from the structure of these transformations</w:t>
      </w: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B07547" w14:textId="77777777" w:rsidR="008422E4" w:rsidRPr="008422E4" w:rsidRDefault="008422E4" w:rsidP="008422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representation is derived from the constraint structure</w:t>
      </w: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902932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this framework:</w:t>
      </w:r>
    </w:p>
    <w:p w14:paraId="12891525" w14:textId="77777777" w:rsidR="008422E4" w:rsidRPr="008422E4" w:rsidRDefault="008422E4" w:rsidP="00842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computation is defined by constraint-consistent transitions </w:t>
      </w:r>
    </w:p>
    <w:p w14:paraId="2FFCE5D7" w14:textId="77777777" w:rsidR="008422E4" w:rsidRPr="008422E4" w:rsidRDefault="008422E4" w:rsidP="00842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geometry is not assumed or learned via distance </w:t>
      </w:r>
    </w:p>
    <w:p w14:paraId="140A2D55" w14:textId="77777777" w:rsidR="008422E4" w:rsidRPr="008422E4" w:rsidRDefault="008422E4" w:rsidP="008422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representation preserves transformation structure </w:t>
      </w:r>
    </w:p>
    <w:p w14:paraId="6579C4E5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48F16AA7">
          <v:rect id="_x0000_i1028" style="width:0;height:1.5pt" o:hralign="center" o:hrstd="t" o:hr="t" fillcolor="#a0a0a0" stroked="f"/>
        </w:pict>
      </w:r>
    </w:p>
    <w:p w14:paraId="0B83716E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CONSTRAINT OPERATOR</w:t>
      </w:r>
    </w:p>
    <w:p w14:paraId="4CA337DE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embodiments, a constraint operator is defined as:</w:t>
      </w:r>
    </w:p>
    <w:p w14:paraId="2CA30E40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C(x) → {(x → y, τ)}</w:t>
      </w:r>
    </w:p>
    <w:p w14:paraId="0666757C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3B5CD6C" w14:textId="77777777" w:rsidR="008422E4" w:rsidRPr="008422E4" w:rsidRDefault="008422E4" w:rsidP="008422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x is a state </w:t>
      </w:r>
    </w:p>
    <w:p w14:paraId="109664A1" w14:textId="77777777" w:rsidR="008422E4" w:rsidRPr="008422E4" w:rsidRDefault="008422E4" w:rsidP="008422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y is a reachable state </w:t>
      </w:r>
    </w:p>
    <w:p w14:paraId="749F3765" w14:textId="77777777" w:rsidR="008422E4" w:rsidRPr="008422E4" w:rsidRDefault="008422E4" w:rsidP="008422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τ is a transformation type </w:t>
      </w:r>
    </w:p>
    <w:p w14:paraId="1B1D25C4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The constraint operator defines:</w:t>
      </w:r>
    </w:p>
    <w:p w14:paraId="483E7E49" w14:textId="77777777" w:rsidR="008422E4" w:rsidRPr="008422E4" w:rsidRDefault="008422E4" w:rsidP="00842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valid transitions </w:t>
      </w:r>
    </w:p>
    <w:p w14:paraId="207F8532" w14:textId="77777777" w:rsidR="008422E4" w:rsidRPr="008422E4" w:rsidRDefault="008422E4" w:rsidP="00842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classes </w:t>
      </w:r>
    </w:p>
    <w:p w14:paraId="57259E5D" w14:textId="77777777" w:rsidR="008422E4" w:rsidRPr="008422E4" w:rsidRDefault="008422E4" w:rsidP="008422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asymmetries between transitions </w:t>
      </w:r>
    </w:p>
    <w:p w14:paraId="59392F66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70956F64">
          <v:rect id="_x0000_i1029" style="width:0;height:1.5pt" o:hralign="center" o:hrstd="t" o:hr="t" fillcolor="#a0a0a0" stroked="f"/>
        </w:pict>
      </w:r>
    </w:p>
    <w:p w14:paraId="01DC3F30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property</w:t>
      </w:r>
    </w:p>
    <w:p w14:paraId="7970D3D3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The constraint operator:</w:t>
      </w:r>
    </w:p>
    <w:p w14:paraId="787B391E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defines the structure of the system prior to any embedding or metric representation</w:t>
      </w:r>
    </w:p>
    <w:p w14:paraId="2A4B2138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2FDF50A8">
          <v:rect id="_x0000_i1030" style="width:0;height:1.5pt" o:hralign="center" o:hrstd="t" o:hr="t" fillcolor="#a0a0a0" stroked="f"/>
        </w:pict>
      </w:r>
    </w:p>
    <w:p w14:paraId="1F463BC9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CONSTRAINT-DERIVED GEOMETRY</w:t>
      </w:r>
    </w:p>
    <w:p w14:paraId="64704AB6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geometry is induced by the constraint operator across all states.</w:t>
      </w:r>
    </w:p>
    <w:p w14:paraId="42EF06E7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This geometry includes:</w:t>
      </w:r>
    </w:p>
    <w:p w14:paraId="66E89D23" w14:textId="77777777" w:rsidR="008422E4" w:rsidRPr="008422E4" w:rsidRDefault="008422E4" w:rsidP="008422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adjacency (reachability) </w:t>
      </w:r>
    </w:p>
    <w:p w14:paraId="04E14406" w14:textId="77777777" w:rsidR="008422E4" w:rsidRPr="008422E4" w:rsidRDefault="008422E4" w:rsidP="008422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typing </w:t>
      </w:r>
    </w:p>
    <w:p w14:paraId="50FB5AC4" w14:textId="77777777" w:rsidR="008422E4" w:rsidRPr="008422E4" w:rsidRDefault="008422E4" w:rsidP="008422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directional asymmetry </w:t>
      </w:r>
    </w:p>
    <w:p w14:paraId="55D60112" w14:textId="77777777" w:rsidR="008422E4" w:rsidRPr="008422E4" w:rsidRDefault="008422E4" w:rsidP="008422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higher-order structure </w:t>
      </w:r>
    </w:p>
    <w:p w14:paraId="0DF3F0A6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2526044A">
          <v:rect id="_x0000_i1031" style="width:0;height:1.5pt" o:hralign="center" o:hrstd="t" o:hr="t" fillcolor="#a0a0a0" stroked="f"/>
        </w:pict>
      </w:r>
    </w:p>
    <w:p w14:paraId="6263D35D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distinction</w:t>
      </w:r>
    </w:p>
    <w:p w14:paraId="2AB0866E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conventional systems:</w:t>
      </w:r>
    </w:p>
    <w:p w14:paraId="5121F62A" w14:textId="77777777" w:rsidR="008422E4" w:rsidRPr="008422E4" w:rsidRDefault="008422E4" w:rsidP="008422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geometry is defined by distance </w:t>
      </w:r>
    </w:p>
    <w:p w14:paraId="1EED78AF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this disclosure:</w:t>
      </w:r>
    </w:p>
    <w:p w14:paraId="173B99BC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 is defined by valid transformations</w:t>
      </w:r>
    </w:p>
    <w:p w14:paraId="648571B3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3E7F5AC2">
          <v:rect id="_x0000_i1032" style="width:0;height:1.5pt" o:hralign="center" o:hrstd="t" o:hr="t" fillcolor="#a0a0a0" stroked="f"/>
        </w:pict>
      </w:r>
    </w:p>
    <w:p w14:paraId="6E67C6E7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REPRESENTATION DEFINITION</w:t>
      </w:r>
    </w:p>
    <w:p w14:paraId="1E4674D2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A representation R is defined as:</w:t>
      </w:r>
    </w:p>
    <w:p w14:paraId="0FFC5B28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R(x) = f(C(x))</w:t>
      </w:r>
    </w:p>
    <w:p w14:paraId="5F41D037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Where the representation:</w:t>
      </w:r>
    </w:p>
    <w:p w14:paraId="7ADDC124" w14:textId="77777777" w:rsidR="008422E4" w:rsidRPr="008422E4" w:rsidRDefault="008422E4" w:rsidP="008422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preserves valid transitions </w:t>
      </w:r>
    </w:p>
    <w:p w14:paraId="28478940" w14:textId="77777777" w:rsidR="008422E4" w:rsidRPr="008422E4" w:rsidRDefault="008422E4" w:rsidP="008422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preserves transformation types </w:t>
      </w:r>
    </w:p>
    <w:p w14:paraId="5B6929CD" w14:textId="77777777" w:rsidR="008422E4" w:rsidRPr="008422E4" w:rsidRDefault="008422E4" w:rsidP="008422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retains structural relationships </w:t>
      </w:r>
    </w:p>
    <w:p w14:paraId="6C75773C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36C99015">
          <v:rect id="_x0000_i1033" style="width:0;height:1.5pt" o:hralign="center" o:hrstd="t" o:hr="t" fillcolor="#a0a0a0" stroked="f"/>
        </w:pict>
      </w:r>
    </w:p>
    <w:p w14:paraId="716C29DC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 representation condition</w:t>
      </w:r>
    </w:p>
    <w:p w14:paraId="5D8EE0DE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A representation is valid if:</w:t>
      </w:r>
    </w:p>
    <w:p w14:paraId="4D559FE8" w14:textId="77777777" w:rsidR="008422E4" w:rsidRPr="008422E4" w:rsidRDefault="008422E4" w:rsidP="008422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valid transitions remain valid </w:t>
      </w:r>
    </w:p>
    <w:p w14:paraId="68E45967" w14:textId="77777777" w:rsidR="008422E4" w:rsidRPr="008422E4" w:rsidRDefault="008422E4" w:rsidP="008422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classes remain distinguishable </w:t>
      </w:r>
    </w:p>
    <w:p w14:paraId="1B46A142" w14:textId="77777777" w:rsidR="008422E4" w:rsidRPr="008422E4" w:rsidRDefault="008422E4" w:rsidP="008422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constraint structure is preserved </w:t>
      </w:r>
    </w:p>
    <w:p w14:paraId="7FA51679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DA933AB">
          <v:rect id="_x0000_i1034" style="width:0;height:1.5pt" o:hralign="center" o:hrstd="t" o:hr="t" fillcolor="#a0a0a0" stroked="f"/>
        </w:pict>
      </w:r>
    </w:p>
    <w:p w14:paraId="7B5C1451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EMBEDDING VS CONSTRAINT REPRESENTATION</w:t>
      </w:r>
    </w:p>
    <w:p w14:paraId="16846B14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710C9749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Embedding-based representations:</w:t>
      </w:r>
    </w:p>
    <w:p w14:paraId="0B14AE21" w14:textId="77777777" w:rsidR="008422E4" w:rsidRPr="008422E4" w:rsidRDefault="008422E4" w:rsidP="008422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derive structure from distances </w:t>
      </w:r>
    </w:p>
    <w:p w14:paraId="3368DCF7" w14:textId="77777777" w:rsidR="008422E4" w:rsidRPr="008422E4" w:rsidRDefault="008422E4" w:rsidP="008422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require optimization </w:t>
      </w:r>
    </w:p>
    <w:p w14:paraId="58F1B351" w14:textId="77777777" w:rsidR="008422E4" w:rsidRPr="008422E4" w:rsidRDefault="008422E4" w:rsidP="008422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may not preserve transformation rules </w:t>
      </w:r>
    </w:p>
    <w:p w14:paraId="4B78FE1F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Constraint-based representations:</w:t>
      </w:r>
    </w:p>
    <w:p w14:paraId="7BB9C0FA" w14:textId="77777777" w:rsidR="008422E4" w:rsidRPr="008422E4" w:rsidRDefault="008422E4" w:rsidP="00842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derive structure directly from transformations </w:t>
      </w:r>
    </w:p>
    <w:p w14:paraId="202D2F3B" w14:textId="77777777" w:rsidR="008422E4" w:rsidRPr="008422E4" w:rsidRDefault="008422E4" w:rsidP="00842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require no optimization </w:t>
      </w:r>
    </w:p>
    <w:p w14:paraId="0079C061" w14:textId="77777777" w:rsidR="008422E4" w:rsidRPr="008422E4" w:rsidRDefault="008422E4" w:rsidP="008422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explicitly encode valid transitions </w:t>
      </w:r>
    </w:p>
    <w:p w14:paraId="59D609D3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0F301040">
          <v:rect id="_x0000_i1035" style="width:0;height:1.5pt" o:hralign="center" o:hrstd="t" o:hr="t" fillcolor="#a0a0a0" stroked="f"/>
        </w:pict>
      </w:r>
    </w:p>
    <w:p w14:paraId="0343D387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BIOLOGICAL EMBODIMENT — GENETIC CODE</w:t>
      </w:r>
    </w:p>
    <w:p w14:paraId="5C1681E3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6681C2DF" w14:textId="77777777" w:rsidR="008422E4" w:rsidRPr="008422E4" w:rsidRDefault="008422E4" w:rsidP="00842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states correspond to codons </w:t>
      </w:r>
    </w:p>
    <w:p w14:paraId="1B1DDAF4" w14:textId="77777777" w:rsidR="008422E4" w:rsidRPr="008422E4" w:rsidRDefault="008422E4" w:rsidP="008422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constraint operator corresponds to mutation rules </w:t>
      </w:r>
    </w:p>
    <w:p w14:paraId="6365725E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41EC14BB">
          <v:rect id="_x0000_i1036" style="width:0;height:1.5pt" o:hralign="center" o:hrstd="t" o:hr="t" fillcolor="#a0a0a0" stroked="f"/>
        </w:pict>
      </w:r>
    </w:p>
    <w:p w14:paraId="45E17509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constraint operator</w:t>
      </w:r>
    </w:p>
    <w:p w14:paraId="7553C1E4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C(x) includes:</w:t>
      </w:r>
    </w:p>
    <w:p w14:paraId="2942500D" w14:textId="77777777" w:rsidR="008422E4" w:rsidRPr="008422E4" w:rsidRDefault="008422E4" w:rsidP="00842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all single-base mutations </w:t>
      </w:r>
    </w:p>
    <w:p w14:paraId="7005BEE3" w14:textId="77777777" w:rsidR="008422E4" w:rsidRPr="008422E4" w:rsidRDefault="008422E4" w:rsidP="008422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types: </w:t>
      </w:r>
    </w:p>
    <w:p w14:paraId="27790533" w14:textId="77777777" w:rsidR="008422E4" w:rsidRPr="008422E4" w:rsidRDefault="008422E4" w:rsidP="00842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position (P1, P2, P3) </w:t>
      </w:r>
    </w:p>
    <w:p w14:paraId="68C93D62" w14:textId="77777777" w:rsidR="008422E4" w:rsidRPr="008422E4" w:rsidRDefault="008422E4" w:rsidP="008422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mutation class (transition/transversion) </w:t>
      </w:r>
    </w:p>
    <w:p w14:paraId="0B44B9DD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18E42D97">
          <v:rect id="_x0000_i1037" style="width:0;height:1.5pt" o:hralign="center" o:hrstd="t" o:hr="t" fillcolor="#a0a0a0" stroked="f"/>
        </w:pict>
      </w:r>
    </w:p>
    <w:p w14:paraId="669AFDEB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Resulting structure</w:t>
      </w:r>
    </w:p>
    <w:p w14:paraId="630C07C5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The constraint operator induces:</w:t>
      </w:r>
    </w:p>
    <w:p w14:paraId="5F9303E1" w14:textId="77777777" w:rsidR="008422E4" w:rsidRPr="008422E4" w:rsidRDefault="008422E4" w:rsidP="008422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synonymous mutation clustering </w:t>
      </w:r>
    </w:p>
    <w:p w14:paraId="2608BD7C" w14:textId="77777777" w:rsidR="008422E4" w:rsidRPr="008422E4" w:rsidRDefault="008422E4" w:rsidP="008422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positional asymmetry </w:t>
      </w:r>
    </w:p>
    <w:p w14:paraId="385A035B" w14:textId="77777777" w:rsidR="008422E4" w:rsidRPr="008422E4" w:rsidRDefault="008422E4" w:rsidP="008422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transformation-dependent effects </w:t>
      </w:r>
    </w:p>
    <w:p w14:paraId="703F9492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04B5C3AA">
          <v:rect id="_x0000_i1038" style="width:0;height:1.5pt" o:hralign="center" o:hrstd="t" o:hr="t" fillcolor="#a0a0a0" stroked="f"/>
        </w:pict>
      </w:r>
    </w:p>
    <w:p w14:paraId="52338F10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FUNCTIONAL CONSEQUENCE MODELING</w:t>
      </w:r>
    </w:p>
    <w:p w14:paraId="1F04338E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7F3A80C9" w14:textId="77777777" w:rsidR="008422E4" w:rsidRPr="008422E4" w:rsidRDefault="008422E4" w:rsidP="008422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functional outcomes depend on transformation types </w:t>
      </w:r>
    </w:p>
    <w:p w14:paraId="026B93B0" w14:textId="77777777" w:rsidR="008422E4" w:rsidRPr="008422E4" w:rsidRDefault="008422E4" w:rsidP="008422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constraint-defined transitions determine effects </w:t>
      </w:r>
    </w:p>
    <w:p w14:paraId="740D735E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4C200103">
          <v:rect id="_x0000_i1039" style="width:0;height:1.5pt" o:hralign="center" o:hrstd="t" o:hr="t" fillcolor="#a0a0a0" stroked="f"/>
        </w:pict>
      </w:r>
    </w:p>
    <w:p w14:paraId="430FD257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insight</w:t>
      </w:r>
    </w:p>
    <w:p w14:paraId="51052175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Functional consequences are determined by how transformations act on states, not by similarity alone.</w:t>
      </w:r>
    </w:p>
    <w:p w14:paraId="4CE154C7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02D3A909">
          <v:rect id="_x0000_i1040" style="width:0;height:1.5pt" o:hralign="center" o:hrstd="t" o:hr="t" fillcolor="#a0a0a0" stroked="f"/>
        </w:pict>
      </w:r>
    </w:p>
    <w:p w14:paraId="7B7E36DF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GEOMETRY–PHENOTYPE RELATIONSHIP</w:t>
      </w:r>
    </w:p>
    <w:p w14:paraId="340C0E63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4D90ABBA" w14:textId="77777777" w:rsidR="008422E4" w:rsidRPr="008422E4" w:rsidRDefault="008422E4" w:rsidP="008422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distances are derived from paths through valid transitions </w:t>
      </w:r>
    </w:p>
    <w:p w14:paraId="4218EE83" w14:textId="77777777" w:rsidR="008422E4" w:rsidRPr="008422E4" w:rsidRDefault="008422E4" w:rsidP="008422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these distances correlate with functional differences </w:t>
      </w:r>
    </w:p>
    <w:p w14:paraId="5182FFAA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0D0862B0">
          <v:rect id="_x0000_i1041" style="width:0;height:1.5pt" o:hralign="center" o:hrstd="t" o:hr="t" fillcolor="#a0a0a0" stroked="f"/>
        </w:pict>
      </w:r>
    </w:p>
    <w:p w14:paraId="29970210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Observed properties (Milestone 2)</w:t>
      </w:r>
    </w:p>
    <w:p w14:paraId="2136E978" w14:textId="77777777" w:rsidR="008422E4" w:rsidRPr="008422E4" w:rsidRDefault="008422E4" w:rsidP="008422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local regions exhibit near-flat structure </w:t>
      </w:r>
    </w:p>
    <w:p w14:paraId="52A76946" w14:textId="77777777" w:rsidR="008422E4" w:rsidRPr="008422E4" w:rsidRDefault="008422E4" w:rsidP="008422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boundaries are selectively pruned </w:t>
      </w:r>
    </w:p>
    <w:p w14:paraId="7B7E839C" w14:textId="77777777" w:rsidR="008422E4" w:rsidRPr="008422E4" w:rsidRDefault="008422E4" w:rsidP="008422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allowed transitions form consistent bridges </w:t>
      </w:r>
    </w:p>
    <w:p w14:paraId="3F8BE811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15BEB80F">
          <v:rect id="_x0000_i1042" style="width:0;height:1.5pt" o:hralign="center" o:hrstd="t" o:hr="t" fillcolor="#a0a0a0" stroked="f"/>
        </w:pict>
      </w:r>
    </w:p>
    <w:p w14:paraId="75529955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Resulting geometry</w:t>
      </w:r>
    </w:p>
    <w:p w14:paraId="7CD144D1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piecewise flat geometry with selective connectivity</w:t>
      </w:r>
    </w:p>
    <w:p w14:paraId="0349F858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50A7D1CF">
          <v:rect id="_x0000_i1043" style="width:0;height:1.5pt" o:hralign="center" o:hrstd="t" o:hr="t" fillcolor="#a0a0a0" stroked="f"/>
        </w:pict>
      </w:r>
    </w:p>
    <w:p w14:paraId="47C90988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property</w:t>
      </w:r>
    </w:p>
    <w:p w14:paraId="067F7DC7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Constraint-defined geometry produces distances that more accurately reflect phenotype than unconstrained representations</w:t>
      </w:r>
    </w:p>
    <w:p w14:paraId="6408FDD4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5128CFE5">
          <v:rect id="_x0000_i1044" style="width:0;height:1.5pt" o:hralign="center" o:hrstd="t" o:hr="t" fillcolor="#a0a0a0" stroked="f"/>
        </w:pict>
      </w:r>
    </w:p>
    <w:p w14:paraId="47FE933E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COMPUTATION THROUGH CONSTRAINT GEOMETRY</w:t>
      </w:r>
    </w:p>
    <w:p w14:paraId="0C639A94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642DC634" w14:textId="77777777" w:rsidR="008422E4" w:rsidRPr="008422E4" w:rsidRDefault="008422E4" w:rsidP="008422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computation is defined as traversal of the constraint-derived geometry </w:t>
      </w:r>
    </w:p>
    <w:p w14:paraId="4B1999B3" w14:textId="77777777" w:rsidR="008422E4" w:rsidRPr="008422E4" w:rsidRDefault="008422E4" w:rsidP="008422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valid outputs correspond to reachable states </w:t>
      </w:r>
    </w:p>
    <w:p w14:paraId="302A3594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25BC76AF">
          <v:rect id="_x0000_i1045" style="width:0;height:1.5pt" o:hralign="center" o:hrstd="t" o:hr="t" fillcolor="#a0a0a0" stroked="f"/>
        </w:pict>
      </w:r>
    </w:p>
    <w:p w14:paraId="5E564887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statement</w:t>
      </w:r>
    </w:p>
    <w:p w14:paraId="2F29541C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The constraint operator not only restricts transitions but defines permissible computation.</w:t>
      </w:r>
    </w:p>
    <w:p w14:paraId="5F8C93AE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4A21E008">
          <v:rect id="_x0000_i1046" style="width:0;height:1.5pt" o:hralign="center" o:hrstd="t" o:hr="t" fillcolor="#a0a0a0" stroked="f"/>
        </w:pict>
      </w:r>
    </w:p>
    <w:p w14:paraId="2F0A6E6D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ARTIFICIAL INTELLIGENCE EMBODIMENT</w:t>
      </w:r>
    </w:p>
    <w:p w14:paraId="3E3B1ADF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7C82BD97" w14:textId="77777777" w:rsidR="008422E4" w:rsidRPr="008422E4" w:rsidRDefault="008422E4" w:rsidP="008422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representations are generated from constraint structure </w:t>
      </w:r>
    </w:p>
    <w:p w14:paraId="3EB04F3A" w14:textId="77777777" w:rsidR="008422E4" w:rsidRPr="008422E4" w:rsidRDefault="008422E4" w:rsidP="008422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learning occurs subject to constraint-defined transitions </w:t>
      </w:r>
    </w:p>
    <w:p w14:paraId="0CDC4A33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09C5F30">
          <v:rect id="_x0000_i1047" style="width:0;height:1.5pt" o:hralign="center" o:hrstd="t" o:hr="t" fillcolor="#a0a0a0" stroked="f"/>
        </w:pict>
      </w:r>
    </w:p>
    <w:p w14:paraId="7A17501B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mechanism</w:t>
      </w:r>
    </w:p>
    <w:p w14:paraId="6B6903E2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Learning may include:</w:t>
      </w:r>
    </w:p>
    <w:p w14:paraId="36C6DA7B" w14:textId="77777777" w:rsidR="008422E4" w:rsidRPr="008422E4" w:rsidRDefault="008422E4" w:rsidP="008422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updating representations subject to constraint structure </w:t>
      </w:r>
    </w:p>
    <w:p w14:paraId="05B87163" w14:textId="77777777" w:rsidR="008422E4" w:rsidRPr="008422E4" w:rsidRDefault="008422E4" w:rsidP="008422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restricting optimization to valid transitions </w:t>
      </w:r>
    </w:p>
    <w:p w14:paraId="0FE28822" w14:textId="77777777" w:rsidR="008422E4" w:rsidRPr="008422E4" w:rsidRDefault="008422E4" w:rsidP="008422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enforcing transformation consistency </w:t>
      </w:r>
    </w:p>
    <w:p w14:paraId="008D376E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59FC6477">
          <v:rect id="_x0000_i1048" style="width:0;height:1.5pt" o:hralign="center" o:hrstd="t" o:hr="t" fillcolor="#a0a0a0" stroked="f"/>
        </w:pict>
      </w:r>
    </w:p>
    <w:p w14:paraId="4494177B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Result</w:t>
      </w:r>
    </w:p>
    <w:p w14:paraId="00559D16" w14:textId="77777777" w:rsidR="008422E4" w:rsidRPr="008422E4" w:rsidRDefault="008422E4" w:rsidP="008422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improved stability </w:t>
      </w:r>
    </w:p>
    <w:p w14:paraId="6F77F3EF" w14:textId="77777777" w:rsidR="008422E4" w:rsidRPr="008422E4" w:rsidRDefault="008422E4" w:rsidP="008422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improved generalization </w:t>
      </w:r>
    </w:p>
    <w:p w14:paraId="67D618B3" w14:textId="77777777" w:rsidR="008422E4" w:rsidRPr="008422E4" w:rsidRDefault="008422E4" w:rsidP="008422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reduced invalid outputs </w:t>
      </w:r>
    </w:p>
    <w:p w14:paraId="1B7E8371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42A713A1">
          <v:rect id="_x0000_i1049" style="width:0;height:1.5pt" o:hralign="center" o:hrstd="t" o:hr="t" fillcolor="#a0a0a0" stroked="f"/>
        </w:pict>
      </w:r>
    </w:p>
    <w:p w14:paraId="5F85358E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DISTRIBUTED AND MULTI-SYSTEM EMBODIMENTS</w:t>
      </w:r>
    </w:p>
    <w:p w14:paraId="14646892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6B0C76AA" w14:textId="77777777" w:rsidR="008422E4" w:rsidRPr="008422E4" w:rsidRDefault="008422E4" w:rsidP="008422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multiple constraint-defined systems interact </w:t>
      </w:r>
    </w:p>
    <w:p w14:paraId="5831387D" w14:textId="77777777" w:rsidR="008422E4" w:rsidRPr="008422E4" w:rsidRDefault="008422E4" w:rsidP="008422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state spaces are composed or layered </w:t>
      </w:r>
    </w:p>
    <w:p w14:paraId="7351006E" w14:textId="77777777" w:rsidR="008422E4" w:rsidRPr="008422E4" w:rsidRDefault="008422E4" w:rsidP="008422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computation occurs across distributed systems </w:t>
      </w:r>
    </w:p>
    <w:p w14:paraId="058A60D1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1EA8DEA2">
          <v:rect id="_x0000_i1050" style="width:0;height:1.5pt" o:hralign="center" o:hrstd="t" o:hr="t" fillcolor="#a0a0a0" stroked="f"/>
        </w:pict>
      </w:r>
    </w:p>
    <w:p w14:paraId="28B0F849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VARIATIONS AND EXTENSIONS</w:t>
      </w:r>
    </w:p>
    <w:p w14:paraId="2831D180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various embodiments:</w:t>
      </w:r>
    </w:p>
    <w:p w14:paraId="1A3EF232" w14:textId="77777777" w:rsidR="008422E4" w:rsidRPr="008422E4" w:rsidRDefault="008422E4" w:rsidP="008422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constraints may be deterministic or probabilistic </w:t>
      </w:r>
    </w:p>
    <w:p w14:paraId="7BDE21B5" w14:textId="77777777" w:rsidR="008422E4" w:rsidRPr="008422E4" w:rsidRDefault="008422E4" w:rsidP="008422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constraints may be learned or predefined </w:t>
      </w:r>
    </w:p>
    <w:p w14:paraId="13C009C7" w14:textId="77777777" w:rsidR="008422E4" w:rsidRPr="008422E4" w:rsidRDefault="008422E4" w:rsidP="008422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state spaces may be discrete or continuous </w:t>
      </w:r>
    </w:p>
    <w:p w14:paraId="4943D5DC" w14:textId="77777777" w:rsidR="008422E4" w:rsidRPr="008422E4" w:rsidRDefault="008422E4" w:rsidP="008422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transformations may be learned, stochastic, or composable </w:t>
      </w:r>
    </w:p>
    <w:p w14:paraId="4A702619" w14:textId="77777777" w:rsidR="008422E4" w:rsidRPr="008422E4" w:rsidRDefault="008422E4" w:rsidP="008422E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systems may integrate symbolic and </w:t>
      </w:r>
      <w:proofErr w:type="spellStart"/>
      <w:r w:rsidRPr="008422E4">
        <w:rPr>
          <w:rFonts w:ascii="Times New Roman" w:eastAsia="Times New Roman" w:hAnsi="Times New Roman" w:cs="Times New Roman"/>
          <w:kern w:val="0"/>
          <w14:ligatures w14:val="none"/>
        </w:rPr>
        <w:t>subsymbolic</w:t>
      </w:r>
      <w:proofErr w:type="spellEnd"/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representations </w:t>
      </w:r>
    </w:p>
    <w:p w14:paraId="4B726A5E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4F71A9D8">
          <v:rect id="_x0000_i1051" style="width:0;height:1.5pt" o:hralign="center" o:hrstd="t" o:hr="t" fillcolor="#a0a0a0" stroked="f"/>
        </w:pict>
      </w:r>
    </w:p>
    <w:p w14:paraId="7F677774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EXPERIMENTAL VALIDATION (SUPPORTING EMBODIMENT)</w:t>
      </w:r>
    </w:p>
    <w:p w14:paraId="3F5E9F24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In some embodiments:</w:t>
      </w:r>
    </w:p>
    <w:p w14:paraId="2C0C079D" w14:textId="77777777" w:rsidR="008422E4" w:rsidRPr="008422E4" w:rsidRDefault="008422E4" w:rsidP="008422E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constraint-derived representations are evaluated against embedding-based systems </w:t>
      </w:r>
    </w:p>
    <w:p w14:paraId="648CDC36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568D97C3">
          <v:rect id="_x0000_i1052" style="width:0;height:1.5pt" o:hralign="center" o:hrstd="t" o:hr="t" fillcolor="#a0a0a0" stroked="f"/>
        </w:pict>
      </w:r>
    </w:p>
    <w:p w14:paraId="0AE8FD14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 include:</w:t>
      </w:r>
    </w:p>
    <w:p w14:paraId="2741AC9A" w14:textId="77777777" w:rsidR="008422E4" w:rsidRPr="008422E4" w:rsidRDefault="008422E4" w:rsidP="008422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mutation prediction </w:t>
      </w:r>
    </w:p>
    <w:p w14:paraId="1D875C99" w14:textId="77777777" w:rsidR="008422E4" w:rsidRPr="008422E4" w:rsidRDefault="008422E4" w:rsidP="008422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functional consequence classification </w:t>
      </w:r>
    </w:p>
    <w:p w14:paraId="6CF82C73" w14:textId="77777777" w:rsidR="008422E4" w:rsidRPr="008422E4" w:rsidRDefault="008422E4" w:rsidP="008422E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phenotype regression </w:t>
      </w:r>
    </w:p>
    <w:p w14:paraId="07CE33F0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1103FAF2">
          <v:rect id="_x0000_i1053" style="width:0;height:1.5pt" o:hralign="center" o:hrstd="t" o:hr="t" fillcolor="#a0a0a0" stroked="f"/>
        </w:pict>
      </w:r>
    </w:p>
    <w:p w14:paraId="0CAB30EB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Observed outcomes:</w:t>
      </w:r>
    </w:p>
    <w:p w14:paraId="1E8059BA" w14:textId="77777777" w:rsidR="008422E4" w:rsidRPr="008422E4" w:rsidRDefault="008422E4" w:rsidP="008422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constraint-based representations improve functional prediction </w:t>
      </w:r>
    </w:p>
    <w:p w14:paraId="3CFEEA72" w14:textId="77777777" w:rsidR="008422E4" w:rsidRPr="008422E4" w:rsidRDefault="008422E4" w:rsidP="008422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 structure improves interpretability </w:t>
      </w:r>
    </w:p>
    <w:p w14:paraId="1A74E1E5" w14:textId="77777777" w:rsidR="008422E4" w:rsidRPr="008422E4" w:rsidRDefault="008422E4" w:rsidP="008422E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geometry aligns with biological behavior </w:t>
      </w:r>
    </w:p>
    <w:p w14:paraId="110AD6CD" w14:textId="77777777" w:rsidR="008422E4" w:rsidRPr="008422E4" w:rsidRDefault="008422E4" w:rsidP="008422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pict w14:anchorId="60BEC6FE">
          <v:rect id="_x0000_i1054" style="width:0;height:1.5pt" o:hralign="center" o:hrstd="t" o:hr="t" fillcolor="#a0a0a0" stroked="f"/>
        </w:pict>
      </w:r>
    </w:p>
    <w:p w14:paraId="67DF2A52" w14:textId="77777777" w:rsidR="008422E4" w:rsidRPr="008422E4" w:rsidRDefault="008422E4" w:rsidP="008422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422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GENERALIZATION AND SCOPE</w:t>
      </w:r>
    </w:p>
    <w:p w14:paraId="7767804D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The systems and methods described herein are not limited to biological systems.</w:t>
      </w:r>
    </w:p>
    <w:p w14:paraId="58B1F51E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The disclosed principles apply to:</w:t>
      </w:r>
    </w:p>
    <w:p w14:paraId="3E157683" w14:textId="77777777" w:rsidR="008422E4" w:rsidRPr="008422E4" w:rsidRDefault="008422E4" w:rsidP="008422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artificial intelligence </w:t>
      </w:r>
    </w:p>
    <w:p w14:paraId="587047AB" w14:textId="77777777" w:rsidR="008422E4" w:rsidRPr="008422E4" w:rsidRDefault="008422E4" w:rsidP="008422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biological modeling </w:t>
      </w:r>
    </w:p>
    <w:p w14:paraId="667A6148" w14:textId="77777777" w:rsidR="008422E4" w:rsidRPr="008422E4" w:rsidRDefault="008422E4" w:rsidP="008422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physical systems </w:t>
      </w:r>
    </w:p>
    <w:p w14:paraId="7FF2F226" w14:textId="77777777" w:rsidR="008422E4" w:rsidRPr="008422E4" w:rsidRDefault="008422E4" w:rsidP="008422E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computational systems </w:t>
      </w:r>
    </w:p>
    <w:p w14:paraId="2640AAB2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>Any system in which:</w:t>
      </w:r>
    </w:p>
    <w:p w14:paraId="19E13121" w14:textId="77777777" w:rsidR="008422E4" w:rsidRPr="008422E4" w:rsidRDefault="008422E4" w:rsidP="008422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relationships between states define valid transformations </w:t>
      </w:r>
    </w:p>
    <w:p w14:paraId="6F2676E2" w14:textId="77777777" w:rsidR="008422E4" w:rsidRPr="008422E4" w:rsidRDefault="008422E4" w:rsidP="008422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geometry is induced by those transformations </w:t>
      </w:r>
    </w:p>
    <w:p w14:paraId="31ABA946" w14:textId="77777777" w:rsidR="008422E4" w:rsidRPr="008422E4" w:rsidRDefault="008422E4" w:rsidP="008422E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t xml:space="preserve">computation is performed through traversal of such structure </w:t>
      </w:r>
    </w:p>
    <w:p w14:paraId="2189AEEF" w14:textId="77777777" w:rsidR="008422E4" w:rsidRPr="008422E4" w:rsidRDefault="008422E4" w:rsidP="008422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22E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falls within the scope of this disclosure.</w:t>
      </w:r>
    </w:p>
    <w:p w14:paraId="55B2BBA7" w14:textId="77777777" w:rsidR="0043624D" w:rsidRDefault="0043624D"/>
    <w:sectPr w:rsidR="0043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B0C"/>
    <w:multiLevelType w:val="multilevel"/>
    <w:tmpl w:val="BD2C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5D59"/>
    <w:multiLevelType w:val="multilevel"/>
    <w:tmpl w:val="AE82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49A9"/>
    <w:multiLevelType w:val="multilevel"/>
    <w:tmpl w:val="246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6592"/>
    <w:multiLevelType w:val="multilevel"/>
    <w:tmpl w:val="A442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D5CE9"/>
    <w:multiLevelType w:val="multilevel"/>
    <w:tmpl w:val="3AC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17DD"/>
    <w:multiLevelType w:val="multilevel"/>
    <w:tmpl w:val="643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22BC7"/>
    <w:multiLevelType w:val="multilevel"/>
    <w:tmpl w:val="65B2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7F4E"/>
    <w:multiLevelType w:val="multilevel"/>
    <w:tmpl w:val="50FC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4759B"/>
    <w:multiLevelType w:val="multilevel"/>
    <w:tmpl w:val="373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B7819"/>
    <w:multiLevelType w:val="multilevel"/>
    <w:tmpl w:val="61C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E5787"/>
    <w:multiLevelType w:val="multilevel"/>
    <w:tmpl w:val="41C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E0BD4"/>
    <w:multiLevelType w:val="multilevel"/>
    <w:tmpl w:val="08CA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B05A9"/>
    <w:multiLevelType w:val="multilevel"/>
    <w:tmpl w:val="BC1A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5078D"/>
    <w:multiLevelType w:val="multilevel"/>
    <w:tmpl w:val="B2E2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00B70"/>
    <w:multiLevelType w:val="multilevel"/>
    <w:tmpl w:val="D6AA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B7B98"/>
    <w:multiLevelType w:val="multilevel"/>
    <w:tmpl w:val="A6E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B4447"/>
    <w:multiLevelType w:val="multilevel"/>
    <w:tmpl w:val="398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D2855"/>
    <w:multiLevelType w:val="multilevel"/>
    <w:tmpl w:val="1FB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24C65"/>
    <w:multiLevelType w:val="multilevel"/>
    <w:tmpl w:val="EA6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452C92"/>
    <w:multiLevelType w:val="multilevel"/>
    <w:tmpl w:val="423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134F1"/>
    <w:multiLevelType w:val="multilevel"/>
    <w:tmpl w:val="5A5A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66345"/>
    <w:multiLevelType w:val="multilevel"/>
    <w:tmpl w:val="54E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1087C"/>
    <w:multiLevelType w:val="multilevel"/>
    <w:tmpl w:val="5E6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032D0B"/>
    <w:multiLevelType w:val="multilevel"/>
    <w:tmpl w:val="4F62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165A19"/>
    <w:multiLevelType w:val="multilevel"/>
    <w:tmpl w:val="942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5402E"/>
    <w:multiLevelType w:val="multilevel"/>
    <w:tmpl w:val="BB36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40759"/>
    <w:multiLevelType w:val="multilevel"/>
    <w:tmpl w:val="254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E3611"/>
    <w:multiLevelType w:val="multilevel"/>
    <w:tmpl w:val="E2A4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50CBD"/>
    <w:multiLevelType w:val="multilevel"/>
    <w:tmpl w:val="DC56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373370">
    <w:abstractNumId w:val="9"/>
  </w:num>
  <w:num w:numId="2" w16cid:durableId="989478590">
    <w:abstractNumId w:val="17"/>
  </w:num>
  <w:num w:numId="3" w16cid:durableId="1411737041">
    <w:abstractNumId w:val="11"/>
  </w:num>
  <w:num w:numId="4" w16cid:durableId="233661757">
    <w:abstractNumId w:val="16"/>
  </w:num>
  <w:num w:numId="5" w16cid:durableId="1524322866">
    <w:abstractNumId w:val="8"/>
  </w:num>
  <w:num w:numId="6" w16cid:durableId="1057121897">
    <w:abstractNumId w:val="5"/>
  </w:num>
  <w:num w:numId="7" w16cid:durableId="842404015">
    <w:abstractNumId w:val="6"/>
  </w:num>
  <w:num w:numId="8" w16cid:durableId="1442410123">
    <w:abstractNumId w:val="10"/>
  </w:num>
  <w:num w:numId="9" w16cid:durableId="874849251">
    <w:abstractNumId w:val="7"/>
  </w:num>
  <w:num w:numId="10" w16cid:durableId="1024940631">
    <w:abstractNumId w:val="27"/>
  </w:num>
  <w:num w:numId="11" w16cid:durableId="2068916806">
    <w:abstractNumId w:val="26"/>
  </w:num>
  <w:num w:numId="12" w16cid:durableId="2061780545">
    <w:abstractNumId w:val="3"/>
  </w:num>
  <w:num w:numId="13" w16cid:durableId="1005013016">
    <w:abstractNumId w:val="25"/>
  </w:num>
  <w:num w:numId="14" w16cid:durableId="178352447">
    <w:abstractNumId w:val="1"/>
  </w:num>
  <w:num w:numId="15" w16cid:durableId="1725910140">
    <w:abstractNumId w:val="13"/>
  </w:num>
  <w:num w:numId="16" w16cid:durableId="1760519122">
    <w:abstractNumId w:val="19"/>
  </w:num>
  <w:num w:numId="17" w16cid:durableId="2037659783">
    <w:abstractNumId w:val="15"/>
  </w:num>
  <w:num w:numId="18" w16cid:durableId="1366566488">
    <w:abstractNumId w:val="12"/>
  </w:num>
  <w:num w:numId="19" w16cid:durableId="1800486609">
    <w:abstractNumId w:val="14"/>
  </w:num>
  <w:num w:numId="20" w16cid:durableId="719329301">
    <w:abstractNumId w:val="4"/>
  </w:num>
  <w:num w:numId="21" w16cid:durableId="1155801142">
    <w:abstractNumId w:val="0"/>
  </w:num>
  <w:num w:numId="22" w16cid:durableId="36782240">
    <w:abstractNumId w:val="28"/>
  </w:num>
  <w:num w:numId="23" w16cid:durableId="1730104988">
    <w:abstractNumId w:val="20"/>
  </w:num>
  <w:num w:numId="24" w16cid:durableId="1629244847">
    <w:abstractNumId w:val="22"/>
  </w:num>
  <w:num w:numId="25" w16cid:durableId="1739547080">
    <w:abstractNumId w:val="24"/>
  </w:num>
  <w:num w:numId="26" w16cid:durableId="1806584268">
    <w:abstractNumId w:val="23"/>
  </w:num>
  <w:num w:numId="27" w16cid:durableId="957417664">
    <w:abstractNumId w:val="18"/>
  </w:num>
  <w:num w:numId="28" w16cid:durableId="868421218">
    <w:abstractNumId w:val="21"/>
  </w:num>
  <w:num w:numId="29" w16cid:durableId="1710453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2E4"/>
    <w:rsid w:val="004343BB"/>
    <w:rsid w:val="0043624D"/>
    <w:rsid w:val="005B7D1E"/>
    <w:rsid w:val="008422E4"/>
    <w:rsid w:val="00861B66"/>
    <w:rsid w:val="00E5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B999"/>
  <w15:chartTrackingRefBased/>
  <w15:docId w15:val="{BEC0553F-F704-4EB2-A13F-ECACDA33E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944</Words>
  <Characters>5382</Characters>
  <Application>Microsoft Office Word</Application>
  <DocSecurity>0</DocSecurity>
  <Lines>44</Lines>
  <Paragraphs>12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Allbright</dc:creator>
  <cp:keywords/>
  <dc:description/>
  <cp:lastModifiedBy>Scott Allbright</cp:lastModifiedBy>
  <cp:revision>1</cp:revision>
  <dcterms:created xsi:type="dcterms:W3CDTF">2026-04-04T14:38:00Z</dcterms:created>
  <dcterms:modified xsi:type="dcterms:W3CDTF">2026-04-04T14:40:00Z</dcterms:modified>
</cp:coreProperties>
</file>