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Pr="00514E1C" w:rsidRDefault="00D7062D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это программа</w:t>
      </w:r>
      <w:r w:rsidR="0021682E" w:rsidRPr="00514E1C">
        <w:rPr>
          <w:rFonts w:ascii="Times New Roman" w:hAnsi="Times New Roman" w:cs="Times New Roman"/>
          <w:sz w:val="28"/>
          <w:szCs w:val="28"/>
        </w:rPr>
        <w:t xml:space="preserve"> с открытым исходным кодом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CF7B10" w:rsidRPr="00514E1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514E1C">
        <w:rPr>
          <w:rFonts w:ascii="Times New Roman" w:hAnsi="Times New Roman" w:cs="Times New Roman"/>
          <w:sz w:val="28"/>
          <w:szCs w:val="28"/>
        </w:rPr>
        <w:t>, недоступными для программ чтения с экрана при помощи псевдо-интерфейса, функций автоматизации действий пользователя, оптического распознавания</w:t>
      </w:r>
      <w:r w:rsidR="00CF7B10" w:rsidRPr="00514E1C">
        <w:rPr>
          <w:rFonts w:ascii="Times New Roman" w:hAnsi="Times New Roman" w:cs="Times New Roman"/>
          <w:sz w:val="28"/>
          <w:szCs w:val="28"/>
        </w:rPr>
        <w:t xml:space="preserve"> текста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 экрана.</w:t>
      </w:r>
    </w:p>
    <w:p w14:paraId="110751BE" w14:textId="05C28111" w:rsidR="00250714" w:rsidRPr="00514E1C" w:rsidRDefault="00250714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Базовый функционал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возможно расширить при помощи до</w:t>
      </w:r>
      <w:r w:rsidR="00361524" w:rsidRPr="00514E1C">
        <w:rPr>
          <w:rFonts w:ascii="Times New Roman" w:hAnsi="Times New Roman" w:cs="Times New Roman"/>
          <w:sz w:val="28"/>
          <w:szCs w:val="28"/>
        </w:rPr>
        <w:t>п</w:t>
      </w:r>
      <w:r w:rsidRPr="00514E1C">
        <w:rPr>
          <w:rFonts w:ascii="Times New Roman" w:hAnsi="Times New Roman" w:cs="Times New Roman"/>
          <w:sz w:val="28"/>
          <w:szCs w:val="28"/>
        </w:rPr>
        <w:t>олнений, создание которых доступно любому пользователю.</w:t>
      </w:r>
    </w:p>
    <w:p w14:paraId="0C3AAF67" w14:textId="2537226E" w:rsidR="00250714" w:rsidRPr="00514E1C" w:rsidRDefault="008B3C98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Не проходите мимо</w:t>
      </w:r>
      <w:r w:rsidR="00C32BAF" w:rsidRPr="00514E1C">
        <w:rPr>
          <w:rFonts w:ascii="Times New Roman" w:hAnsi="Times New Roman" w:cs="Times New Roman"/>
          <w:sz w:val="28"/>
          <w:szCs w:val="28"/>
        </w:rPr>
        <w:t>, перед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тем как приступить к написанию своего расширения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 w:rsidRPr="00514E1C">
        <w:rPr>
          <w:rFonts w:ascii="Times New Roman" w:hAnsi="Times New Roman" w:cs="Times New Roman"/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Pr="00514E1C" w:rsidRDefault="0021682E" w:rsidP="0021682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Перед тем как что-то написать, </w:t>
      </w:r>
      <w:r w:rsidR="00C32BAF" w:rsidRPr="00514E1C">
        <w:rPr>
          <w:rFonts w:ascii="Times New Roman" w:hAnsi="Times New Roman" w:cs="Times New Roman"/>
          <w:sz w:val="28"/>
          <w:szCs w:val="28"/>
        </w:rPr>
        <w:t>убедитесь,</w:t>
      </w:r>
      <w:r w:rsidRPr="00514E1C">
        <w:rPr>
          <w:rFonts w:ascii="Times New Roman" w:hAnsi="Times New Roman" w:cs="Times New Roman"/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Формат плагинов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декларативным, то есть писать только так, и никак иначе. Да, в нём существуют некоторые нестандартные подходы, однако они оправдали своё существование на практике.</w:t>
      </w:r>
    </w:p>
    <w:p w14:paraId="7F97D67C" w14:textId="64189702" w:rsidR="00555027" w:rsidRPr="00514E1C" w:rsidRDefault="00555027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Когда вы напишите свой первый плагин, у вас возникнет закономерный вопрос, “Зачем столько одинаковых абсолютно повторяющихся данных?”,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 w:rsidRPr="00514E1C">
        <w:rPr>
          <w:rFonts w:ascii="Times New Roman" w:hAnsi="Times New Roman" w:cs="Times New Roman"/>
          <w:sz w:val="28"/>
          <w:szCs w:val="28"/>
        </w:rPr>
        <w:t>.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931B02" w:rsidRPr="00514E1C">
        <w:rPr>
          <w:rFonts w:ascii="Times New Roman" w:hAnsi="Times New Roman" w:cs="Times New Roman"/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Pr="00514E1C" w:rsidRDefault="00931B02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довольно мало проверок на синтаксис, поэтому ваш код исключительно на вашей совести</w:t>
      </w:r>
      <w:r w:rsidR="008D49C1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B4D433" w14:textId="4EDEC749" w:rsidR="008D49C1" w:rsidRPr="00514E1C" w:rsidRDefault="008D49C1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чувствительны к регистру, то есть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одно и тоже.</w:t>
      </w:r>
    </w:p>
    <w:p w14:paraId="539011B0" w14:textId="09BFC945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Pr="00514E1C" w:rsidRDefault="00EA4C76" w:rsidP="005550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Для изображений используйте только формат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360F5E4" w14:textId="3FD9A442" w:rsidR="00EA4C76" w:rsidRPr="00514E1C" w:rsidRDefault="00EA4C76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0DE4F5" w14:textId="112BED48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реализованы два уровня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для создания плагинов.</w:t>
      </w:r>
    </w:p>
    <w:p w14:paraId="5D3A91C3" w14:textId="3572F049" w:rsidR="00AA4BDA" w:rsidRPr="00514E1C" w:rsidRDefault="00AA4BDA" w:rsidP="00EA4C76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высокого уровня. Предназначен для создания простых плагинов, имеет не сложный синтаксис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файлов, не требует навыков программирования и дополнительных средств разработки.</w:t>
      </w:r>
    </w:p>
    <w:p w14:paraId="56757647" w14:textId="11D014AC" w:rsidR="00AA4BDA" w:rsidRPr="00514E1C" w:rsidRDefault="00A24B79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низкого уровня. Используется для сложных плагинов, основной функционал компилируется в библиотеку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при помощи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Требуются базовые знания программирования 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14E1C">
        <w:rPr>
          <w:rFonts w:ascii="Times New Roman" w:hAnsi="Times New Roman" w:cs="Times New Roman"/>
          <w:sz w:val="28"/>
          <w:szCs w:val="28"/>
        </w:rPr>
        <w:t>#.</w:t>
      </w:r>
    </w:p>
    <w:p w14:paraId="76B5D410" w14:textId="54C3C63F" w:rsidR="00A24B79" w:rsidRPr="00514E1C" w:rsidRDefault="0023240B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файлов для плагинов. 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корневой для </w:t>
      </w:r>
      <w:r w:rsidR="007C0DAA" w:rsidRPr="00514E1C">
        <w:rPr>
          <w:rFonts w:ascii="Times New Roman" w:hAnsi="Times New Roman" w:cs="Times New Roman"/>
          <w:sz w:val="28"/>
          <w:szCs w:val="28"/>
        </w:rPr>
        <w:t>них,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7C0DAA" w:rsidRPr="00514E1C">
        <w:rPr>
          <w:rFonts w:ascii="Times New Roman" w:hAnsi="Times New Roman" w:cs="Times New Roman"/>
          <w:sz w:val="28"/>
          <w:szCs w:val="28"/>
        </w:rPr>
        <w:t>в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ней располагаются папки</w:t>
      </w:r>
      <w:r w:rsidR="007C0DAA" w:rsidRPr="00514E1C">
        <w:rPr>
          <w:rFonts w:ascii="Times New Roman" w:hAnsi="Times New Roman" w:cs="Times New Roman"/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Pr="00514E1C" w:rsidRDefault="007C0DA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Так же здесь присутствуют папки, название которых содержит имя плагина, например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”, +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подобных папках располагаются дочерние расширения основного плагина. 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Подстрока 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 xml:space="preserve"> в конце имени папки в данном случае является обязательной. То есть если вы создаёте дочернее расширение для плагина, его необходимо размещать в папке с названием, “Имя плагина+</w:t>
      </w:r>
      <w:r w:rsidR="00B0164C" w:rsidRPr="00514E1C"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="00B0164C"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2D2ECF6F" w14:textId="1F330057" w:rsidR="00B0164C" w:rsidRPr="00514E1C" w:rsidRDefault="00B0164C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OmnisphereLib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2A0D42A" w14:textId="0DE74E6A" w:rsidR="0036697D" w:rsidRPr="00514E1C" w:rsidRDefault="005B3F1D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Plugins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так же находится 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Он содержит обобщённые подстроки для заголовков и классов, предназначенных для обнаружения нужных окон. Подстроки разделяются вертикальной чертой “|”. Этот файл является служебным, изменяйте его с большой осторожностью.</w:t>
      </w:r>
    </w:p>
    <w:p w14:paraId="7DB7FF9C" w14:textId="71A365C1" w:rsidR="005B3F1D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4C5DF02" w14:textId="353F43ED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для изображений в формате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514E1C">
        <w:rPr>
          <w:rFonts w:ascii="Times New Roman" w:hAnsi="Times New Roman" w:cs="Times New Roman"/>
          <w:sz w:val="28"/>
          <w:szCs w:val="28"/>
        </w:rPr>
        <w:t>. Другие форматы не поддерживаются.</w:t>
      </w:r>
    </w:p>
    <w:p w14:paraId="571D9EC2" w14:textId="15E4F3EA" w:rsidR="00EF298A" w:rsidRPr="00514E1C" w:rsidRDefault="00EF298A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– предназначена для файлов виртуальных псевдо-интерфейсов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514E1C">
        <w:rPr>
          <w:rFonts w:ascii="Times New Roman" w:hAnsi="Times New Roman" w:cs="Times New Roman"/>
          <w:sz w:val="28"/>
          <w:szCs w:val="28"/>
        </w:rPr>
        <w:t xml:space="preserve"> и файлов интерпретатора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6E0BB6" w14:textId="7AAA4B04" w:rsidR="00EF298A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в себе основную информацию о плагине и точки входа для его загрузки.</w:t>
      </w:r>
    </w:p>
    <w:p w14:paraId="720CC625" w14:textId="111BD84B" w:rsidR="00507483" w:rsidRPr="00514E1C" w:rsidRDefault="00507483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в остальном они идентичны </w:t>
      </w:r>
      <w:r w:rsidR="00CC334C" w:rsidRPr="00514E1C">
        <w:rPr>
          <w:rFonts w:ascii="Times New Roman" w:hAnsi="Times New Roman" w:cs="Times New Roman"/>
          <w:sz w:val="28"/>
          <w:szCs w:val="28"/>
        </w:rPr>
        <w:t>плагинам высокого уровня.</w:t>
      </w:r>
    </w:p>
    <w:p w14:paraId="7445650C" w14:textId="71D9BFD0" w:rsidR="00CC334C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9A07B5C" w14:textId="5E2A31C6" w:rsidR="00AD7326" w:rsidRPr="00514E1C" w:rsidRDefault="00AD7326" w:rsidP="00AA4BD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основную информацию о плагине.</w:t>
      </w:r>
    </w:p>
    <w:p w14:paraId="290B6A6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35FCFF87" w14:textId="23B2EA5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 xml:space="preserve">Основное имя плагина. Например </w:t>
      </w:r>
      <w:proofErr w:type="spellStart"/>
      <w:r w:rsidR="008A2A12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45E3B449" w14:textId="0CA45DE0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Имя автора плагина</w:t>
      </w:r>
    </w:p>
    <w:p w14:paraId="4B8830FB" w14:textId="314C954F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="008A2A12" w:rsidRPr="00514E1C">
        <w:rPr>
          <w:rFonts w:ascii="Times New Roman" w:hAnsi="Times New Roman" w:cs="Times New Roman"/>
          <w:sz w:val="28"/>
          <w:szCs w:val="28"/>
        </w:rPr>
        <w:t>Адрес электронной почты автора</w:t>
      </w:r>
    </w:p>
    <w:p w14:paraId="6208D223" w14:textId="60596C31" w:rsidR="008A2A12" w:rsidRPr="00514E1C" w:rsidRDefault="008A2A12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следуют секции точек входа в плагин. Их может быть несколько. Названия точек входа могут быть произвольными, однако Их формирование по следующим правилам позволит избежать ошибок и ложных срабатываний.</w:t>
      </w:r>
    </w:p>
    <w:p w14:paraId="61986D30" w14:textId="04251D06" w:rsidR="008A2A12" w:rsidRPr="00514E1C" w:rsidRDefault="008A2A12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разработчика или компании + имя приложения + имя дочернего окна, для которого действует точка входа.</w:t>
      </w:r>
    </w:p>
    <w:p w14:paraId="1ED7201C" w14:textId="67CC2C5E" w:rsidR="008A2A12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Например, 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6 существует основное окно и несколько дочерних. Имя точки входа для основного окна может выглядеть так -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 Имя точки входа для дочернего окна –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1ECF0577" w14:textId="2F2B407B" w:rsidR="00950384" w:rsidRPr="00514E1C" w:rsidRDefault="00950384" w:rsidP="008A2A12">
      <w:pPr>
        <w:ind w:left="360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Заполним точку входа для основного окна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2CBEC91" w14:textId="4286FCF4" w:rsidR="00AD7326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</w:t>
      </w:r>
      <w:r w:rsidR="00AD7326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General</w:t>
      </w:r>
      <w:proofErr w:type="spellEnd"/>
      <w:r w:rsidR="00AD7326" w:rsidRPr="00514E1C">
        <w:rPr>
          <w:rFonts w:ascii="Times New Roman" w:hAnsi="Times New Roman" w:cs="Times New Roman"/>
          <w:sz w:val="28"/>
          <w:szCs w:val="28"/>
        </w:rPr>
        <w:t>]</w:t>
      </w:r>
    </w:p>
    <w:p w14:paraId="4FA2F056" w14:textId="568E0C08" w:rsidR="00950384" w:rsidRPr="00514E1C" w:rsidRDefault="00950384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Содержит подстроку</w:t>
      </w:r>
      <w:r w:rsidR="00E014DD" w:rsidRPr="00514E1C">
        <w:rPr>
          <w:rFonts w:ascii="Times New Roman" w:hAnsi="Times New Roman" w:cs="Times New Roman"/>
          <w:sz w:val="28"/>
          <w:szCs w:val="28"/>
        </w:rPr>
        <w:t xml:space="preserve"> из заголовка окна, например “</w:t>
      </w:r>
      <w:r w:rsidR="00E014DD"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="00E014D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BF7FF25" w14:textId="78259281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– Класс окна, например #32770.</w:t>
      </w:r>
    </w:p>
    <w:p w14:paraId="547262F6" w14:textId="026036FF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ключи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не указаны, то используются подстроки из файла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02A8737" w14:textId="5A51AD1A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основное окно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содержит подстроки указанные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Hosts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, поэтому эти поля не указываются.</w:t>
      </w:r>
    </w:p>
    <w:p w14:paraId="4214C02B" w14:textId="4ACB6F39" w:rsidR="00950384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976CC99" w14:textId="68E67EFD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высокого уровня, 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должно иметь значение “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”.</w:t>
      </w:r>
    </w:p>
    <w:p w14:paraId="6DA2AC10" w14:textId="5062FEE7" w:rsidR="00E014DD" w:rsidRPr="00514E1C" w:rsidRDefault="00E014D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 создании плагина низкого уровня,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имеет название основного класса в библиотеке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97782B" w:rsidRPr="00514E1C">
        <w:rPr>
          <w:rFonts w:ascii="Times New Roman" w:hAnsi="Times New Roman" w:cs="Times New Roman"/>
          <w:sz w:val="28"/>
          <w:szCs w:val="28"/>
        </w:rPr>
        <w:t xml:space="preserve">В данном случае плагин является низкоуровневым, поэтому в поле указано </w:t>
      </w:r>
      <w:proofErr w:type="spellStart"/>
      <w:r w:rsidR="0097782B"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="0097782B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D50FA7F" w14:textId="5E11C0A1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6A17BA1A" w14:textId="53D6E482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 имя родительского плагина. Если вы создаёте дочерний плагин для библиотеки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то это поле должно иметь значение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76092624" w14:textId="49FFA0CA" w:rsidR="0097782B" w:rsidRPr="00514E1C" w:rsidRDefault="0097782B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плагин не имеет 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родителя, тогда значение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должно быть </w:t>
      </w:r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="003E1B1D" w:rsidRPr="00514E1C">
        <w:rPr>
          <w:rFonts w:ascii="Times New Roman" w:hAnsi="Times New Roman" w:cs="Times New Roman"/>
          <w:sz w:val="28"/>
          <w:szCs w:val="28"/>
        </w:rPr>
        <w:t xml:space="preserve">. Для удобного понимания </w:t>
      </w:r>
      <w:proofErr w:type="spellStart"/>
      <w:r w:rsidR="003E1B1D"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="003E1B1D" w:rsidRPr="00514E1C">
        <w:rPr>
          <w:rFonts w:ascii="Times New Roman" w:hAnsi="Times New Roman" w:cs="Times New Roman"/>
          <w:sz w:val="28"/>
          <w:szCs w:val="28"/>
        </w:rPr>
        <w:t xml:space="preserve"> можно сравнить с отчеством.</w:t>
      </w:r>
    </w:p>
    <w:p w14:paraId="16A69DBA" w14:textId="6EC83685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1E0725F" w14:textId="549E9245" w:rsidR="003E1B1D" w:rsidRPr="00514E1C" w:rsidRDefault="003E1B1D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виртуального интерфейса без расширения для данной точки входа, который находится в папке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Может быть произвольным. </w:t>
      </w:r>
    </w:p>
    <w:p w14:paraId="10FD95E8" w14:textId="7CA9D706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AAAEEE1" w14:textId="345ADD5E" w:rsidR="005B1464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Имя папки с плагином. Если плагин низкого уровня, то его библиотека классов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должна иметь такое же имя. Например, папка для плагина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Native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Instruments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а библиотека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B6C94A2" w14:textId="77777777" w:rsidR="00AD7326" w:rsidRPr="00514E1C" w:rsidRDefault="00AD7326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13C45C36" w14:textId="3141B996" w:rsidR="00AD7326" w:rsidRPr="00514E1C" w:rsidRDefault="005B1464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Подстрока для обнаружения модуля, создающего окно. В данном случае модуль называется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64.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поэтому для обнаружения достаточно подстроки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41796A9C" w14:textId="69FBC892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7B4A8A70" w14:textId="4B665E3E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итоге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со всеми точками входа для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30B03C0B" w14:textId="73FC325B" w:rsidR="00232150" w:rsidRPr="00514E1C" w:rsidRDefault="00232150" w:rsidP="00AD7326">
      <w:pPr>
        <w:rPr>
          <w:rFonts w:ascii="Times New Roman" w:hAnsi="Times New Roman" w:cs="Times New Roman"/>
          <w:sz w:val="28"/>
          <w:szCs w:val="28"/>
        </w:rPr>
      </w:pPr>
    </w:p>
    <w:p w14:paraId="234CB856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51486EA4" w14:textId="279B207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Name=Native instruments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2C97AA5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Author=Viruzober</w:t>
      </w:r>
    </w:p>
    <w:p w14:paraId="6672E97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Mail=Den-viruzober@yandex.ru</w:t>
      </w:r>
    </w:p>
    <w:p w14:paraId="6172D4FD" w14:textId="51B77E1F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NativeInstrumentsKontaktGeneral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0D61E38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63527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205E9810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7FC5D9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EC058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0045D80C" w14:textId="1155A5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NativeInstrumentsKontaktContentMissing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127E034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=Content Missing</w:t>
      </w:r>
    </w:p>
    <w:p w14:paraId="07516AA2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59747989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467610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6D01466B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ConntentMissing</w:t>
      </w:r>
      <w:proofErr w:type="spellEnd"/>
    </w:p>
    <w:p w14:paraId="64F755A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F9DDF53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668D766D" w14:textId="3E6A5789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NativeInstrumentsKontaktProgress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5C05166D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WTitle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=Progress</w:t>
      </w:r>
    </w:p>
    <w:p w14:paraId="4A3A43D7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WClass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=#32770</w:t>
      </w:r>
    </w:p>
    <w:p w14:paraId="38496CB1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73DB971E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4A414B6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VUI=Progress</w:t>
      </w:r>
    </w:p>
    <w:p w14:paraId="45F7028A" w14:textId="77777777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2D24CE63" w14:textId="10ACFDD0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Module=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</w:p>
    <w:p w14:paraId="5791BC46" w14:textId="2B59B858" w:rsidR="00232150" w:rsidRPr="00514E1C" w:rsidRDefault="00232150" w:rsidP="0023215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01CA35" w14:textId="51E6BC07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</w:rPr>
        <w:t>Виртуальный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интерфейс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и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</w:rPr>
        <w:t>функции</w:t>
      </w:r>
    </w:p>
    <w:p w14:paraId="74ECD457" w14:textId="23FBC1D2" w:rsidR="009B6173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514E1C">
        <w:rPr>
          <w:rFonts w:ascii="Times New Roman" w:hAnsi="Times New Roman" w:cs="Times New Roman"/>
          <w:sz w:val="28"/>
          <w:szCs w:val="28"/>
        </w:rPr>
        <w:t xml:space="preserve"> содержит файлы виртуальных интерфейсов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и файлы интерпретатора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в формате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C476E28" w14:textId="47D8511F" w:rsidR="009478C9" w:rsidRPr="00514E1C" w:rsidRDefault="009478C9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Файлы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представляют собой описание элементов графического интерфейса. В основном они соответствуют его логике, то есть виртуальные объекты располагаются в том же порядке, в котором они отображаются на экране.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Однако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="00BB3393" w:rsidRPr="00514E1C">
        <w:rPr>
          <w:rFonts w:ascii="Times New Roman" w:hAnsi="Times New Roman" w:cs="Times New Roman"/>
          <w:sz w:val="28"/>
          <w:szCs w:val="28"/>
        </w:rPr>
        <w:t>не стоит следовать только этому.</w:t>
      </w:r>
      <w:r w:rsidR="003034BA" w:rsidRPr="00514E1C">
        <w:rPr>
          <w:rFonts w:ascii="Times New Roman" w:hAnsi="Times New Roman" w:cs="Times New Roman"/>
          <w:sz w:val="28"/>
          <w:szCs w:val="28"/>
        </w:rPr>
        <w:t xml:space="preserve"> Представим ситуацию,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вам необходимо щёлкнуть мышкой в пункт недоступного контекстного меню, вы можете создать объект меню открывающий его, а затем загружающий интерфейс с самими пунктами. Это оправдано делать только в случае, если вам действительно необходимы все пункты меню. </w:t>
      </w:r>
      <w:r w:rsidR="003034BA" w:rsidRPr="00514E1C">
        <w:rPr>
          <w:rFonts w:ascii="Times New Roman" w:hAnsi="Times New Roman" w:cs="Times New Roman"/>
          <w:sz w:val="28"/>
          <w:szCs w:val="28"/>
        </w:rPr>
        <w:t>Например,</w:t>
      </w:r>
      <w:r w:rsidR="00BB3393" w:rsidRPr="00514E1C">
        <w:rPr>
          <w:rFonts w:ascii="Times New Roman" w:hAnsi="Times New Roman" w:cs="Times New Roman"/>
          <w:sz w:val="28"/>
          <w:szCs w:val="28"/>
        </w:rPr>
        <w:t xml:space="preserve"> если из 10 пунктов </w:t>
      </w:r>
      <w:r w:rsidR="003034BA" w:rsidRPr="00514E1C">
        <w:rPr>
          <w:rFonts w:ascii="Times New Roman" w:hAnsi="Times New Roman" w:cs="Times New Roman"/>
          <w:sz w:val="28"/>
          <w:szCs w:val="28"/>
        </w:rPr>
        <w:t>вам нужно только 3, то лучше создать три виртуальных объекта, выполняющих по два клика. Ищите золотую середину, излишнее упрощение или усложнение виртуального интерфейса сделает неудобным его в первую очередь для вас.</w:t>
      </w:r>
    </w:p>
    <w:p w14:paraId="2D35F588" w14:textId="14E40824" w:rsidR="003034BA" w:rsidRPr="00514E1C" w:rsidRDefault="003034BA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Рассмотрим стандартный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0B1907AD" w14:textId="6BCC8F2D" w:rsidR="003034BA" w:rsidRPr="00514E1C" w:rsidRDefault="00131895" w:rsidP="00232150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Как и </w:t>
      </w:r>
      <w:proofErr w:type="gram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Manifest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514E1C">
        <w:rPr>
          <w:rFonts w:ascii="Times New Roman" w:hAnsi="Times New Roman" w:cs="Times New Roman"/>
          <w:sz w:val="28"/>
          <w:szCs w:val="28"/>
        </w:rPr>
        <w:t xml:space="preserve"> любой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начинается с 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Данные секции во многом похожи. Рассмотрим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файл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Для плагинов низкого уровня содержимое идентично.</w:t>
      </w:r>
    </w:p>
    <w:p w14:paraId="00B910C3" w14:textId="7777777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6C4AA08" w14:textId="3BB18C39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PlugSound</w:t>
      </w:r>
      <w:proofErr w:type="spellEnd"/>
    </w:p>
    <w:p w14:paraId="255D4D70" w14:textId="2AAC0896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Название интерфейса без расширения.</w:t>
      </w:r>
    </w:p>
    <w:p w14:paraId="51BBE0A7" w14:textId="24D22A4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MagicKeys</w:t>
      </w:r>
      <w:proofErr w:type="spellEnd"/>
    </w:p>
    <w:p w14:paraId="2DAC99B8" w14:textId="4D974C19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Основной класс плагина, так как это плагин высокого уровня, его основной класс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FA6539D" w14:textId="404F430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3BCA868F" w14:textId="064FA253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Данный плагин не имеет родителя, поэтому значение этого поля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1AE28BEC" w14:textId="38130EA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4E255DCD" w14:textId="05BB04EB" w:rsidR="000E12C8" w:rsidRPr="00514E1C" w:rsidRDefault="000E12C8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Имя плагина. Такое же, как и имя его папки</w:t>
      </w:r>
      <w:r w:rsidR="005854CD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01EA711" w14:textId="6B035E2B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</w:p>
    <w:p w14:paraId="7B4094E6" w14:textId="5A63F5C4" w:rsidR="000E12C8" w:rsidRPr="00514E1C" w:rsidRDefault="005854CD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Поле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представляет</w:t>
      </w:r>
      <w:r w:rsidR="00F8386E" w:rsidRPr="00514E1C">
        <w:rPr>
          <w:rFonts w:ascii="Times New Roman" w:hAnsi="Times New Roman" w:cs="Times New Roman"/>
          <w:sz w:val="28"/>
          <w:szCs w:val="28"/>
        </w:rPr>
        <w:t xml:space="preserve"> способ предварительной загрузки</w:t>
      </w:r>
      <w:r w:rsidRPr="00514E1C">
        <w:rPr>
          <w:rFonts w:ascii="Times New Roman" w:hAnsi="Times New Roman" w:cs="Times New Roman"/>
          <w:sz w:val="28"/>
          <w:szCs w:val="28"/>
        </w:rPr>
        <w:t xml:space="preserve"> плагина, это действия, которые выполняются перед передачей управления пользователю. Например, в плагине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Omnisphere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 перед началом управления, необходимо закрыть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splash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screen</w:t>
      </w:r>
      <w:r w:rsidRPr="00514E1C">
        <w:rPr>
          <w:rFonts w:ascii="Times New Roman" w:hAnsi="Times New Roman" w:cs="Times New Roman"/>
          <w:sz w:val="28"/>
          <w:szCs w:val="28"/>
        </w:rPr>
        <w:t xml:space="preserve">. В данном случае для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входные действия не требуются. Поэтому значение установлено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514E1C">
        <w:rPr>
          <w:rFonts w:ascii="Times New Roman" w:hAnsi="Times New Roman" w:cs="Times New Roman"/>
          <w:sz w:val="28"/>
          <w:szCs w:val="28"/>
        </w:rPr>
        <w:t xml:space="preserve">. </w:t>
      </w:r>
      <w:r w:rsidR="004D2837" w:rsidRPr="00514E1C">
        <w:rPr>
          <w:rFonts w:ascii="Times New Roman" w:hAnsi="Times New Roman" w:cs="Times New Roman"/>
          <w:sz w:val="28"/>
          <w:szCs w:val="28"/>
        </w:rPr>
        <w:t>Как создать и использовать предварительный загрузчик будет описано далее в этом руководстве.</w:t>
      </w:r>
    </w:p>
    <w:p w14:paraId="32FBF1D9" w14:textId="169EA6A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]</w:t>
      </w:r>
    </w:p>
    <w:p w14:paraId="5F6C1D0C" w14:textId="51D67D69" w:rsidR="004D2837" w:rsidRPr="00514E1C" w:rsidRDefault="004D2837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Секция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является необязательной. В ней описана связь горячих клавиш с функциями. Здесь действуют следующие правила для их назначения.</w:t>
      </w:r>
    </w:p>
    <w:p w14:paraId="0A9680E3" w14:textId="00CD9247" w:rsidR="004D2837" w:rsidRPr="00514E1C" w:rsidRDefault="004D2837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Все клавиши начинаются с заглавных букв</w:t>
      </w:r>
      <w:proofErr w:type="gramStart"/>
      <w:r w:rsidR="00912EDE" w:rsidRPr="00514E1C">
        <w:rPr>
          <w:rFonts w:ascii="Times New Roman" w:hAnsi="Times New Roman" w:cs="Times New Roman"/>
          <w:sz w:val="28"/>
          <w:szCs w:val="28"/>
        </w:rPr>
        <w:t>, !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proofErr w:type="gramEnd"/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и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="00912EDE" w:rsidRPr="00514E1C">
        <w:rPr>
          <w:rFonts w:ascii="Times New Roman" w:hAnsi="Times New Roman" w:cs="Times New Roman"/>
          <w:sz w:val="28"/>
          <w:szCs w:val="28"/>
        </w:rPr>
        <w:t xml:space="preserve"> не одно и тоже. Модификаторы с клавишами связываются через знак плюса “+”. Например, 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="00912EDE" w:rsidRPr="00514E1C">
        <w:rPr>
          <w:rFonts w:ascii="Times New Roman" w:hAnsi="Times New Roman" w:cs="Times New Roman"/>
          <w:sz w:val="28"/>
          <w:szCs w:val="28"/>
        </w:rPr>
        <w:t>+</w:t>
      </w:r>
      <w:r w:rsidR="00912EDE" w:rsidRPr="00514E1C">
        <w:rPr>
          <w:rFonts w:ascii="Times New Roman" w:hAnsi="Times New Roman" w:cs="Times New Roman"/>
          <w:sz w:val="28"/>
          <w:szCs w:val="28"/>
          <w:lang w:val="en-US"/>
        </w:rPr>
        <w:t>Home</w:t>
      </w:r>
      <w:r w:rsidR="00912EDE" w:rsidRPr="00514E1C">
        <w:rPr>
          <w:rFonts w:ascii="Times New Roman" w:hAnsi="Times New Roman" w:cs="Times New Roman"/>
          <w:sz w:val="28"/>
          <w:szCs w:val="28"/>
        </w:rPr>
        <w:t>.</w:t>
      </w:r>
    </w:p>
    <w:p w14:paraId="69716696" w14:textId="0337D680" w:rsidR="00912EDE" w:rsidRPr="00514E1C" w:rsidRDefault="00912EDE" w:rsidP="004D2837">
      <w:pPr>
        <w:pStyle w:val="a3"/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Поддерживаются 4 модификатора со следующим приоритетом обработки: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Alt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Shift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679CDEE" w14:textId="653D6B4A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0049D62B" w14:textId="752D826C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В данном случае клавиша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назначается на функцию, которая открывает меню приседов в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r w:rsidRPr="00514E1C">
        <w:rPr>
          <w:rFonts w:ascii="Times New Roman" w:hAnsi="Times New Roman" w:cs="Times New Roman"/>
          <w:sz w:val="28"/>
          <w:szCs w:val="28"/>
        </w:rPr>
        <w:t>. Создание и использование функций будет рассмотрено далее в этом руководстве.</w:t>
      </w:r>
    </w:p>
    <w:p w14:paraId="5BDD9AA5" w14:textId="46FAF89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После необязательной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, следуют секции виртуальных объектов. Имена секций указываются строго от 1 и по возрастанию. [1], [2], [3], [4], [5] …</w:t>
      </w:r>
    </w:p>
    <w:p w14:paraId="251F0C20" w14:textId="5CE423D3" w:rsidR="00165610" w:rsidRPr="00514E1C" w:rsidRDefault="00165610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Так же возможно не указывать секции объектов, а использовать для взаимодействия только горячие клавиши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09DDD8E3" w14:textId="24571557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[1]</w:t>
      </w:r>
      <w:r w:rsidR="00224F9A" w:rsidRPr="00514E1C">
        <w:rPr>
          <w:rFonts w:ascii="Times New Roman" w:hAnsi="Times New Roman" w:cs="Times New Roman"/>
          <w:sz w:val="28"/>
          <w:szCs w:val="28"/>
        </w:rPr>
        <w:t xml:space="preserve"> – Секция объекта с порядковым номером от 1 по возрастанию.</w:t>
      </w:r>
    </w:p>
    <w:p w14:paraId="1ED64380" w14:textId="3BDA69B2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Bank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patch</w:t>
      </w:r>
      <w:r w:rsidRPr="00514E1C">
        <w:rPr>
          <w:rFonts w:ascii="Times New Roman" w:hAnsi="Times New Roman" w:cs="Times New Roman"/>
          <w:sz w:val="28"/>
          <w:szCs w:val="28"/>
        </w:rPr>
        <w:t xml:space="preserve">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menu</w:t>
      </w:r>
    </w:p>
    <w:p w14:paraId="4515A941" w14:textId="4C76A6D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Текст, который будет произнесён при перемещении виртуального навигатора на объект.</w:t>
      </w:r>
    </w:p>
    <w:p w14:paraId="1CE84079" w14:textId="7EEC29CC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</w:p>
    <w:p w14:paraId="450C7C2F" w14:textId="0CD4E85C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Тип объекта, который произносится после текста. Может представлять следующие значения: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Slider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RadioBoxGroup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Progress</w:t>
      </w:r>
      <w:r w:rsidRPr="00514E1C">
        <w:rPr>
          <w:rFonts w:ascii="Times New Roman" w:hAnsi="Times New Roman" w:cs="Times New Roman"/>
          <w:sz w:val="28"/>
          <w:szCs w:val="28"/>
        </w:rPr>
        <w:t xml:space="preserve">,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5EE2C0C6" w14:textId="61F349B5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>Типизация объектов является не строгой,</w:t>
      </w:r>
      <w:r w:rsidR="00F344E4" w:rsidRPr="00514E1C">
        <w:rPr>
          <w:rFonts w:ascii="Times New Roman" w:hAnsi="Times New Roman" w:cs="Times New Roman"/>
          <w:sz w:val="28"/>
          <w:szCs w:val="28"/>
        </w:rPr>
        <w:t xml:space="preserve"> и может быть произвольной. Данный ключ используется для речевой подсказки. Это позволяет более точно представить визуальную составляющую графического интерфейса. Поэтому необходимо использовать короткие и наиболее информативные типы. Если объект выполняет несколько действий, следует указывать тип первого объекта, с которым он взаимодействует в визуальном интерфейсе.</w:t>
      </w:r>
    </w:p>
    <w:p w14:paraId="14FE1390" w14:textId="0D0295B3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37359B84" w14:textId="3BC7BEB7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Текст справки по объекту, который произносится по нажатию клавиши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14E1C">
        <w:rPr>
          <w:rFonts w:ascii="Times New Roman" w:hAnsi="Times New Roman" w:cs="Times New Roman"/>
          <w:sz w:val="28"/>
          <w:szCs w:val="28"/>
        </w:rPr>
        <w:t>1.</w:t>
      </w:r>
    </w:p>
    <w:p w14:paraId="1BBA3D27" w14:textId="6CFD30B3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Auto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8423059" w14:textId="7827F9B4" w:rsidR="00224F9A" w:rsidRPr="00514E1C" w:rsidRDefault="00224F9A" w:rsidP="00224F9A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Автоматически выполняемая функция при перемещении виртуального навигатора на 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объеккт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 В данном случае не</w:t>
      </w:r>
      <w:r w:rsidR="00BB3D6A" w:rsidRPr="00514E1C">
        <w:rPr>
          <w:rFonts w:ascii="Times New Roman" w:hAnsi="Times New Roman" w:cs="Times New Roman"/>
          <w:sz w:val="28"/>
          <w:szCs w:val="28"/>
        </w:rPr>
        <w:t xml:space="preserve"> требуется</w:t>
      </w:r>
      <w:r w:rsidRPr="00514E1C">
        <w:rPr>
          <w:rFonts w:ascii="Times New Roman" w:hAnsi="Times New Roman" w:cs="Times New Roman"/>
          <w:sz w:val="28"/>
          <w:szCs w:val="28"/>
        </w:rPr>
        <w:t>, представлена как пример.</w:t>
      </w:r>
    </w:p>
    <w:p w14:paraId="50A81A04" w14:textId="229E564D" w:rsidR="00131895" w:rsidRPr="00514E1C" w:rsidRDefault="00131895" w:rsidP="0013189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2F619AB2" w14:textId="78362C9B" w:rsidR="00224F9A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Функция, выполняемая при нажатии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14E1C">
        <w:rPr>
          <w:rFonts w:ascii="Times New Roman" w:hAnsi="Times New Roman" w:cs="Times New Roman"/>
          <w:sz w:val="28"/>
          <w:szCs w:val="28"/>
        </w:rPr>
        <w:t xml:space="preserve"> на объекте.</w:t>
      </w:r>
    </w:p>
    <w:p w14:paraId="515A2BA6" w14:textId="7EA1FE3A" w:rsidR="0069441F" w:rsidRPr="00607B58" w:rsidRDefault="0069441F" w:rsidP="00131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Pr="00607B58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</w:p>
    <w:p w14:paraId="69574D7F" w14:textId="28262EAA" w:rsidR="0069441F" w:rsidRPr="0069441F" w:rsidRDefault="0069441F" w:rsidP="001318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Аргумент для передачи в функцию для плагинов низкого уровня. Используются преимущественно в сценариях навигации. Например, для переключения приседов в плагине </w:t>
      </w:r>
      <w:r>
        <w:rPr>
          <w:rFonts w:ascii="Times New Roman" w:hAnsi="Times New Roman" w:cs="Times New Roman"/>
          <w:sz w:val="28"/>
          <w:szCs w:val="28"/>
          <w:lang w:val="en-US"/>
        </w:rPr>
        <w:t>nexus</w:t>
      </w:r>
      <w:r w:rsidRPr="006944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для уменьшения повторяющихся частей кода, в функцию навигации по песетам передаётся аргумент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6944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Next</w:t>
      </w:r>
      <w:r w:rsidRPr="0069441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 основе которого выполняется дальнейший сценарий. В данном случае этот ключ не используется, и должен быть опущен для плагинов высокого уровня.</w:t>
      </w:r>
    </w:p>
    <w:p w14:paraId="1DB959C1" w14:textId="615F6DC5" w:rsidR="00224F9A" w:rsidRPr="0069441F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69441F">
        <w:rPr>
          <w:rFonts w:ascii="Times New Roman" w:hAnsi="Times New Roman" w:cs="Times New Roman"/>
          <w:sz w:val="28"/>
          <w:szCs w:val="28"/>
        </w:rPr>
        <w:t>=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25031195" w14:textId="1B548ED3" w:rsidR="00224F9A" w:rsidRPr="00514E1C" w:rsidRDefault="00224F9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Если для функции объекта существует аналог в секции </w:t>
      </w:r>
      <w:r w:rsidRPr="00514E1C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Pr="00514E1C">
        <w:rPr>
          <w:rFonts w:ascii="Times New Roman" w:hAnsi="Times New Roman" w:cs="Times New Roman"/>
          <w:sz w:val="28"/>
          <w:szCs w:val="28"/>
        </w:rPr>
        <w:t xml:space="preserve"> в виде горячей клавиши, необходимо указывать данный ключ для проговаривания. Если не назначена, тогда ключ опускается.</w:t>
      </w:r>
    </w:p>
    <w:p w14:paraId="15F7FAB7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060ACF3F" w14:textId="1097B484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  <w:r w:rsidRPr="00514E1C">
        <w:rPr>
          <w:rFonts w:ascii="Times New Roman" w:hAnsi="Times New Roman" w:cs="Times New Roman"/>
          <w:sz w:val="28"/>
          <w:szCs w:val="28"/>
        </w:rPr>
        <w:t xml:space="preserve">Пример готового виртуального интерфейса для плагина высокого уровня 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.</w:t>
      </w:r>
    </w:p>
    <w:p w14:paraId="26F4E07B" w14:textId="77777777" w:rsidR="00BB3D6A" w:rsidRPr="00514E1C" w:rsidRDefault="00BB3D6A" w:rsidP="00131895">
      <w:pPr>
        <w:rPr>
          <w:rFonts w:ascii="Times New Roman" w:hAnsi="Times New Roman" w:cs="Times New Roman"/>
          <w:sz w:val="28"/>
          <w:szCs w:val="28"/>
        </w:rPr>
      </w:pPr>
    </w:p>
    <w:p w14:paraId="566F1692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[Info]</w:t>
      </w:r>
    </w:p>
    <w:p w14:paraId="7EC1D293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VUI=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6CB8550D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</w:p>
    <w:p w14:paraId="76A3B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BClass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=None</w:t>
      </w:r>
    </w:p>
    <w:p w14:paraId="011AF57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PluginName</w:t>
      </w:r>
      <w:proofErr w:type="spellEnd"/>
      <w:r w:rsidRPr="00514E1C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</w:p>
    <w:p w14:paraId="02489ECC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Loader=None</w:t>
      </w:r>
    </w:p>
    <w:p w14:paraId="3700982E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[Keys]</w:t>
      </w:r>
    </w:p>
    <w:p w14:paraId="2CDAF829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M=Menu</w:t>
      </w:r>
    </w:p>
    <w:p w14:paraId="676F0725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297216DF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14E1C">
        <w:rPr>
          <w:rFonts w:ascii="Times New Roman" w:hAnsi="Times New Roman" w:cs="Times New Roman"/>
          <w:sz w:val="28"/>
          <w:szCs w:val="28"/>
          <w:lang w:val="en-US"/>
        </w:rPr>
        <w:t>Text=Bank and patch menu</w:t>
      </w:r>
    </w:p>
    <w:p w14:paraId="18E4293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ObjectType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Button</w:t>
      </w:r>
      <w:proofErr w:type="spellEnd"/>
    </w:p>
    <w:p w14:paraId="040E631A" w14:textId="77777777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Help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=Открыть меню банков и патчей</w:t>
      </w:r>
    </w:p>
    <w:p w14:paraId="25AC0A89" w14:textId="6559EB96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14E1C">
        <w:rPr>
          <w:rFonts w:ascii="Times New Roman" w:hAnsi="Times New Roman" w:cs="Times New Roman"/>
          <w:sz w:val="28"/>
          <w:szCs w:val="28"/>
        </w:rPr>
        <w:t>Func</w:t>
      </w:r>
      <w:proofErr w:type="spellEnd"/>
      <w:r w:rsidRPr="00514E1C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14E1C">
        <w:rPr>
          <w:rFonts w:ascii="Times New Roman" w:hAnsi="Times New Roman" w:cs="Times New Roman"/>
          <w:sz w:val="28"/>
          <w:szCs w:val="28"/>
        </w:rPr>
        <w:t>Menu</w:t>
      </w:r>
      <w:proofErr w:type="spellEnd"/>
    </w:p>
    <w:p w14:paraId="45AFC0AB" w14:textId="027F3E89" w:rsidR="00BB3D6A" w:rsidRPr="00514E1C" w:rsidRDefault="00BB3D6A" w:rsidP="00BB3D6A">
      <w:pPr>
        <w:rPr>
          <w:rFonts w:ascii="Times New Roman" w:hAnsi="Times New Roman" w:cs="Times New Roman"/>
          <w:sz w:val="28"/>
          <w:szCs w:val="28"/>
        </w:rPr>
      </w:pPr>
    </w:p>
    <w:p w14:paraId="668EBC26" w14:textId="5D3F198F" w:rsidR="00BB3D6A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плагинов высокого уровня</w:t>
      </w:r>
    </w:p>
    <w:p w14:paraId="58C47C1B" w14:textId="5CB45760" w:rsid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так же находятся файлы интерпретатора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Их синтаксис во многом похож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>, однако имеет ряд отличий.</w:t>
      </w:r>
    </w:p>
    <w:p w14:paraId="0D88F7C9" w14:textId="4624C2D6" w:rsidR="008A4F67" w:rsidRPr="008A4F67" w:rsidRDefault="008A4F67" w:rsidP="00BB3D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стандартный файл функций для плагина высокого уровня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PlugSound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Файлы функций не имеют обязательных секций, они содержат только описание функций. Имя каждой секции, это имя функции, в данном случае функция называется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8A4F67">
        <w:rPr>
          <w:rFonts w:ascii="Times New Roman" w:hAnsi="Times New Roman" w:cs="Times New Roman"/>
          <w:sz w:val="28"/>
          <w:szCs w:val="28"/>
        </w:rPr>
        <w:t>.</w:t>
      </w:r>
    </w:p>
    <w:p w14:paraId="659B5425" w14:textId="77A8F828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8A4F6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A4F67">
        <w:rPr>
          <w:rFonts w:ascii="Times New Roman" w:hAnsi="Times New Roman" w:cs="Times New Roman"/>
          <w:sz w:val="28"/>
          <w:szCs w:val="28"/>
        </w:rPr>
        <w:t xml:space="preserve">] – </w:t>
      </w:r>
      <w:r>
        <w:rPr>
          <w:rFonts w:ascii="Times New Roman" w:hAnsi="Times New Roman" w:cs="Times New Roman"/>
          <w:sz w:val="28"/>
          <w:szCs w:val="28"/>
        </w:rPr>
        <w:t>Имя функции.</w:t>
      </w:r>
    </w:p>
    <w:p w14:paraId="2845111E" w14:textId="4FBBDCC9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имени функции следуют </w:t>
      </w:r>
      <w:r w:rsidR="006B5B55">
        <w:rPr>
          <w:rFonts w:ascii="Times New Roman" w:hAnsi="Times New Roman" w:cs="Times New Roman"/>
          <w:sz w:val="28"/>
          <w:szCs w:val="28"/>
        </w:rPr>
        <w:t>ключи, которые необходимо называть от 1 и по возр</w:t>
      </w:r>
      <w:r w:rsidR="000F7840">
        <w:rPr>
          <w:rFonts w:ascii="Times New Roman" w:hAnsi="Times New Roman" w:cs="Times New Roman"/>
          <w:sz w:val="28"/>
          <w:szCs w:val="28"/>
        </w:rPr>
        <w:t>а</w:t>
      </w:r>
      <w:r w:rsidR="006B5B55">
        <w:rPr>
          <w:rFonts w:ascii="Times New Roman" w:hAnsi="Times New Roman" w:cs="Times New Roman"/>
          <w:sz w:val="28"/>
          <w:szCs w:val="28"/>
        </w:rPr>
        <w:t>станию, в данном случае функция выполняет один клик, который открывает меню банков и патчей.</w:t>
      </w:r>
    </w:p>
    <w:p w14:paraId="4285E55B" w14:textId="6F646328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вызова функции из ядра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.</w:t>
      </w:r>
    </w:p>
    <w:p w14:paraId="0D9CA943" w14:textId="032FB443" w:rsidR="006B5B55" w:rsidRP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ключа от 1 и по возрастанию, равно, имя функции, вертикальная черта – </w:t>
      </w:r>
      <w:r w:rsidRPr="006B5B55">
        <w:rPr>
          <w:rFonts w:ascii="Times New Roman" w:hAnsi="Times New Roman" w:cs="Times New Roman"/>
          <w:sz w:val="28"/>
          <w:szCs w:val="28"/>
        </w:rPr>
        <w:t xml:space="preserve">“|”, </w:t>
      </w:r>
      <w:r>
        <w:rPr>
          <w:rFonts w:ascii="Times New Roman" w:hAnsi="Times New Roman" w:cs="Times New Roman"/>
          <w:sz w:val="28"/>
          <w:szCs w:val="28"/>
        </w:rPr>
        <w:t>аргументы через вертикальную черту.</w:t>
      </w:r>
    </w:p>
    <w:p w14:paraId="360C7275" w14:textId="58232350" w:rsidR="008A4F67" w:rsidRDefault="008A4F67" w:rsidP="008A4F67">
      <w:pPr>
        <w:rPr>
          <w:rFonts w:ascii="Times New Roman" w:hAnsi="Times New Roman" w:cs="Times New Roman"/>
          <w:sz w:val="28"/>
          <w:szCs w:val="28"/>
        </w:rPr>
      </w:pPr>
      <w:r w:rsidRPr="008A4F67">
        <w:rPr>
          <w:rFonts w:ascii="Times New Roman" w:hAnsi="Times New Roman" w:cs="Times New Roman"/>
          <w:sz w:val="28"/>
          <w:szCs w:val="28"/>
        </w:rPr>
        <w:t>1=MouseClick|Left|250|30|1|0|0|10</w:t>
      </w:r>
    </w:p>
    <w:p w14:paraId="570E9E03" w14:textId="7CE137CD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выполнится</w:t>
      </w:r>
      <w:r w:rsidRPr="006B5B55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 xml:space="preserve"> клик левой кнопкой мыши относительно указанного вызывающего модуля, по координатам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250,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B5B55">
        <w:rPr>
          <w:rFonts w:ascii="Times New Roman" w:hAnsi="Times New Roman" w:cs="Times New Roman"/>
          <w:sz w:val="28"/>
          <w:szCs w:val="28"/>
        </w:rPr>
        <w:t xml:space="preserve"> 30, </w:t>
      </w:r>
      <w:r>
        <w:rPr>
          <w:rFonts w:ascii="Times New Roman" w:hAnsi="Times New Roman" w:cs="Times New Roman"/>
          <w:sz w:val="28"/>
          <w:szCs w:val="28"/>
        </w:rPr>
        <w:t>с максимальной скоростью движения курсора, без ожидания после наведения курсора и с ожиданием 10 миллисекунд перед отпусканием кнопки мыши. Подробное описание всех доступных функций содержится в соответствующем разделе руководства.</w:t>
      </w:r>
    </w:p>
    <w:p w14:paraId="6604A05E" w14:textId="76913133" w:rsidR="006B5B55" w:rsidRDefault="006B5B55" w:rsidP="008A4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Конечный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 для данного плагина.</w:t>
      </w:r>
    </w:p>
    <w:p w14:paraId="4DB80578" w14:textId="77777777" w:rsidR="006B5B55" w:rsidRP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B5B5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6B5B55">
        <w:rPr>
          <w:rFonts w:ascii="Times New Roman" w:hAnsi="Times New Roman" w:cs="Times New Roman"/>
          <w:sz w:val="28"/>
          <w:szCs w:val="28"/>
        </w:rPr>
        <w:t>]</w:t>
      </w:r>
    </w:p>
    <w:p w14:paraId="3B1958A1" w14:textId="3765C327" w:rsidR="006B5B55" w:rsidRDefault="006B5B55" w:rsidP="006B5B55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1=MouseClick|Left|250|30|1|0|0|10</w:t>
      </w:r>
    </w:p>
    <w:p w14:paraId="55FC7154" w14:textId="086D2D05" w:rsidR="00607B58" w:rsidRDefault="00607B58" w:rsidP="006B5B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и использование загрузчиков виртуальных интерфейсов</w:t>
      </w:r>
    </w:p>
    <w:p w14:paraId="5F64D0F0" w14:textId="653AAE7B" w:rsidR="00607B58" w:rsidRDefault="00607B58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Загрузчики виртуальных интерфейсов предназначены для выполнения предварительных действий перед передачей управления пользователю. </w:t>
      </w:r>
      <w:r w:rsidR="00FD6D63">
        <w:rPr>
          <w:rFonts w:ascii="Times New Roman" w:hAnsi="Times New Roman" w:cs="Times New Roman"/>
          <w:sz w:val="28"/>
          <w:szCs w:val="28"/>
        </w:rPr>
        <w:t xml:space="preserve">Например, в плагине </w:t>
      </w:r>
      <w:proofErr w:type="spellStart"/>
      <w:r w:rsidR="00FD6D63">
        <w:rPr>
          <w:rFonts w:ascii="Times New Roman" w:hAnsi="Times New Roman" w:cs="Times New Roman"/>
          <w:sz w:val="28"/>
          <w:szCs w:val="28"/>
          <w:lang w:val="en-US"/>
        </w:rPr>
        <w:t>Omnisphere</w:t>
      </w:r>
      <w:proofErr w:type="spellEnd"/>
      <w:r w:rsidR="00FD6D63" w:rsidRPr="00FD6D63">
        <w:rPr>
          <w:rFonts w:ascii="Times New Roman" w:hAnsi="Times New Roman" w:cs="Times New Roman"/>
          <w:sz w:val="28"/>
          <w:szCs w:val="28"/>
        </w:rPr>
        <w:t xml:space="preserve"> </w:t>
      </w:r>
      <w:r w:rsidR="00FD6D63">
        <w:rPr>
          <w:rFonts w:ascii="Times New Roman" w:hAnsi="Times New Roman" w:cs="Times New Roman"/>
          <w:sz w:val="28"/>
          <w:szCs w:val="28"/>
        </w:rPr>
        <w:t xml:space="preserve">перед использованием необходимо закрыть стартовый экран. Благодаря этому существенно сокращается объём кода для плагина. Каждый интерфейс может иметь свой собственный загрузчик, или не иметь его вообще. Для управления загрузчиком интерфейса в секции </w:t>
      </w:r>
      <w:r w:rsidR="00FD6D63">
        <w:rPr>
          <w:rFonts w:ascii="Times New Roman" w:hAnsi="Times New Roman" w:cs="Times New Roman"/>
          <w:sz w:val="28"/>
          <w:szCs w:val="28"/>
          <w:lang w:val="en-US"/>
        </w:rPr>
        <w:t>Info</w:t>
      </w:r>
      <w:r w:rsidR="00FD6D63" w:rsidRPr="00FD6D63">
        <w:rPr>
          <w:rFonts w:ascii="Times New Roman" w:hAnsi="Times New Roman" w:cs="Times New Roman"/>
          <w:sz w:val="28"/>
          <w:szCs w:val="28"/>
        </w:rPr>
        <w:t xml:space="preserve"> </w:t>
      </w:r>
      <w:r w:rsidR="00FD6D63">
        <w:rPr>
          <w:rFonts w:ascii="Times New Roman" w:hAnsi="Times New Roman" w:cs="Times New Roman"/>
          <w:sz w:val="28"/>
          <w:szCs w:val="28"/>
        </w:rPr>
        <w:t xml:space="preserve">существует ключ </w:t>
      </w:r>
      <w:r w:rsidR="00FD6D63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="00FD6D63" w:rsidRPr="00FD6D63">
        <w:rPr>
          <w:rFonts w:ascii="Times New Roman" w:hAnsi="Times New Roman" w:cs="Times New Roman"/>
          <w:sz w:val="28"/>
          <w:szCs w:val="28"/>
        </w:rPr>
        <w:t>.</w:t>
      </w:r>
    </w:p>
    <w:p w14:paraId="1744936E" w14:textId="026495B2" w:rsidR="00FD6D63" w:rsidRDefault="00FD6D63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его значения, загрузчик выполняется в определённом контексте.</w:t>
      </w:r>
    </w:p>
    <w:p w14:paraId="67CF6C88" w14:textId="160F7BC1" w:rsidR="00FD6D63" w:rsidRDefault="00FD6D63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D6D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Загрузчик для данного интерфейса не используется.</w:t>
      </w:r>
    </w:p>
    <w:p w14:paraId="6B0B607F" w14:textId="354A3D58" w:rsidR="00FD6D63" w:rsidRDefault="00FD6D63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D6D6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значение предназначено для плагинов низкого уровня, скомпилированных в библиотеку классов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proofErr w:type="spellEnd"/>
      <w:r w:rsidRPr="00FD6D63">
        <w:rPr>
          <w:rFonts w:ascii="Times New Roman" w:hAnsi="Times New Roman" w:cs="Times New Roman"/>
          <w:sz w:val="28"/>
          <w:szCs w:val="28"/>
        </w:rPr>
        <w:t xml:space="preserve">. </w:t>
      </w:r>
      <w:r w:rsidR="00217ED6">
        <w:rPr>
          <w:rFonts w:ascii="Times New Roman" w:hAnsi="Times New Roman" w:cs="Times New Roman"/>
          <w:sz w:val="28"/>
          <w:szCs w:val="28"/>
        </w:rPr>
        <w:t>При его указании выполняется метод из основного класса плагина с именем Имя интерфейса+</w:t>
      </w:r>
      <w:r w:rsidR="00217ED6">
        <w:rPr>
          <w:rFonts w:ascii="Times New Roman" w:hAnsi="Times New Roman" w:cs="Times New Roman"/>
          <w:sz w:val="28"/>
          <w:szCs w:val="28"/>
          <w:lang w:val="en-US"/>
        </w:rPr>
        <w:t>Loader</w:t>
      </w:r>
      <w:r w:rsidR="00217ED6" w:rsidRPr="00217ED6">
        <w:rPr>
          <w:rFonts w:ascii="Times New Roman" w:hAnsi="Times New Roman" w:cs="Times New Roman"/>
          <w:sz w:val="28"/>
          <w:szCs w:val="28"/>
        </w:rPr>
        <w:t xml:space="preserve">. </w:t>
      </w:r>
      <w:r w:rsidR="00217ED6">
        <w:rPr>
          <w:rFonts w:ascii="Times New Roman" w:hAnsi="Times New Roman" w:cs="Times New Roman"/>
          <w:sz w:val="28"/>
          <w:szCs w:val="28"/>
        </w:rPr>
        <w:t>Например,</w:t>
      </w:r>
      <w:r w:rsidR="00217ED6" w:rsidRPr="00217ED6">
        <w:rPr>
          <w:rFonts w:ascii="Times New Roman" w:hAnsi="Times New Roman" w:cs="Times New Roman"/>
          <w:sz w:val="28"/>
          <w:szCs w:val="28"/>
        </w:rPr>
        <w:t xml:space="preserve"> </w:t>
      </w:r>
      <w:r w:rsidR="00217ED6">
        <w:rPr>
          <w:rFonts w:ascii="Times New Roman" w:hAnsi="Times New Roman" w:cs="Times New Roman"/>
          <w:sz w:val="28"/>
          <w:szCs w:val="28"/>
        </w:rPr>
        <w:t xml:space="preserve">в плагине </w:t>
      </w:r>
      <w:proofErr w:type="spellStart"/>
      <w:r w:rsidR="00217ED6">
        <w:rPr>
          <w:rFonts w:ascii="Times New Roman" w:hAnsi="Times New Roman" w:cs="Times New Roman"/>
          <w:sz w:val="28"/>
          <w:szCs w:val="28"/>
          <w:lang w:val="en-US"/>
        </w:rPr>
        <w:t>Kontakt</w:t>
      </w:r>
      <w:proofErr w:type="spellEnd"/>
      <w:r w:rsidR="00217ED6" w:rsidRPr="00217ED6">
        <w:rPr>
          <w:rFonts w:ascii="Times New Roman" w:hAnsi="Times New Roman" w:cs="Times New Roman"/>
          <w:sz w:val="28"/>
          <w:szCs w:val="28"/>
        </w:rPr>
        <w:t xml:space="preserve"> </w:t>
      </w:r>
      <w:r w:rsidR="00217ED6">
        <w:rPr>
          <w:rFonts w:ascii="Times New Roman" w:hAnsi="Times New Roman" w:cs="Times New Roman"/>
          <w:sz w:val="28"/>
          <w:szCs w:val="28"/>
        </w:rPr>
        <w:t>для коррекции визуального интерфейса используется загрузчик “</w:t>
      </w:r>
      <w:proofErr w:type="spellStart"/>
      <w:r w:rsidR="00217ED6">
        <w:rPr>
          <w:rFonts w:ascii="Times New Roman" w:hAnsi="Times New Roman" w:cs="Times New Roman"/>
          <w:sz w:val="28"/>
          <w:szCs w:val="28"/>
          <w:lang w:val="en-US"/>
        </w:rPr>
        <w:t>LibListLoader</w:t>
      </w:r>
      <w:proofErr w:type="spellEnd"/>
      <w:r w:rsidR="00217ED6" w:rsidRPr="00217ED6">
        <w:rPr>
          <w:rFonts w:ascii="Times New Roman" w:hAnsi="Times New Roman" w:cs="Times New Roman"/>
          <w:sz w:val="28"/>
          <w:szCs w:val="28"/>
        </w:rPr>
        <w:t>”.</w:t>
      </w:r>
      <w:r w:rsidR="00217ED6">
        <w:rPr>
          <w:rFonts w:ascii="Times New Roman" w:hAnsi="Times New Roman" w:cs="Times New Roman"/>
          <w:sz w:val="28"/>
          <w:szCs w:val="28"/>
        </w:rPr>
        <w:t xml:space="preserve"> В данном случае </w:t>
      </w:r>
      <w:r w:rsidR="00217ED6" w:rsidRPr="00217ED6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217ED6">
        <w:rPr>
          <w:rFonts w:ascii="Times New Roman" w:hAnsi="Times New Roman" w:cs="Times New Roman"/>
          <w:sz w:val="28"/>
          <w:szCs w:val="28"/>
          <w:lang w:val="en-US"/>
        </w:rPr>
        <w:t>LibList</w:t>
      </w:r>
      <w:proofErr w:type="spellEnd"/>
      <w:r w:rsidR="00217ED6" w:rsidRPr="00217ED6">
        <w:rPr>
          <w:rFonts w:ascii="Times New Roman" w:hAnsi="Times New Roman" w:cs="Times New Roman"/>
          <w:sz w:val="28"/>
          <w:szCs w:val="28"/>
        </w:rPr>
        <w:t xml:space="preserve">” – </w:t>
      </w:r>
      <w:r w:rsidR="00217ED6">
        <w:rPr>
          <w:rFonts w:ascii="Times New Roman" w:hAnsi="Times New Roman" w:cs="Times New Roman"/>
          <w:sz w:val="28"/>
          <w:szCs w:val="28"/>
        </w:rPr>
        <w:t>это имя загружаемого интерфейса.</w:t>
      </w:r>
    </w:p>
    <w:p w14:paraId="7C201F9F" w14:textId="0D066DD1" w:rsidR="00C24262" w:rsidRDefault="00C24262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C242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 плагинах высокого уровня. Для создания загрузчика высокого уровня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r w:rsidRPr="00C24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вашего плагина необходимо</w:t>
      </w:r>
      <w:r w:rsidR="00594012" w:rsidRPr="00594012">
        <w:rPr>
          <w:rFonts w:ascii="Times New Roman" w:hAnsi="Times New Roman" w:cs="Times New Roman"/>
          <w:sz w:val="28"/>
          <w:szCs w:val="28"/>
        </w:rPr>
        <w:t xml:space="preserve"> </w:t>
      </w:r>
      <w:r w:rsidR="00594012">
        <w:rPr>
          <w:rFonts w:ascii="Times New Roman" w:hAnsi="Times New Roman" w:cs="Times New Roman"/>
          <w:sz w:val="28"/>
          <w:szCs w:val="28"/>
        </w:rPr>
        <w:t>добавить</w:t>
      </w:r>
      <w:r>
        <w:rPr>
          <w:rFonts w:ascii="Times New Roman" w:hAnsi="Times New Roman" w:cs="Times New Roman"/>
          <w:sz w:val="28"/>
          <w:szCs w:val="28"/>
        </w:rPr>
        <w:t xml:space="preserve"> следующие файлы.</w:t>
      </w:r>
    </w:p>
    <w:p w14:paraId="1E3281E8" w14:textId="6B09B0DA" w:rsidR="00C24262" w:rsidRDefault="00C24262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интерфейса+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C242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vui</w:t>
      </w:r>
      <w:proofErr w:type="spellEnd"/>
      <w:r w:rsidRPr="00C242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Данный файл содержит описание условий, при которых должен выполниться загрузчик.</w:t>
      </w:r>
    </w:p>
    <w:p w14:paraId="6DD29194" w14:textId="425FE5A5" w:rsidR="00C24262" w:rsidRDefault="00C24262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интерфейса+</w:t>
      </w:r>
      <w:r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Pr="00C2426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C2426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описания </w:t>
      </w:r>
      <w:r w:rsidR="004A5E8A">
        <w:rPr>
          <w:rFonts w:ascii="Times New Roman" w:hAnsi="Times New Roman" w:cs="Times New Roman"/>
          <w:sz w:val="28"/>
          <w:szCs w:val="28"/>
        </w:rPr>
        <w:t xml:space="preserve">загрузчиков для интерпретатора </w:t>
      </w:r>
      <w:proofErr w:type="spellStart"/>
      <w:r w:rsidR="004A5E8A">
        <w:rPr>
          <w:rFonts w:ascii="Times New Roman" w:hAnsi="Times New Roman" w:cs="Times New Roman"/>
          <w:sz w:val="28"/>
          <w:szCs w:val="28"/>
          <w:lang w:val="en-US"/>
        </w:rPr>
        <w:t>MagicKeys</w:t>
      </w:r>
      <w:proofErr w:type="spellEnd"/>
      <w:r w:rsidR="004A5E8A" w:rsidRPr="004A5E8A">
        <w:rPr>
          <w:rFonts w:ascii="Times New Roman" w:hAnsi="Times New Roman" w:cs="Times New Roman"/>
          <w:sz w:val="28"/>
          <w:szCs w:val="28"/>
        </w:rPr>
        <w:t>.</w:t>
      </w:r>
    </w:p>
    <w:p w14:paraId="73F9CD8B" w14:textId="6F2AD60B" w:rsidR="004A5E8A" w:rsidRDefault="004A5E8A" w:rsidP="00FD6D63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файл условий для загрузчика высокого уровня.</w:t>
      </w:r>
    </w:p>
    <w:p w14:paraId="1EA574F6" w14:textId="571E09DD" w:rsidR="004A5E8A" w:rsidRPr="004A5E8A" w:rsidRDefault="004A5E8A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A5E8A">
        <w:rPr>
          <w:rFonts w:ascii="Times New Roman" w:hAnsi="Times New Roman" w:cs="Times New Roman"/>
          <w:sz w:val="28"/>
          <w:szCs w:val="28"/>
        </w:rPr>
        <w:t>[1]</w:t>
      </w:r>
      <w:r w:rsidRPr="004A5E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A5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секции от 1 и по возрастанию.</w:t>
      </w:r>
    </w:p>
    <w:p w14:paraId="4C84D536" w14:textId="3A067F16" w:rsidR="004A5E8A" w:rsidRDefault="004A5E8A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4A5E8A"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4A5E8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4A5E8A"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A5E8A">
        <w:rPr>
          <w:rFonts w:ascii="Times New Roman" w:hAnsi="Times New Roman" w:cs="Times New Roman"/>
          <w:sz w:val="28"/>
          <w:szCs w:val="28"/>
        </w:rPr>
        <w:t>|</w:t>
      </w:r>
      <w:r w:rsidRPr="004A5E8A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Pr="004A5E8A">
        <w:rPr>
          <w:rFonts w:ascii="Times New Roman" w:hAnsi="Times New Roman" w:cs="Times New Roman"/>
          <w:sz w:val="28"/>
          <w:szCs w:val="28"/>
        </w:rPr>
        <w:t>|</w:t>
      </w:r>
      <w:r w:rsidRPr="004A5E8A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4A5E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Ключ</w:t>
      </w:r>
      <w:r w:rsidRPr="004A5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Trigger</w:t>
      </w:r>
      <w:r w:rsidRPr="004A5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представляет</w:t>
      </w:r>
      <w:r w:rsidRPr="004A5E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описание условия, при котором должен выполниться загрузчик. Поддерживается только условие поиска изображений на экране, в будущем возможно добавление других триггеров.</w:t>
      </w:r>
    </w:p>
    <w:p w14:paraId="56E679FE" w14:textId="0159B4FA" w:rsidR="004A5E8A" w:rsidRDefault="004A5E8A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Img</w:t>
      </w:r>
      <w:proofErr w:type="spellEnd"/>
      <w:r w:rsidRPr="004A5E8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Инициализирует триггер поиска изображения на экране</w:t>
      </w:r>
      <w:r w:rsidR="00EB398E">
        <w:rPr>
          <w:rFonts w:ascii="Times New Roman" w:hAnsi="Times New Roman" w:cs="Times New Roman"/>
          <w:sz w:val="28"/>
          <w:szCs w:val="28"/>
        </w:rPr>
        <w:t xml:space="preserve">, далее следует имя изображения в формате </w:t>
      </w:r>
      <w:r w:rsidR="00EB398E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="00EB398E" w:rsidRPr="00EB398E">
        <w:rPr>
          <w:rFonts w:ascii="Times New Roman" w:hAnsi="Times New Roman" w:cs="Times New Roman"/>
          <w:sz w:val="28"/>
          <w:szCs w:val="28"/>
        </w:rPr>
        <w:t xml:space="preserve">, </w:t>
      </w:r>
      <w:r w:rsidR="00EB398E">
        <w:rPr>
          <w:rFonts w:ascii="Times New Roman" w:hAnsi="Times New Roman" w:cs="Times New Roman"/>
          <w:sz w:val="28"/>
          <w:szCs w:val="28"/>
        </w:rPr>
        <w:t xml:space="preserve">которое должно находиться в папке </w:t>
      </w:r>
      <w:r w:rsidR="00EB398E">
        <w:rPr>
          <w:rFonts w:ascii="Times New Roman" w:hAnsi="Times New Roman" w:cs="Times New Roman"/>
          <w:sz w:val="28"/>
          <w:szCs w:val="28"/>
          <w:lang w:val="en-US"/>
        </w:rPr>
        <w:t>Images</w:t>
      </w:r>
      <w:r w:rsidR="00EB398E" w:rsidRPr="00EB398E">
        <w:rPr>
          <w:rFonts w:ascii="Times New Roman" w:hAnsi="Times New Roman" w:cs="Times New Roman"/>
          <w:sz w:val="28"/>
          <w:szCs w:val="28"/>
        </w:rPr>
        <w:t xml:space="preserve"> </w:t>
      </w:r>
      <w:r w:rsidR="00EB398E">
        <w:rPr>
          <w:rFonts w:ascii="Times New Roman" w:hAnsi="Times New Roman" w:cs="Times New Roman"/>
          <w:sz w:val="28"/>
          <w:szCs w:val="28"/>
        </w:rPr>
        <w:t xml:space="preserve">вашего плагина. В данном случае изображение называется </w:t>
      </w:r>
      <w:r w:rsidR="00EB398E">
        <w:rPr>
          <w:rFonts w:ascii="Times New Roman" w:hAnsi="Times New Roman" w:cs="Times New Roman"/>
          <w:sz w:val="28"/>
          <w:szCs w:val="28"/>
          <w:lang w:val="en-US"/>
        </w:rPr>
        <w:t>Logo</w:t>
      </w:r>
      <w:r w:rsidR="00EB398E" w:rsidRPr="00EB398E">
        <w:rPr>
          <w:rFonts w:ascii="Times New Roman" w:hAnsi="Times New Roman" w:cs="Times New Roman"/>
          <w:sz w:val="28"/>
          <w:szCs w:val="28"/>
        </w:rPr>
        <w:t xml:space="preserve">. </w:t>
      </w:r>
      <w:r w:rsidR="00EB398E">
        <w:rPr>
          <w:rFonts w:ascii="Times New Roman" w:hAnsi="Times New Roman" w:cs="Times New Roman"/>
          <w:sz w:val="28"/>
          <w:szCs w:val="28"/>
        </w:rPr>
        <w:t>Третий аргумент указывает на условие, при котором будет выполнен загрузчик.</w:t>
      </w:r>
    </w:p>
    <w:p w14:paraId="7A01DA07" w14:textId="44990F28" w:rsidR="00EB398E" w:rsidRDefault="00EB398E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EB3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Загрузчик выполнится если изображение найдено.</w:t>
      </w:r>
    </w:p>
    <w:p w14:paraId="795CF4E6" w14:textId="501D1363" w:rsidR="00EB398E" w:rsidRDefault="00EB398E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B39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Загрузчик выполнится если изображение не найдено.</w:t>
      </w:r>
    </w:p>
    <w:p w14:paraId="58AAC95C" w14:textId="77777777" w:rsidR="00EB398E" w:rsidRDefault="00EB398E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</w:p>
    <w:p w14:paraId="1EF45C46" w14:textId="25879761" w:rsidR="004A5E8A" w:rsidRPr="00EB398E" w:rsidRDefault="004A5E8A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A5E8A">
        <w:rPr>
          <w:rFonts w:ascii="Times New Roman" w:hAnsi="Times New Roman" w:cs="Times New Roman"/>
          <w:sz w:val="28"/>
          <w:szCs w:val="28"/>
          <w:lang w:val="en-US"/>
        </w:rPr>
        <w:t>TimeOut</w:t>
      </w:r>
      <w:proofErr w:type="spellEnd"/>
      <w:r w:rsidRPr="004A5E8A">
        <w:rPr>
          <w:rFonts w:ascii="Times New Roman" w:hAnsi="Times New Roman" w:cs="Times New Roman"/>
          <w:sz w:val="28"/>
          <w:szCs w:val="28"/>
        </w:rPr>
        <w:t>=200</w:t>
      </w:r>
      <w:r w:rsidR="00EB398E" w:rsidRPr="00EB398E">
        <w:rPr>
          <w:rFonts w:ascii="Times New Roman" w:hAnsi="Times New Roman" w:cs="Times New Roman"/>
          <w:sz w:val="28"/>
          <w:szCs w:val="28"/>
        </w:rPr>
        <w:t xml:space="preserve"> – </w:t>
      </w:r>
      <w:r w:rsidR="00EB398E">
        <w:rPr>
          <w:rFonts w:ascii="Times New Roman" w:hAnsi="Times New Roman" w:cs="Times New Roman"/>
          <w:sz w:val="28"/>
          <w:szCs w:val="28"/>
        </w:rPr>
        <w:t>Ожидание в миллисекундах между действиями загрузчика.</w:t>
      </w:r>
    </w:p>
    <w:p w14:paraId="154952A2" w14:textId="507BE679" w:rsidR="00EB398E" w:rsidRDefault="004A5E8A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A5E8A"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4A5E8A">
        <w:rPr>
          <w:rFonts w:ascii="Times New Roman" w:hAnsi="Times New Roman" w:cs="Times New Roman"/>
          <w:sz w:val="28"/>
          <w:szCs w:val="28"/>
        </w:rPr>
        <w:t>=1</w:t>
      </w:r>
      <w:r w:rsidR="00EB398E">
        <w:rPr>
          <w:rFonts w:ascii="Times New Roman" w:hAnsi="Times New Roman" w:cs="Times New Roman"/>
          <w:sz w:val="28"/>
          <w:szCs w:val="28"/>
        </w:rPr>
        <w:t xml:space="preserve"> – Указывает номер секции для выполнения, которая находится в файле интерпретатора имя интерфейса+</w:t>
      </w:r>
      <w:r w:rsidR="00EB398E">
        <w:rPr>
          <w:rFonts w:ascii="Times New Roman" w:hAnsi="Times New Roman" w:cs="Times New Roman"/>
          <w:sz w:val="28"/>
          <w:szCs w:val="28"/>
          <w:lang w:val="en-US"/>
        </w:rPr>
        <w:t>Load</w:t>
      </w:r>
      <w:r w:rsidR="00EB398E" w:rsidRPr="00EB398E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EB398E"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="00EB398E" w:rsidRPr="00EB398E">
        <w:rPr>
          <w:rFonts w:ascii="Times New Roman" w:hAnsi="Times New Roman" w:cs="Times New Roman"/>
          <w:sz w:val="28"/>
          <w:szCs w:val="28"/>
        </w:rPr>
        <w:t>.</w:t>
      </w:r>
    </w:p>
    <w:p w14:paraId="3C458CCB" w14:textId="6BEC8B3E" w:rsidR="00EB398E" w:rsidRDefault="00EB398E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файл интерпретатора для загрузчика.</w:t>
      </w:r>
    </w:p>
    <w:p w14:paraId="6CA6B50B" w14:textId="390B321E" w:rsidR="00EB398E" w:rsidRDefault="00594012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594012">
        <w:rPr>
          <w:rFonts w:ascii="Times New Roman" w:hAnsi="Times New Roman" w:cs="Times New Roman"/>
          <w:sz w:val="28"/>
          <w:szCs w:val="28"/>
        </w:rPr>
        <w:t xml:space="preserve">[1] – </w:t>
      </w:r>
      <w:r>
        <w:rPr>
          <w:rFonts w:ascii="Times New Roman" w:hAnsi="Times New Roman" w:cs="Times New Roman"/>
          <w:sz w:val="28"/>
          <w:szCs w:val="28"/>
        </w:rPr>
        <w:t>Имя секции от 1 и по возрастанию.</w:t>
      </w:r>
    </w:p>
    <w:p w14:paraId="7D8E86B5" w14:textId="6FE12C17" w:rsidR="00594012" w:rsidRDefault="00594012" w:rsidP="004A5E8A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следует описание сценария загрузчика. Оно соответствует файлам интерпретатора в формате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vuf</w:t>
      </w:r>
      <w:proofErr w:type="spellEnd"/>
      <w:r w:rsidRPr="00594012">
        <w:rPr>
          <w:rFonts w:ascii="Times New Roman" w:hAnsi="Times New Roman" w:cs="Times New Roman"/>
          <w:sz w:val="28"/>
          <w:szCs w:val="28"/>
        </w:rPr>
        <w:t>.</w:t>
      </w:r>
    </w:p>
    <w:p w14:paraId="1D3C8999" w14:textId="0D175BF2" w:rsidR="00594012" w:rsidRDefault="00594012" w:rsidP="00594012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1=MouseClick|Left|</w:t>
      </w:r>
      <w:r w:rsidRPr="00594012">
        <w:rPr>
          <w:rFonts w:ascii="Times New Roman" w:hAnsi="Times New Roman" w:cs="Times New Roman"/>
          <w:sz w:val="28"/>
          <w:szCs w:val="28"/>
        </w:rPr>
        <w:t>135</w:t>
      </w:r>
      <w:r w:rsidRPr="006B5B55">
        <w:rPr>
          <w:rFonts w:ascii="Times New Roman" w:hAnsi="Times New Roman" w:cs="Times New Roman"/>
          <w:sz w:val="28"/>
          <w:szCs w:val="28"/>
        </w:rPr>
        <w:t>|</w:t>
      </w:r>
      <w:r w:rsidRPr="00594012">
        <w:rPr>
          <w:rFonts w:ascii="Times New Roman" w:hAnsi="Times New Roman" w:cs="Times New Roman"/>
          <w:sz w:val="28"/>
          <w:szCs w:val="28"/>
        </w:rPr>
        <w:t>65</w:t>
      </w:r>
      <w:r w:rsidRPr="006B5B55">
        <w:rPr>
          <w:rFonts w:ascii="Times New Roman" w:hAnsi="Times New Roman" w:cs="Times New Roman"/>
          <w:sz w:val="28"/>
          <w:szCs w:val="28"/>
        </w:rPr>
        <w:t>|</w:t>
      </w:r>
      <w:r w:rsidRPr="00594012">
        <w:rPr>
          <w:rFonts w:ascii="Times New Roman" w:hAnsi="Times New Roman" w:cs="Times New Roman"/>
          <w:sz w:val="28"/>
          <w:szCs w:val="28"/>
        </w:rPr>
        <w:t>2</w:t>
      </w:r>
      <w:r w:rsidRPr="006B5B55">
        <w:rPr>
          <w:rFonts w:ascii="Times New Roman" w:hAnsi="Times New Roman" w:cs="Times New Roman"/>
          <w:sz w:val="28"/>
          <w:szCs w:val="28"/>
        </w:rPr>
        <w:t>|0|0|10</w:t>
      </w:r>
    </w:p>
    <w:p w14:paraId="0CFE426B" w14:textId="30E74E00" w:rsid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Конечные файлы загрузчика выглядят следующим образом.</w:t>
      </w:r>
    </w:p>
    <w:p w14:paraId="34A83682" w14:textId="5A2F3713" w:rsid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InterfaceNameLoad.vui</w:t>
      </w:r>
      <w:proofErr w:type="spellEnd"/>
    </w:p>
    <w:p w14:paraId="53F08D3A" w14:textId="77777777" w:rsidR="00594012" w:rsidRP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4012"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4E66BDEA" w14:textId="77777777" w:rsidR="00594012" w:rsidRP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4012">
        <w:rPr>
          <w:rFonts w:ascii="Times New Roman" w:hAnsi="Times New Roman" w:cs="Times New Roman"/>
          <w:sz w:val="28"/>
          <w:szCs w:val="28"/>
          <w:lang w:val="en-US"/>
        </w:rPr>
        <w:t>Trigger=</w:t>
      </w:r>
      <w:proofErr w:type="spellStart"/>
      <w:r w:rsidRPr="00594012">
        <w:rPr>
          <w:rFonts w:ascii="Times New Roman" w:hAnsi="Times New Roman" w:cs="Times New Roman"/>
          <w:sz w:val="28"/>
          <w:szCs w:val="28"/>
          <w:lang w:val="en-US"/>
        </w:rPr>
        <w:t>Img|Logo|true</w:t>
      </w:r>
      <w:proofErr w:type="spellEnd"/>
    </w:p>
    <w:p w14:paraId="56909DA9" w14:textId="77777777" w:rsidR="00594012" w:rsidRP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94012">
        <w:rPr>
          <w:rFonts w:ascii="Times New Roman" w:hAnsi="Times New Roman" w:cs="Times New Roman"/>
          <w:sz w:val="28"/>
          <w:szCs w:val="28"/>
          <w:lang w:val="en-US"/>
        </w:rPr>
        <w:t>TimeOut</w:t>
      </w:r>
      <w:proofErr w:type="spellEnd"/>
      <w:r w:rsidRPr="00594012">
        <w:rPr>
          <w:rFonts w:ascii="Times New Roman" w:hAnsi="Times New Roman" w:cs="Times New Roman"/>
          <w:sz w:val="28"/>
          <w:szCs w:val="28"/>
          <w:lang w:val="en-US"/>
        </w:rPr>
        <w:t>=200</w:t>
      </w:r>
    </w:p>
    <w:p w14:paraId="6060B72E" w14:textId="046F06EF" w:rsid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94012">
        <w:rPr>
          <w:rFonts w:ascii="Times New Roman" w:hAnsi="Times New Roman" w:cs="Times New Roman"/>
          <w:sz w:val="28"/>
          <w:szCs w:val="28"/>
          <w:lang w:val="en-US"/>
        </w:rPr>
        <w:t>Action=1</w:t>
      </w:r>
    </w:p>
    <w:p w14:paraId="3269B167" w14:textId="1BC78733" w:rsid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9A6DA4" w14:textId="4F8031A3" w:rsidR="00594012" w:rsidRP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InterfaceNameLoad.vu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End"/>
    </w:p>
    <w:p w14:paraId="28C3A35E" w14:textId="37D12CC9" w:rsidR="00594012" w:rsidRPr="00594012" w:rsidRDefault="00594012" w:rsidP="00594012">
      <w:pPr>
        <w:spacing w:line="48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[1]</w:t>
      </w:r>
    </w:p>
    <w:p w14:paraId="115CB539" w14:textId="4F85C99E" w:rsidR="00594012" w:rsidRPr="00594012" w:rsidRDefault="00594012" w:rsidP="00594012">
      <w:pPr>
        <w:rPr>
          <w:rFonts w:ascii="Times New Roman" w:hAnsi="Times New Roman" w:cs="Times New Roman"/>
          <w:sz w:val="28"/>
          <w:szCs w:val="28"/>
        </w:rPr>
      </w:pPr>
      <w:r w:rsidRPr="006B5B55">
        <w:rPr>
          <w:rFonts w:ascii="Times New Roman" w:hAnsi="Times New Roman" w:cs="Times New Roman"/>
          <w:sz w:val="28"/>
          <w:szCs w:val="28"/>
        </w:rPr>
        <w:t>1=MouseClick|Left|</w:t>
      </w:r>
      <w:r w:rsidRPr="00594012">
        <w:rPr>
          <w:rFonts w:ascii="Times New Roman" w:hAnsi="Times New Roman" w:cs="Times New Roman"/>
          <w:sz w:val="28"/>
          <w:szCs w:val="28"/>
        </w:rPr>
        <w:t>135</w:t>
      </w:r>
      <w:r w:rsidRPr="006B5B55">
        <w:rPr>
          <w:rFonts w:ascii="Times New Roman" w:hAnsi="Times New Roman" w:cs="Times New Roman"/>
          <w:sz w:val="28"/>
          <w:szCs w:val="28"/>
        </w:rPr>
        <w:t>|</w:t>
      </w:r>
      <w:r w:rsidRPr="00594012">
        <w:rPr>
          <w:rFonts w:ascii="Times New Roman" w:hAnsi="Times New Roman" w:cs="Times New Roman"/>
          <w:sz w:val="28"/>
          <w:szCs w:val="28"/>
        </w:rPr>
        <w:t>65</w:t>
      </w:r>
      <w:r w:rsidRPr="006B5B55">
        <w:rPr>
          <w:rFonts w:ascii="Times New Roman" w:hAnsi="Times New Roman" w:cs="Times New Roman"/>
          <w:sz w:val="28"/>
          <w:szCs w:val="28"/>
        </w:rPr>
        <w:t>|</w:t>
      </w:r>
      <w:r w:rsidRPr="00594012">
        <w:rPr>
          <w:rFonts w:ascii="Times New Roman" w:hAnsi="Times New Roman" w:cs="Times New Roman"/>
          <w:sz w:val="28"/>
          <w:szCs w:val="28"/>
        </w:rPr>
        <w:t>2</w:t>
      </w:r>
      <w:r w:rsidRPr="006B5B55">
        <w:rPr>
          <w:rFonts w:ascii="Times New Roman" w:hAnsi="Times New Roman" w:cs="Times New Roman"/>
          <w:sz w:val="28"/>
          <w:szCs w:val="28"/>
        </w:rPr>
        <w:t>|0|0|10</w:t>
      </w:r>
    </w:p>
    <w:sectPr w:rsidR="00594012" w:rsidRPr="0059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152D0E"/>
    <w:multiLevelType w:val="hybridMultilevel"/>
    <w:tmpl w:val="0AACE9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C6F71"/>
    <w:multiLevelType w:val="hybridMultilevel"/>
    <w:tmpl w:val="9BF48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0E12C8"/>
    <w:rsid w:val="000F7840"/>
    <w:rsid w:val="00107C88"/>
    <w:rsid w:val="00131895"/>
    <w:rsid w:val="00165610"/>
    <w:rsid w:val="0021682E"/>
    <w:rsid w:val="00217ED6"/>
    <w:rsid w:val="00224F9A"/>
    <w:rsid w:val="00232150"/>
    <w:rsid w:val="0023240B"/>
    <w:rsid w:val="00250714"/>
    <w:rsid w:val="002813B7"/>
    <w:rsid w:val="003034BA"/>
    <w:rsid w:val="00361524"/>
    <w:rsid w:val="0036697D"/>
    <w:rsid w:val="003A6F3D"/>
    <w:rsid w:val="003E1B1D"/>
    <w:rsid w:val="004A5E8A"/>
    <w:rsid w:val="004D2837"/>
    <w:rsid w:val="00507483"/>
    <w:rsid w:val="00514E1C"/>
    <w:rsid w:val="00555027"/>
    <w:rsid w:val="005854CD"/>
    <w:rsid w:val="00594012"/>
    <w:rsid w:val="005A4F8C"/>
    <w:rsid w:val="005B1464"/>
    <w:rsid w:val="005B3F1D"/>
    <w:rsid w:val="00607B58"/>
    <w:rsid w:val="006379EF"/>
    <w:rsid w:val="0069441F"/>
    <w:rsid w:val="006B5B55"/>
    <w:rsid w:val="006E66F3"/>
    <w:rsid w:val="00745D66"/>
    <w:rsid w:val="007C0DAA"/>
    <w:rsid w:val="008A2A12"/>
    <w:rsid w:val="008A4F67"/>
    <w:rsid w:val="008B3C98"/>
    <w:rsid w:val="008D49C1"/>
    <w:rsid w:val="00912EDE"/>
    <w:rsid w:val="00931B02"/>
    <w:rsid w:val="009478C9"/>
    <w:rsid w:val="00950384"/>
    <w:rsid w:val="0097782B"/>
    <w:rsid w:val="009B6173"/>
    <w:rsid w:val="009D78B6"/>
    <w:rsid w:val="00A24B79"/>
    <w:rsid w:val="00AA4BDA"/>
    <w:rsid w:val="00AD7326"/>
    <w:rsid w:val="00B0164C"/>
    <w:rsid w:val="00BB3393"/>
    <w:rsid w:val="00BB3D6A"/>
    <w:rsid w:val="00BE2B70"/>
    <w:rsid w:val="00C24262"/>
    <w:rsid w:val="00C32BAF"/>
    <w:rsid w:val="00CC334C"/>
    <w:rsid w:val="00CF7B10"/>
    <w:rsid w:val="00D7062D"/>
    <w:rsid w:val="00DC5C70"/>
    <w:rsid w:val="00E014DD"/>
    <w:rsid w:val="00EA4C76"/>
    <w:rsid w:val="00EB398E"/>
    <w:rsid w:val="00EF298A"/>
    <w:rsid w:val="00F344E4"/>
    <w:rsid w:val="00F8386E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66140-E7CF-4D48-8574-09BAD30C8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1</Pages>
  <Words>2304</Words>
  <Characters>13134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36</cp:revision>
  <dcterms:created xsi:type="dcterms:W3CDTF">2020-08-02T06:39:00Z</dcterms:created>
  <dcterms:modified xsi:type="dcterms:W3CDTF">2020-08-27T16:44:00Z</dcterms:modified>
</cp:coreProperties>
</file>