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0D2E" w14:textId="01473B7C" w:rsidR="00DC7FF4" w:rsidRDefault="00AB34B5">
      <w:r>
        <w:t>ChatGPT Dialogs</w:t>
      </w:r>
    </w:p>
    <w:p w14:paraId="24C1C1B7" w14:textId="38314FC4" w:rsidR="00AB34B5" w:rsidRDefault="00AB34B5"/>
    <w:p w14:paraId="330C58FB" w14:textId="77777777" w:rsidR="00AB34B5" w:rsidRDefault="00AB34B5" w:rsidP="00AB34B5">
      <w:pPr>
        <w:pStyle w:val="NormalWeb"/>
      </w:pPr>
      <w:r>
        <w:rPr>
          <w:rStyle w:val="text-color"/>
          <w:rFonts w:ascii="Georgia" w:hAnsi="Georgia"/>
          <w:color w:val="000000"/>
          <w:sz w:val="30"/>
          <w:szCs w:val="30"/>
        </w:rPr>
        <w:t>If you have been paying attention, you have seen AI sweep across the world in terms of ChatGPT, Dall-e. Stabile Diffusion, and many others.</w:t>
      </w:r>
    </w:p>
    <w:p w14:paraId="7BBE656E" w14:textId="77777777" w:rsidR="00AB34B5" w:rsidRDefault="00AB34B5" w:rsidP="00AB34B5">
      <w:pPr>
        <w:pStyle w:val="NormalWeb"/>
      </w:pPr>
      <w:r>
        <w:rPr>
          <w:rStyle w:val="text-color"/>
          <w:rFonts w:ascii="Georgia" w:hAnsi="Georgia"/>
          <w:color w:val="000000"/>
          <w:sz w:val="30"/>
          <w:szCs w:val="30"/>
        </w:rPr>
        <w:t xml:space="preserve">I'm obsessed. </w:t>
      </w:r>
    </w:p>
    <w:p w14:paraId="52461B68" w14:textId="6B8D7387" w:rsidR="00AB34B5" w:rsidRDefault="00AB34B5" w:rsidP="00AB34B5">
      <w:pPr>
        <w:pStyle w:val="NormalWeb"/>
      </w:pPr>
      <w:r>
        <w:rPr>
          <w:rStyle w:val="text-color"/>
          <w:rFonts w:ascii="Georgia" w:hAnsi="Georgia"/>
          <w:color w:val="000000"/>
          <w:sz w:val="30"/>
          <w:szCs w:val="30"/>
        </w:rPr>
        <w:t xml:space="preserve">In a quick "conversation" with AI where I asked it to research legal ways that have proven to create income, I </w:t>
      </w:r>
      <w:r>
        <w:rPr>
          <w:rStyle w:val="text-color"/>
          <w:rFonts w:ascii="Georgia" w:hAnsi="Georgia"/>
          <w:color w:val="000000"/>
          <w:sz w:val="30"/>
          <w:szCs w:val="30"/>
        </w:rPr>
        <w:t>received</w:t>
      </w:r>
      <w:r>
        <w:rPr>
          <w:rStyle w:val="text-color"/>
          <w:rFonts w:ascii="Georgia" w:hAnsi="Georgia"/>
          <w:color w:val="000000"/>
          <w:sz w:val="30"/>
          <w:szCs w:val="30"/>
        </w:rPr>
        <w:t xml:space="preserve"> some simple and smart ideas.</w:t>
      </w:r>
    </w:p>
    <w:p w14:paraId="669634BA" w14:textId="644ED383" w:rsidR="00AB34B5" w:rsidRDefault="00AB34B5" w:rsidP="00AB34B5">
      <w:pPr>
        <w:pStyle w:val="NormalWeb"/>
      </w:pPr>
      <w:r>
        <w:rPr>
          <w:rStyle w:val="text-color"/>
          <w:rFonts w:ascii="Georgia" w:hAnsi="Georgia"/>
          <w:color w:val="000000"/>
          <w:sz w:val="30"/>
          <w:szCs w:val="30"/>
        </w:rPr>
        <w:t xml:space="preserve">The responses are pretty generic and general, but </w:t>
      </w:r>
      <w:r>
        <w:rPr>
          <w:rStyle w:val="text-color"/>
          <w:rFonts w:ascii="Georgia" w:hAnsi="Georgia"/>
          <w:color w:val="000000"/>
          <w:sz w:val="30"/>
          <w:szCs w:val="30"/>
        </w:rPr>
        <w:t>they</w:t>
      </w:r>
      <w:r>
        <w:rPr>
          <w:rStyle w:val="text-color"/>
          <w:rFonts w:ascii="Georgia" w:hAnsi="Georgia"/>
          <w:color w:val="000000"/>
          <w:sz w:val="30"/>
          <w:szCs w:val="30"/>
        </w:rPr>
        <w:t xml:space="preserve"> will get better.</w:t>
      </w:r>
    </w:p>
    <w:p w14:paraId="2B71BC82" w14:textId="23A8A02B" w:rsidR="00AB34B5" w:rsidRDefault="00AB34B5" w:rsidP="00AB34B5">
      <w:pPr>
        <w:pStyle w:val="NormalWeb"/>
      </w:pPr>
      <w:r>
        <w:rPr>
          <w:rStyle w:val="text-color"/>
          <w:rFonts w:ascii="Georgia" w:hAnsi="Georgia"/>
          <w:color w:val="000000"/>
          <w:sz w:val="30"/>
          <w:szCs w:val="30"/>
        </w:rPr>
        <w:t xml:space="preserve">In response and summary, there is no one way to make money, as the most appropriate or effective method for making money will depend on a variety of factors, including an individual's skills, resources, and circumstances. Here are </w:t>
      </w:r>
      <w:r>
        <w:rPr>
          <w:rStyle w:val="text-color"/>
          <w:rFonts w:ascii="Georgia" w:hAnsi="Georgia"/>
          <w:color w:val="000000"/>
          <w:sz w:val="30"/>
          <w:szCs w:val="30"/>
        </w:rPr>
        <w:t>five</w:t>
      </w:r>
      <w:r>
        <w:rPr>
          <w:rStyle w:val="text-color"/>
          <w:rFonts w:ascii="Georgia" w:hAnsi="Georgia"/>
          <w:color w:val="000000"/>
          <w:sz w:val="30"/>
          <w:szCs w:val="30"/>
        </w:rPr>
        <w:t xml:space="preserve"> ideas for ways to potentially make money quickly:</w:t>
      </w:r>
    </w:p>
    <w:p w14:paraId="45598125" w14:textId="29897968" w:rsidR="00AB34B5" w:rsidRDefault="00AB34B5" w:rsidP="00AB34B5">
      <w:pPr>
        <w:pStyle w:val="NormalWeb"/>
        <w:numPr>
          <w:ilvl w:val="0"/>
          <w:numId w:val="1"/>
        </w:numPr>
        <w:rPr>
          <w:rFonts w:ascii="Georgia" w:hAnsi="Georgia"/>
          <w:color w:val="000000"/>
          <w:sz w:val="30"/>
          <w:szCs w:val="30"/>
        </w:rPr>
      </w:pPr>
      <w:r>
        <w:rPr>
          <w:rStyle w:val="text-color"/>
          <w:rFonts w:ascii="Georgia" w:hAnsi="Georgia"/>
          <w:color w:val="000000"/>
          <w:sz w:val="30"/>
          <w:szCs w:val="30"/>
        </w:rPr>
        <w:t xml:space="preserve">Sell items that you no longer need or use online: You can use platforms like eBay, Poshmark, or Depop to sell clothing, electronics, and other items that you no longer need or use. This can be a good </w:t>
      </w:r>
      <w:r>
        <w:rPr>
          <w:rStyle w:val="text-color"/>
          <w:rFonts w:ascii="Georgia" w:hAnsi="Georgia"/>
          <w:color w:val="000000"/>
          <w:sz w:val="30"/>
          <w:szCs w:val="30"/>
        </w:rPr>
        <w:t>choice</w:t>
      </w:r>
      <w:r>
        <w:rPr>
          <w:rStyle w:val="text-color"/>
          <w:rFonts w:ascii="Georgia" w:hAnsi="Georgia"/>
          <w:color w:val="000000"/>
          <w:sz w:val="30"/>
          <w:szCs w:val="30"/>
        </w:rPr>
        <w:t xml:space="preserve"> if you have a lot of items that you can part with and are willing to put in the effort to list and sell them.</w:t>
      </w:r>
    </w:p>
    <w:p w14:paraId="15BC51F1" w14:textId="77777777" w:rsidR="00AB34B5" w:rsidRDefault="00AB34B5" w:rsidP="00AB34B5">
      <w:pPr>
        <w:pStyle w:val="NormalWeb"/>
        <w:numPr>
          <w:ilvl w:val="0"/>
          <w:numId w:val="1"/>
        </w:numPr>
        <w:rPr>
          <w:rFonts w:ascii="Georgia" w:hAnsi="Georgia"/>
          <w:color w:val="000000"/>
          <w:sz w:val="30"/>
          <w:szCs w:val="30"/>
        </w:rPr>
      </w:pPr>
      <w:r>
        <w:rPr>
          <w:rStyle w:val="text-color"/>
          <w:rFonts w:ascii="Georgia" w:hAnsi="Georgia"/>
          <w:color w:val="000000"/>
          <w:sz w:val="30"/>
          <w:szCs w:val="30"/>
        </w:rPr>
        <w:t>Offer your services online: If you have a particular skill or talent, you may be able to offer your services online through platforms like Upwork, Fiverr, or Thumbtack. For example, you might offer writing, editing, graphic design, or social media management services.</w:t>
      </w:r>
    </w:p>
    <w:p w14:paraId="74A05ACC" w14:textId="2325423D" w:rsidR="00AB34B5" w:rsidRDefault="00AB34B5" w:rsidP="00AB34B5">
      <w:pPr>
        <w:pStyle w:val="NormalWeb"/>
        <w:numPr>
          <w:ilvl w:val="0"/>
          <w:numId w:val="1"/>
        </w:numPr>
        <w:rPr>
          <w:rFonts w:ascii="Georgia" w:hAnsi="Georgia"/>
          <w:color w:val="000000"/>
          <w:sz w:val="30"/>
          <w:szCs w:val="30"/>
        </w:rPr>
      </w:pPr>
      <w:r>
        <w:rPr>
          <w:rStyle w:val="text-color"/>
          <w:rFonts w:ascii="Georgia" w:hAnsi="Georgia"/>
          <w:color w:val="000000"/>
          <w:sz w:val="30"/>
          <w:szCs w:val="30"/>
        </w:rPr>
        <w:t xml:space="preserve">Rent out a spare room or your entire home on Airbnb: If you have a spare room or an entire home that you are not using, you can rent it out on Airbnb to travelers looking for a place to stay. This can be a good </w:t>
      </w:r>
      <w:r>
        <w:rPr>
          <w:rStyle w:val="text-color"/>
          <w:rFonts w:ascii="Georgia" w:hAnsi="Georgia"/>
          <w:color w:val="000000"/>
          <w:sz w:val="30"/>
          <w:szCs w:val="30"/>
        </w:rPr>
        <w:t>possibility</w:t>
      </w:r>
      <w:r>
        <w:rPr>
          <w:rStyle w:val="text-color"/>
          <w:rFonts w:ascii="Georgia" w:hAnsi="Georgia"/>
          <w:color w:val="000000"/>
          <w:sz w:val="30"/>
          <w:szCs w:val="30"/>
        </w:rPr>
        <w:t xml:space="preserve"> if you live in a popular tourist destination or a city with a high demand for short-term rentals.</w:t>
      </w:r>
    </w:p>
    <w:p w14:paraId="46C8328E" w14:textId="085247E2" w:rsidR="00AB34B5" w:rsidRDefault="00AB34B5" w:rsidP="00AB34B5">
      <w:pPr>
        <w:pStyle w:val="NormalWeb"/>
        <w:numPr>
          <w:ilvl w:val="0"/>
          <w:numId w:val="1"/>
        </w:numPr>
        <w:rPr>
          <w:rFonts w:ascii="Georgia" w:hAnsi="Georgia"/>
          <w:color w:val="000000"/>
          <w:sz w:val="30"/>
          <w:szCs w:val="30"/>
        </w:rPr>
      </w:pPr>
      <w:r>
        <w:rPr>
          <w:rStyle w:val="text-color"/>
          <w:rFonts w:ascii="Georgia" w:hAnsi="Georgia"/>
          <w:color w:val="000000"/>
          <w:sz w:val="30"/>
          <w:szCs w:val="30"/>
        </w:rPr>
        <w:t xml:space="preserve">Offer to do odd jobs or tasks for people in your community: You can advertise your availability to do odd jobs or tasks for people </w:t>
      </w:r>
      <w:r>
        <w:rPr>
          <w:rStyle w:val="text-color"/>
          <w:rFonts w:ascii="Georgia" w:hAnsi="Georgia"/>
          <w:color w:val="000000"/>
          <w:sz w:val="30"/>
          <w:szCs w:val="30"/>
        </w:rPr>
        <w:lastRenderedPageBreak/>
        <w:t xml:space="preserve">in your community, such as lawn mowing, snow shoveling, or cleaning. This can be a good </w:t>
      </w:r>
      <w:r>
        <w:rPr>
          <w:rStyle w:val="text-color"/>
          <w:rFonts w:ascii="Georgia" w:hAnsi="Georgia"/>
          <w:color w:val="000000"/>
          <w:sz w:val="30"/>
          <w:szCs w:val="30"/>
        </w:rPr>
        <w:t>way</w:t>
      </w:r>
      <w:r>
        <w:rPr>
          <w:rStyle w:val="text-color"/>
          <w:rFonts w:ascii="Georgia" w:hAnsi="Georgia"/>
          <w:color w:val="000000"/>
          <w:sz w:val="30"/>
          <w:szCs w:val="30"/>
        </w:rPr>
        <w:t xml:space="preserve"> if you have a flexible schedule and are willing to do physical labor.</w:t>
      </w:r>
    </w:p>
    <w:p w14:paraId="0948418A" w14:textId="22A16212" w:rsidR="00AB34B5" w:rsidRDefault="00AB34B5" w:rsidP="00AB34B5">
      <w:pPr>
        <w:pStyle w:val="NormalWeb"/>
        <w:numPr>
          <w:ilvl w:val="0"/>
          <w:numId w:val="1"/>
        </w:numPr>
        <w:rPr>
          <w:rFonts w:ascii="Georgia" w:hAnsi="Georgia"/>
          <w:color w:val="000000"/>
          <w:sz w:val="30"/>
          <w:szCs w:val="30"/>
        </w:rPr>
      </w:pPr>
      <w:r>
        <w:rPr>
          <w:rStyle w:val="text-color"/>
          <w:rFonts w:ascii="Georgia" w:hAnsi="Georgia"/>
          <w:color w:val="000000"/>
          <w:sz w:val="30"/>
          <w:szCs w:val="30"/>
        </w:rPr>
        <w:t xml:space="preserve">Look for part-time or temporary work: You may be able to find part-time or temporary work that can help you earn some extra money in the short term. This can be a good </w:t>
      </w:r>
      <w:r>
        <w:rPr>
          <w:rStyle w:val="text-color"/>
          <w:rFonts w:ascii="Georgia" w:hAnsi="Georgia"/>
          <w:color w:val="000000"/>
          <w:sz w:val="30"/>
          <w:szCs w:val="30"/>
        </w:rPr>
        <w:t>choice</w:t>
      </w:r>
      <w:r>
        <w:rPr>
          <w:rStyle w:val="text-color"/>
          <w:rFonts w:ascii="Georgia" w:hAnsi="Georgia"/>
          <w:color w:val="000000"/>
          <w:sz w:val="30"/>
          <w:szCs w:val="30"/>
        </w:rPr>
        <w:t xml:space="preserve"> if you have specific skills or experience that make you a good candidate for certain types of positions, such as customer service, administrative support, or data entry.</w:t>
      </w:r>
    </w:p>
    <w:p w14:paraId="3406F757" w14:textId="77777777" w:rsidR="00AB34B5" w:rsidRDefault="00AB34B5" w:rsidP="00AB34B5">
      <w:pPr>
        <w:pStyle w:val="NormalWeb"/>
      </w:pPr>
      <w:r>
        <w:rPr>
          <w:rStyle w:val="text-color"/>
          <w:rFonts w:ascii="Georgia" w:hAnsi="Georgia"/>
          <w:color w:val="000000"/>
          <w:sz w:val="30"/>
          <w:szCs w:val="30"/>
        </w:rPr>
        <w:t>Again, it's important to note that while these ideas may offer the potential to make money quickly, they also carry risks and uncertainties, and it's important to carefully consider any potential opportunity before committing to it.</w:t>
      </w:r>
    </w:p>
    <w:p w14:paraId="0A4BA4E4" w14:textId="77777777" w:rsidR="00AB34B5" w:rsidRDefault="00AB34B5" w:rsidP="00AB34B5">
      <w:pPr>
        <w:pStyle w:val="NormalWeb"/>
      </w:pPr>
      <w:r>
        <w:rPr>
          <w:rStyle w:val="text-color"/>
          <w:rFonts w:ascii="Georgia" w:hAnsi="Georgia"/>
          <w:color w:val="000000"/>
          <w:sz w:val="30"/>
          <w:szCs w:val="30"/>
        </w:rPr>
        <w:t xml:space="preserve">TLDR; Buy assets; Execute vision; Stay smart, cool, and fun </w:t>
      </w:r>
      <w:r>
        <w:rPr>
          <w:rStyle w:val="text-color"/>
          <w:rFonts w:ascii="Segoe UI Emoji" w:hAnsi="Segoe UI Emoji" w:cs="Segoe UI Emoji"/>
          <w:color w:val="000000"/>
          <w:sz w:val="30"/>
          <w:szCs w:val="30"/>
        </w:rPr>
        <w:t>🤓😎😀</w:t>
      </w:r>
    </w:p>
    <w:p w14:paraId="130181F8" w14:textId="77777777" w:rsidR="00AB34B5" w:rsidRDefault="00AB34B5" w:rsidP="00AB34B5">
      <w:pPr>
        <w:pStyle w:val="NormalWeb"/>
      </w:pPr>
      <w:r>
        <w:rPr>
          <w:rStyle w:val="text-color"/>
          <w:rFonts w:ascii="Georgia" w:hAnsi="Georgia"/>
          <w:color w:val="000000"/>
          <w:sz w:val="30"/>
          <w:szCs w:val="30"/>
        </w:rPr>
        <w:t>Happy New Year!</w:t>
      </w:r>
    </w:p>
    <w:p w14:paraId="3BE3B0FB" w14:textId="77777777" w:rsidR="00AB34B5" w:rsidRDefault="00AB34B5" w:rsidP="00AB34B5">
      <w:pPr>
        <w:pStyle w:val="NormalWeb"/>
      </w:pPr>
      <w:r>
        <w:rPr>
          <w:rStyle w:val="text-color"/>
          <w:rFonts w:ascii="Georgia" w:hAnsi="Georgia"/>
          <w:color w:val="000000"/>
          <w:sz w:val="30"/>
          <w:szCs w:val="30"/>
        </w:rPr>
        <w:t>Talk to you soon,</w:t>
      </w:r>
    </w:p>
    <w:p w14:paraId="56CDDFB7" w14:textId="77777777" w:rsidR="00AB34B5" w:rsidRDefault="00AB34B5"/>
    <w:sectPr w:rsidR="00AB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13B"/>
    <w:multiLevelType w:val="multilevel"/>
    <w:tmpl w:val="5080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87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B5"/>
    <w:rsid w:val="00102F1F"/>
    <w:rsid w:val="00A27F43"/>
    <w:rsid w:val="00AB34B5"/>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3515"/>
  <w15:chartTrackingRefBased/>
  <w15:docId w15:val="{59A6FEDF-E8B7-4C82-8B48-6837A141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4B5"/>
    <w:pPr>
      <w:spacing w:before="100" w:beforeAutospacing="1" w:after="100" w:afterAutospacing="1" w:line="240" w:lineRule="auto"/>
    </w:pPr>
    <w:rPr>
      <w:rFonts w:ascii="Times New Roman" w:eastAsia="Times New Roman" w:hAnsi="Times New Roman"/>
      <w:sz w:val="24"/>
    </w:rPr>
  </w:style>
  <w:style w:type="character" w:customStyle="1" w:styleId="text-color">
    <w:name w:val="text-color"/>
    <w:basedOn w:val="DefaultParagraphFont"/>
    <w:rsid w:val="00AB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2023-01-06T16:26:00Z</dcterms:created>
  <dcterms:modified xsi:type="dcterms:W3CDTF">2023-01-07T16:09:00Z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369282bd-d164-48ea-b77c-0611fd7a2e29</vt:lpwstr>
  </property>
</Properties>
</file>