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45ECB" w14:textId="77777777" w:rsidR="00C462A1" w:rsidRDefault="00672DB2" w:rsidP="00C462A1">
      <w:pPr>
        <w:spacing w:after="0" w:line="480" w:lineRule="auto"/>
        <w:jc w:val="center"/>
      </w:pPr>
      <w:bookmarkStart w:id="0" w:name="_GoBack"/>
      <w:r>
        <w:t>Option #2: Factory Machines Faults Detection</w:t>
      </w:r>
    </w:p>
    <w:bookmarkEnd w:id="0"/>
    <w:p w14:paraId="3CD54FA3" w14:textId="77777777" w:rsidR="00C462A1" w:rsidRPr="00173365" w:rsidRDefault="00C462A1" w:rsidP="00C462A1">
      <w:pPr>
        <w:spacing w:after="0" w:line="480" w:lineRule="auto"/>
        <w:jc w:val="center"/>
        <w:rPr>
          <w:rStyle w:val="fnt0"/>
          <w:rFonts w:cs="Times New Roman"/>
          <w:szCs w:val="24"/>
        </w:rPr>
      </w:pPr>
      <w:r w:rsidRPr="00173365">
        <w:rPr>
          <w:rStyle w:val="fnt0"/>
          <w:rFonts w:cs="Times New Roman"/>
          <w:szCs w:val="24"/>
        </w:rPr>
        <w:t>Scott Miner</w:t>
      </w:r>
    </w:p>
    <w:p w14:paraId="5E5CFB67" w14:textId="77777777" w:rsidR="005F3F88" w:rsidRDefault="00C462A1" w:rsidP="00C462A1">
      <w:pPr>
        <w:spacing w:after="0" w:line="480" w:lineRule="auto"/>
        <w:jc w:val="center"/>
        <w:rPr>
          <w:rStyle w:val="fnt0"/>
          <w:rFonts w:cs="Times New Roman"/>
          <w:szCs w:val="24"/>
        </w:rPr>
        <w:sectPr w:rsidR="005F3F88" w:rsidSect="005F3F88">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cols w:space="720"/>
          <w:vAlign w:val="center"/>
          <w:titlePg/>
          <w:docGrid w:linePitch="360"/>
        </w:sectPr>
      </w:pPr>
      <w:r w:rsidRPr="00173365">
        <w:rPr>
          <w:rStyle w:val="fnt0"/>
          <w:rFonts w:cs="Times New Roman"/>
          <w:szCs w:val="24"/>
        </w:rPr>
        <w:t>Colorado State University – Global Campus</w:t>
      </w:r>
    </w:p>
    <w:p w14:paraId="302585E5" w14:textId="77777777" w:rsidR="00C462A1" w:rsidRDefault="00672DB2" w:rsidP="00C462A1">
      <w:pPr>
        <w:spacing w:after="0" w:line="480" w:lineRule="auto"/>
        <w:jc w:val="center"/>
        <w:rPr>
          <w:rStyle w:val="fnt0"/>
          <w:rFonts w:cs="Times New Roman"/>
          <w:szCs w:val="24"/>
        </w:rPr>
      </w:pPr>
      <w:r w:rsidRPr="00672DB2">
        <w:rPr>
          <w:rStyle w:val="fnt0"/>
          <w:rFonts w:cs="Times New Roman"/>
          <w:b/>
          <w:szCs w:val="24"/>
        </w:rPr>
        <w:lastRenderedPageBreak/>
        <w:t>Option #2: Factory Machines Faults Detection</w:t>
      </w:r>
    </w:p>
    <w:p w14:paraId="2A8E761D" w14:textId="0198F9D2" w:rsidR="003E5A39" w:rsidRDefault="00A61E9B" w:rsidP="003E5A39">
      <w:pPr>
        <w:spacing w:after="0" w:line="480" w:lineRule="auto"/>
        <w:rPr>
          <w:rStyle w:val="fnt0"/>
          <w:rFonts w:cs="Times New Roman"/>
          <w:szCs w:val="24"/>
        </w:rPr>
      </w:pPr>
      <w:r>
        <w:rPr>
          <w:rStyle w:val="fnt0"/>
          <w:rFonts w:cs="Times New Roman"/>
          <w:szCs w:val="24"/>
        </w:rPr>
        <w:tab/>
        <w:t>The instructions</w:t>
      </w:r>
      <w:r w:rsidR="00575C46">
        <w:rPr>
          <w:rStyle w:val="fnt0"/>
          <w:rFonts w:cs="Times New Roman"/>
          <w:szCs w:val="24"/>
        </w:rPr>
        <w:t xml:space="preserve"> </w:t>
      </w:r>
      <w:r>
        <w:rPr>
          <w:rStyle w:val="fnt0"/>
          <w:rFonts w:cs="Times New Roman"/>
          <w:szCs w:val="24"/>
        </w:rPr>
        <w:t xml:space="preserve">ask the student to propose a secure and scalable BI solution system </w:t>
      </w:r>
      <w:r w:rsidR="000C0575">
        <w:rPr>
          <w:rStyle w:val="fnt0"/>
          <w:rFonts w:cs="Times New Roman"/>
          <w:szCs w:val="24"/>
        </w:rPr>
        <w:t xml:space="preserve">that will </w:t>
      </w:r>
      <w:r w:rsidR="005151EF">
        <w:rPr>
          <w:rStyle w:val="fnt0"/>
          <w:rFonts w:cs="Times New Roman"/>
          <w:szCs w:val="24"/>
        </w:rPr>
        <w:t xml:space="preserve">detect potential flaws in an assembly line before they </w:t>
      </w:r>
      <w:r w:rsidR="00AB1B3A">
        <w:rPr>
          <w:rStyle w:val="fnt0"/>
          <w:rFonts w:cs="Times New Roman"/>
          <w:szCs w:val="24"/>
        </w:rPr>
        <w:t>occur</w:t>
      </w:r>
      <w:r w:rsidR="005151EF">
        <w:rPr>
          <w:rStyle w:val="fnt0"/>
          <w:rFonts w:cs="Times New Roman"/>
          <w:szCs w:val="24"/>
        </w:rPr>
        <w:t xml:space="preserve"> and </w:t>
      </w:r>
      <w:r w:rsidR="000C0575">
        <w:rPr>
          <w:rStyle w:val="fnt0"/>
          <w:rFonts w:cs="Times New Roman"/>
          <w:szCs w:val="24"/>
        </w:rPr>
        <w:t xml:space="preserve">reduce infrastructure costs for </w:t>
      </w:r>
      <w:r w:rsidR="00AB1B3A">
        <w:rPr>
          <w:rStyle w:val="fnt0"/>
          <w:rFonts w:cs="Times New Roman"/>
          <w:szCs w:val="24"/>
        </w:rPr>
        <w:t>a factory that produces auto parts for several major automobile manufacturers.</w:t>
      </w:r>
    </w:p>
    <w:p w14:paraId="2065A343" w14:textId="25F8F882" w:rsidR="00101743" w:rsidRDefault="00747E64" w:rsidP="003E5A39">
      <w:pPr>
        <w:spacing w:after="0" w:line="480" w:lineRule="auto"/>
        <w:rPr>
          <w:rStyle w:val="fnt0"/>
          <w:rFonts w:cs="Times New Roman"/>
          <w:szCs w:val="24"/>
        </w:rPr>
      </w:pPr>
      <w:r>
        <w:rPr>
          <w:rStyle w:val="fnt0"/>
          <w:rFonts w:cs="Times New Roman"/>
          <w:szCs w:val="24"/>
        </w:rPr>
        <w:tab/>
      </w:r>
      <w:r w:rsidR="005151EF">
        <w:rPr>
          <w:rStyle w:val="fnt0"/>
          <w:rFonts w:cs="Times New Roman"/>
          <w:szCs w:val="24"/>
        </w:rPr>
        <w:t>Alexopoulos et al. (2016) propose a</w:t>
      </w:r>
      <w:r w:rsidR="00AB1B3A">
        <w:rPr>
          <w:rStyle w:val="fnt0"/>
          <w:rFonts w:cs="Times New Roman"/>
          <w:szCs w:val="24"/>
        </w:rPr>
        <w:t xml:space="preserve"> BI</w:t>
      </w:r>
      <w:r w:rsidR="005151EF">
        <w:rPr>
          <w:rStyle w:val="fnt0"/>
          <w:rFonts w:cs="Times New Roman"/>
          <w:szCs w:val="24"/>
        </w:rPr>
        <w:t xml:space="preserve"> architecture</w:t>
      </w:r>
      <w:r w:rsidR="00AB1B3A">
        <w:rPr>
          <w:rStyle w:val="fnt0"/>
          <w:rFonts w:cs="Times New Roman"/>
          <w:szCs w:val="24"/>
        </w:rPr>
        <w:t xml:space="preserve"> </w:t>
      </w:r>
      <w:r w:rsidR="0022256A">
        <w:rPr>
          <w:rStyle w:val="fnt0"/>
          <w:rFonts w:cs="Times New Roman"/>
          <w:szCs w:val="24"/>
        </w:rPr>
        <w:t xml:space="preserve">for the </w:t>
      </w:r>
      <w:r w:rsidR="00CC0B5D">
        <w:rPr>
          <w:rStyle w:val="fnt0"/>
          <w:rFonts w:cs="Times New Roman"/>
          <w:szCs w:val="24"/>
        </w:rPr>
        <w:t xml:space="preserve">factory environment </w:t>
      </w:r>
      <w:r w:rsidR="006E27B3">
        <w:rPr>
          <w:rStyle w:val="fnt0"/>
          <w:rFonts w:cs="Times New Roman"/>
          <w:szCs w:val="24"/>
        </w:rPr>
        <w:t>comprising</w:t>
      </w:r>
      <w:r w:rsidR="00AB1B3A">
        <w:rPr>
          <w:rStyle w:val="fnt0"/>
          <w:rFonts w:cs="Times New Roman"/>
          <w:szCs w:val="24"/>
        </w:rPr>
        <w:t xml:space="preserve"> several layers: (a) sensor data retrieval, (b) pre-processing, (c) data storage/management, and (d) application.  A factory that produces washing machines (WMs) implemented this architecture in one of its assembly lines.  The factory was able to improve the quality of finished results and reduce errors by 30% in a single workstation and by 10% in the overall sub-line by increasing data quality, availability, and accuracy.  </w:t>
      </w:r>
      <w:r w:rsidR="002B654A">
        <w:rPr>
          <w:rStyle w:val="fnt0"/>
          <w:rFonts w:cs="Times New Roman"/>
          <w:szCs w:val="24"/>
        </w:rPr>
        <w:t xml:space="preserve">I plan to incorporate a similar structure in my architecture.  </w:t>
      </w:r>
    </w:p>
    <w:p w14:paraId="1D166FDF" w14:textId="6C2332C4" w:rsidR="00103B6A" w:rsidRDefault="00AB1B3A" w:rsidP="00103B6A">
      <w:pPr>
        <w:spacing w:after="0" w:line="480" w:lineRule="auto"/>
        <w:ind w:firstLine="720"/>
        <w:rPr>
          <w:rStyle w:val="fnt0"/>
          <w:rFonts w:cs="Times New Roman"/>
          <w:szCs w:val="24"/>
        </w:rPr>
      </w:pPr>
      <w:proofErr w:type="spellStart"/>
      <w:r>
        <w:rPr>
          <w:rStyle w:val="fnt0"/>
          <w:rFonts w:cs="Times New Roman"/>
          <w:szCs w:val="24"/>
        </w:rPr>
        <w:t>Hochmuch</w:t>
      </w:r>
      <w:proofErr w:type="spellEnd"/>
      <w:r>
        <w:rPr>
          <w:rStyle w:val="fnt0"/>
          <w:rFonts w:cs="Times New Roman"/>
          <w:szCs w:val="24"/>
        </w:rPr>
        <w:t xml:space="preserve"> (2005) describes how factories u</w:t>
      </w:r>
      <w:r w:rsidR="00F62B51">
        <w:rPr>
          <w:rStyle w:val="fnt0"/>
          <w:rFonts w:cs="Times New Roman"/>
          <w:szCs w:val="24"/>
        </w:rPr>
        <w:t>s</w:t>
      </w:r>
      <w:r>
        <w:rPr>
          <w:rStyle w:val="fnt0"/>
          <w:rFonts w:cs="Times New Roman"/>
          <w:szCs w:val="24"/>
        </w:rPr>
        <w:t>e</w:t>
      </w:r>
      <w:r w:rsidR="00F62B51">
        <w:rPr>
          <w:rStyle w:val="fnt0"/>
          <w:rFonts w:cs="Times New Roman"/>
          <w:szCs w:val="24"/>
        </w:rPr>
        <w:t xml:space="preserve"> </w:t>
      </w:r>
      <w:r>
        <w:rPr>
          <w:rStyle w:val="fnt0"/>
          <w:rFonts w:cs="Times New Roman"/>
          <w:szCs w:val="24"/>
        </w:rPr>
        <w:t>sensor technology to measure factors</w:t>
      </w:r>
      <w:r w:rsidR="00C97D36">
        <w:rPr>
          <w:rStyle w:val="fnt0"/>
          <w:rFonts w:cs="Times New Roman"/>
          <w:szCs w:val="24"/>
        </w:rPr>
        <w:t xml:space="preserve"> (e.g., machine vibrations, heat)</w:t>
      </w:r>
      <w:r>
        <w:rPr>
          <w:rStyle w:val="fnt0"/>
          <w:rFonts w:cs="Times New Roman"/>
          <w:szCs w:val="24"/>
        </w:rPr>
        <w:t xml:space="preserve"> to predict when a</w:t>
      </w:r>
      <w:r w:rsidR="00C40240">
        <w:rPr>
          <w:rStyle w:val="fnt0"/>
          <w:rFonts w:cs="Times New Roman"/>
          <w:szCs w:val="24"/>
        </w:rPr>
        <w:t xml:space="preserve"> </w:t>
      </w:r>
      <w:r>
        <w:rPr>
          <w:rStyle w:val="fnt0"/>
          <w:rFonts w:cs="Times New Roman"/>
          <w:szCs w:val="24"/>
        </w:rPr>
        <w:t xml:space="preserve">machine might fail or require service.  A mesh network allows a factory to connect any device to any device, using the most optimal path, bypassing the need to tie all data back to only a few wireless access points.  Such an architecture can save a factory 10% to 20% on production costs.  </w:t>
      </w:r>
      <w:proofErr w:type="spellStart"/>
      <w:r w:rsidR="000C0575" w:rsidRPr="000C0575">
        <w:rPr>
          <w:rStyle w:val="fnt0"/>
          <w:rFonts w:cs="Times New Roman"/>
          <w:szCs w:val="24"/>
        </w:rPr>
        <w:t>Jiahao</w:t>
      </w:r>
      <w:proofErr w:type="spellEnd"/>
      <w:r w:rsidR="000C0575" w:rsidRPr="000C0575">
        <w:rPr>
          <w:rStyle w:val="fnt0"/>
          <w:rFonts w:cs="Times New Roman"/>
          <w:szCs w:val="24"/>
        </w:rPr>
        <w:t xml:space="preserve"> Wang et al.</w:t>
      </w:r>
      <w:r w:rsidR="000C0575">
        <w:rPr>
          <w:rStyle w:val="fnt0"/>
          <w:rFonts w:cs="Times New Roman"/>
          <w:szCs w:val="24"/>
        </w:rPr>
        <w:t xml:space="preserve"> (</w:t>
      </w:r>
      <w:r w:rsidR="000C0575" w:rsidRPr="000C0575">
        <w:rPr>
          <w:rStyle w:val="fnt0"/>
          <w:rFonts w:cs="Times New Roman"/>
          <w:szCs w:val="24"/>
        </w:rPr>
        <w:t>2010)</w:t>
      </w:r>
      <w:r w:rsidR="00F62B51">
        <w:rPr>
          <w:rStyle w:val="fnt0"/>
          <w:rFonts w:cs="Times New Roman"/>
          <w:szCs w:val="24"/>
        </w:rPr>
        <w:t xml:space="preserve">  </w:t>
      </w:r>
      <w:r w:rsidR="000C0575">
        <w:rPr>
          <w:rStyle w:val="fnt0"/>
          <w:rFonts w:cs="Times New Roman"/>
          <w:szCs w:val="24"/>
        </w:rPr>
        <w:t>describe how</w:t>
      </w:r>
      <w:r w:rsidR="007A44C1">
        <w:rPr>
          <w:rStyle w:val="fnt0"/>
          <w:rFonts w:cs="Times New Roman"/>
          <w:szCs w:val="24"/>
        </w:rPr>
        <w:t xml:space="preserve"> Radio Frequency Identi</w:t>
      </w:r>
      <w:r w:rsidR="00893396">
        <w:rPr>
          <w:rStyle w:val="fnt0"/>
          <w:rFonts w:cs="Times New Roman"/>
          <w:szCs w:val="24"/>
        </w:rPr>
        <w:t>fication</w:t>
      </w:r>
      <w:r w:rsidR="000C0575">
        <w:rPr>
          <w:rStyle w:val="fnt0"/>
          <w:rFonts w:cs="Times New Roman"/>
          <w:szCs w:val="24"/>
        </w:rPr>
        <w:t xml:space="preserve"> </w:t>
      </w:r>
      <w:r w:rsidR="00893396">
        <w:rPr>
          <w:rStyle w:val="fnt0"/>
          <w:rFonts w:cs="Times New Roman"/>
          <w:szCs w:val="24"/>
        </w:rPr>
        <w:t>(</w:t>
      </w:r>
      <w:r w:rsidR="000C0575">
        <w:rPr>
          <w:rStyle w:val="fnt0"/>
          <w:rFonts w:cs="Times New Roman"/>
          <w:szCs w:val="24"/>
        </w:rPr>
        <w:t>RFID</w:t>
      </w:r>
      <w:r w:rsidR="00893396">
        <w:rPr>
          <w:rStyle w:val="fnt0"/>
          <w:rFonts w:cs="Times New Roman"/>
          <w:szCs w:val="24"/>
        </w:rPr>
        <w:t>)</w:t>
      </w:r>
      <w:r w:rsidR="000C0575">
        <w:rPr>
          <w:rStyle w:val="fnt0"/>
          <w:rFonts w:cs="Times New Roman"/>
          <w:szCs w:val="24"/>
        </w:rPr>
        <w:t xml:space="preserve"> technology</w:t>
      </w:r>
      <w:r w:rsidR="007C176E">
        <w:rPr>
          <w:rStyle w:val="fnt0"/>
          <w:rFonts w:cs="Times New Roman"/>
          <w:szCs w:val="24"/>
        </w:rPr>
        <w:t xml:space="preserve"> </w:t>
      </w:r>
      <w:r w:rsidR="002D5827">
        <w:rPr>
          <w:rStyle w:val="fnt0"/>
          <w:rFonts w:cs="Times New Roman"/>
          <w:szCs w:val="24"/>
        </w:rPr>
        <w:t xml:space="preserve">provides a wireless means to track moving objects </w:t>
      </w:r>
      <w:r w:rsidR="00B6287B">
        <w:rPr>
          <w:rStyle w:val="fnt0"/>
          <w:rFonts w:cs="Times New Roman"/>
          <w:szCs w:val="24"/>
        </w:rPr>
        <w:t xml:space="preserve">for flexible </w:t>
      </w:r>
      <w:r w:rsidR="003004B9">
        <w:rPr>
          <w:rStyle w:val="fnt0"/>
          <w:rFonts w:cs="Times New Roman"/>
          <w:szCs w:val="24"/>
        </w:rPr>
        <w:t>manufacturing lines</w:t>
      </w:r>
      <w:r w:rsidR="00E82B07">
        <w:rPr>
          <w:rStyle w:val="fnt0"/>
          <w:rFonts w:cs="Times New Roman"/>
          <w:szCs w:val="24"/>
        </w:rPr>
        <w:t xml:space="preserve"> </w:t>
      </w:r>
      <w:r w:rsidR="00167F4F">
        <w:rPr>
          <w:rStyle w:val="fnt0"/>
          <w:rFonts w:cs="Times New Roman"/>
          <w:szCs w:val="24"/>
        </w:rPr>
        <w:t xml:space="preserve">by using </w:t>
      </w:r>
      <w:r w:rsidR="00167F4F">
        <w:rPr>
          <w:rStyle w:val="fnt0"/>
          <w:rFonts w:cs="Times New Roman"/>
          <w:szCs w:val="24"/>
        </w:rPr>
        <w:t>RFID readers</w:t>
      </w:r>
      <w:r w:rsidR="00167F4F">
        <w:rPr>
          <w:rStyle w:val="fnt0"/>
          <w:rFonts w:cs="Times New Roman"/>
          <w:szCs w:val="24"/>
        </w:rPr>
        <w:t xml:space="preserve"> </w:t>
      </w:r>
      <w:r w:rsidR="00167F4F">
        <w:rPr>
          <w:rStyle w:val="fnt0"/>
          <w:rFonts w:cs="Times New Roman"/>
          <w:szCs w:val="24"/>
        </w:rPr>
        <w:t xml:space="preserve">as </w:t>
      </w:r>
      <w:r w:rsidR="00167F4F">
        <w:rPr>
          <w:rStyle w:val="fnt0"/>
          <w:rFonts w:cs="Times New Roman"/>
          <w:szCs w:val="24"/>
        </w:rPr>
        <w:t>detecting sensor</w:t>
      </w:r>
      <w:r w:rsidR="00167F4F">
        <w:rPr>
          <w:rStyle w:val="fnt0"/>
          <w:rFonts w:cs="Times New Roman"/>
          <w:szCs w:val="24"/>
        </w:rPr>
        <w:t>s</w:t>
      </w:r>
      <w:r w:rsidR="001D0D28">
        <w:rPr>
          <w:rStyle w:val="fnt0"/>
          <w:rFonts w:cs="Times New Roman"/>
          <w:szCs w:val="24"/>
        </w:rPr>
        <w:t>,</w:t>
      </w:r>
      <w:r w:rsidR="00E10DF8">
        <w:rPr>
          <w:rStyle w:val="fnt0"/>
          <w:rFonts w:cs="Times New Roman"/>
          <w:szCs w:val="24"/>
        </w:rPr>
        <w:t xml:space="preserve"> leading to </w:t>
      </w:r>
      <w:r w:rsidR="00AD0997">
        <w:rPr>
          <w:rStyle w:val="fnt0"/>
          <w:rFonts w:cs="Times New Roman"/>
          <w:szCs w:val="24"/>
        </w:rPr>
        <w:t>improvements in</w:t>
      </w:r>
      <w:r w:rsidR="00E10DF8">
        <w:rPr>
          <w:rStyle w:val="fnt0"/>
          <w:rFonts w:cs="Times New Roman"/>
          <w:szCs w:val="24"/>
        </w:rPr>
        <w:t xml:space="preserve"> </w:t>
      </w:r>
      <w:r w:rsidR="008377BD">
        <w:rPr>
          <w:rStyle w:val="fnt0"/>
          <w:rFonts w:cs="Times New Roman"/>
          <w:szCs w:val="24"/>
        </w:rPr>
        <w:t xml:space="preserve">object accuracy tracking and </w:t>
      </w:r>
      <w:r w:rsidR="006C29FB">
        <w:rPr>
          <w:rStyle w:val="fnt0"/>
          <w:rFonts w:cs="Times New Roman"/>
          <w:szCs w:val="24"/>
        </w:rPr>
        <w:t>reductions in costs.</w:t>
      </w:r>
    </w:p>
    <w:p w14:paraId="5609C203" w14:textId="4C04408C" w:rsidR="00C70F3E" w:rsidRDefault="009A6619" w:rsidP="00776453">
      <w:pPr>
        <w:spacing w:after="0" w:line="480" w:lineRule="auto"/>
        <w:ind w:firstLine="720"/>
        <w:rPr>
          <w:rStyle w:val="fnt0"/>
          <w:rFonts w:cs="Times New Roman"/>
          <w:szCs w:val="24"/>
        </w:rPr>
      </w:pPr>
      <w:r>
        <w:rPr>
          <w:rStyle w:val="fnt0"/>
          <w:rFonts w:cs="Times New Roman"/>
          <w:szCs w:val="24"/>
        </w:rPr>
        <w:t>Essent</w:t>
      </w:r>
      <w:r w:rsidR="008C2809">
        <w:rPr>
          <w:rStyle w:val="fnt0"/>
          <w:rFonts w:cs="Times New Roman"/>
          <w:szCs w:val="24"/>
        </w:rPr>
        <w:t xml:space="preserve">ially, I plan to </w:t>
      </w:r>
      <w:r w:rsidR="003D43E9">
        <w:rPr>
          <w:rStyle w:val="fnt0"/>
          <w:rFonts w:cs="Times New Roman"/>
          <w:szCs w:val="24"/>
        </w:rPr>
        <w:t xml:space="preserve">combine </w:t>
      </w:r>
      <w:r w:rsidR="00BF1B05">
        <w:rPr>
          <w:rStyle w:val="fnt0"/>
          <w:rFonts w:cs="Times New Roman"/>
          <w:szCs w:val="24"/>
        </w:rPr>
        <w:t xml:space="preserve">elements from the architectures </w:t>
      </w:r>
      <w:r w:rsidR="00EF3DD7">
        <w:rPr>
          <w:rStyle w:val="fnt0"/>
          <w:rFonts w:cs="Times New Roman"/>
          <w:szCs w:val="24"/>
        </w:rPr>
        <w:t>pr</w:t>
      </w:r>
      <w:r w:rsidR="00D06095">
        <w:rPr>
          <w:rStyle w:val="fnt0"/>
          <w:rFonts w:cs="Times New Roman"/>
          <w:szCs w:val="24"/>
        </w:rPr>
        <w:t xml:space="preserve">oposed above.  </w:t>
      </w:r>
      <w:r w:rsidR="00D41935">
        <w:rPr>
          <w:rStyle w:val="fnt0"/>
          <w:rFonts w:cs="Times New Roman"/>
          <w:szCs w:val="24"/>
        </w:rPr>
        <w:t xml:space="preserve">I plan to </w:t>
      </w:r>
      <w:r w:rsidR="003F495A">
        <w:rPr>
          <w:rStyle w:val="fnt0"/>
          <w:rFonts w:cs="Times New Roman"/>
          <w:szCs w:val="24"/>
        </w:rPr>
        <w:t>design a</w:t>
      </w:r>
      <w:r w:rsidR="009B13B6">
        <w:rPr>
          <w:rStyle w:val="fnt0"/>
          <w:rFonts w:cs="Times New Roman"/>
          <w:szCs w:val="24"/>
        </w:rPr>
        <w:t xml:space="preserve"> </w:t>
      </w:r>
      <w:r w:rsidR="007F6E53">
        <w:rPr>
          <w:rStyle w:val="fnt0"/>
          <w:rFonts w:cs="Times New Roman"/>
          <w:szCs w:val="24"/>
        </w:rPr>
        <w:t>context-aware,</w:t>
      </w:r>
      <w:r w:rsidR="003F495A">
        <w:rPr>
          <w:rStyle w:val="fnt0"/>
          <w:rFonts w:cs="Times New Roman"/>
          <w:szCs w:val="24"/>
        </w:rPr>
        <w:t xml:space="preserve"> </w:t>
      </w:r>
      <w:r w:rsidR="004A7B3B">
        <w:rPr>
          <w:rStyle w:val="fnt0"/>
          <w:rFonts w:cs="Times New Roman"/>
          <w:szCs w:val="24"/>
        </w:rPr>
        <w:t>multi-tiered</w:t>
      </w:r>
      <w:r w:rsidR="004A3C12">
        <w:rPr>
          <w:rStyle w:val="fnt0"/>
          <w:rFonts w:cs="Times New Roman"/>
          <w:szCs w:val="24"/>
        </w:rPr>
        <w:t xml:space="preserve">, </w:t>
      </w:r>
      <w:r w:rsidR="00B9359F">
        <w:rPr>
          <w:rStyle w:val="fnt0"/>
          <w:rFonts w:cs="Times New Roman"/>
          <w:szCs w:val="24"/>
        </w:rPr>
        <w:t>Cloud</w:t>
      </w:r>
      <w:r w:rsidR="00CE7CED">
        <w:rPr>
          <w:rStyle w:val="fnt0"/>
          <w:rFonts w:cs="Times New Roman"/>
          <w:szCs w:val="24"/>
        </w:rPr>
        <w:t>-based</w:t>
      </w:r>
      <w:r w:rsidR="004A7B3B">
        <w:rPr>
          <w:rStyle w:val="fnt0"/>
          <w:rFonts w:cs="Times New Roman"/>
          <w:szCs w:val="24"/>
        </w:rPr>
        <w:t xml:space="preserve"> </w:t>
      </w:r>
      <w:r w:rsidR="00EC5C77">
        <w:rPr>
          <w:rStyle w:val="fnt0"/>
          <w:rFonts w:cs="Times New Roman"/>
          <w:szCs w:val="24"/>
        </w:rPr>
        <w:t>BI solution</w:t>
      </w:r>
      <w:r w:rsidR="002E41DF">
        <w:rPr>
          <w:rStyle w:val="fnt0"/>
          <w:rFonts w:cs="Times New Roman"/>
          <w:szCs w:val="24"/>
        </w:rPr>
        <w:t xml:space="preserve"> with </w:t>
      </w:r>
      <w:r w:rsidR="002C2480">
        <w:rPr>
          <w:rStyle w:val="fnt0"/>
          <w:rFonts w:cs="Times New Roman"/>
          <w:szCs w:val="24"/>
        </w:rPr>
        <w:t xml:space="preserve">sensor </w:t>
      </w:r>
      <w:r w:rsidR="00CE7CED">
        <w:rPr>
          <w:rStyle w:val="fnt0"/>
          <w:rFonts w:cs="Times New Roman"/>
          <w:szCs w:val="24"/>
        </w:rPr>
        <w:t>technology</w:t>
      </w:r>
      <w:r w:rsidR="00085511">
        <w:rPr>
          <w:rStyle w:val="fnt0"/>
          <w:rFonts w:cs="Times New Roman"/>
          <w:szCs w:val="24"/>
        </w:rPr>
        <w:t xml:space="preserve">, </w:t>
      </w:r>
      <w:r w:rsidR="00023FF8">
        <w:rPr>
          <w:rStyle w:val="fnt0"/>
          <w:rFonts w:cs="Times New Roman"/>
          <w:szCs w:val="24"/>
        </w:rPr>
        <w:t xml:space="preserve">capable of monitoring real-time production timely, handling </w:t>
      </w:r>
      <w:r w:rsidR="00E65828">
        <w:rPr>
          <w:rStyle w:val="fnt0"/>
          <w:rFonts w:cs="Times New Roman"/>
          <w:szCs w:val="24"/>
        </w:rPr>
        <w:t xml:space="preserve">production fluctuations dynamically, and </w:t>
      </w:r>
      <w:r w:rsidR="00452D20">
        <w:rPr>
          <w:rStyle w:val="fnt0"/>
          <w:rFonts w:cs="Times New Roman"/>
          <w:szCs w:val="24"/>
        </w:rPr>
        <w:t xml:space="preserve">making production </w:t>
      </w:r>
      <w:r w:rsidR="00F1561D">
        <w:rPr>
          <w:rStyle w:val="fnt0"/>
          <w:rFonts w:cs="Times New Roman"/>
          <w:szCs w:val="24"/>
        </w:rPr>
        <w:t>decisions</w:t>
      </w:r>
      <w:r w:rsidR="00452D20">
        <w:rPr>
          <w:rStyle w:val="fnt0"/>
          <w:rFonts w:cs="Times New Roman"/>
          <w:szCs w:val="24"/>
        </w:rPr>
        <w:t xml:space="preserve"> optimally</w:t>
      </w:r>
      <w:r w:rsidR="00E2046E">
        <w:rPr>
          <w:rStyle w:val="fnt0"/>
          <w:rFonts w:cs="Times New Roman"/>
          <w:szCs w:val="24"/>
        </w:rPr>
        <w:t xml:space="preserve"> </w:t>
      </w:r>
      <w:r w:rsidR="00E2046E" w:rsidRPr="00E2046E">
        <w:rPr>
          <w:rStyle w:val="fnt0"/>
          <w:rFonts w:cs="Times New Roman"/>
          <w:szCs w:val="24"/>
        </w:rPr>
        <w:t>(</w:t>
      </w:r>
      <w:proofErr w:type="spellStart"/>
      <w:r w:rsidR="00E2046E" w:rsidRPr="00E2046E">
        <w:rPr>
          <w:rStyle w:val="fnt0"/>
          <w:rFonts w:cs="Times New Roman"/>
          <w:szCs w:val="24"/>
        </w:rPr>
        <w:t>Yingfeng</w:t>
      </w:r>
      <w:proofErr w:type="spellEnd"/>
      <w:r w:rsidR="00E2046E" w:rsidRPr="00E2046E">
        <w:rPr>
          <w:rStyle w:val="fnt0"/>
          <w:rFonts w:cs="Times New Roman"/>
          <w:szCs w:val="24"/>
        </w:rPr>
        <w:t xml:space="preserve"> Zhang et al., 2018)</w:t>
      </w:r>
      <w:r w:rsidR="00E2046E">
        <w:rPr>
          <w:rStyle w:val="fnt0"/>
          <w:rFonts w:cs="Times New Roman"/>
          <w:szCs w:val="24"/>
        </w:rPr>
        <w:t>.</w:t>
      </w:r>
    </w:p>
    <w:p w14:paraId="0527521C" w14:textId="28C98540" w:rsidR="00747E64" w:rsidRDefault="00747E64" w:rsidP="00747E64">
      <w:pPr>
        <w:spacing w:after="0" w:line="480" w:lineRule="auto"/>
        <w:jc w:val="center"/>
        <w:rPr>
          <w:rStyle w:val="fnt0"/>
          <w:rFonts w:cs="Times New Roman"/>
          <w:szCs w:val="24"/>
        </w:rPr>
      </w:pPr>
      <w:r>
        <w:rPr>
          <w:rStyle w:val="fnt0"/>
          <w:rFonts w:cs="Times New Roman"/>
          <w:szCs w:val="24"/>
        </w:rPr>
        <w:lastRenderedPageBreak/>
        <w:t>References</w:t>
      </w:r>
    </w:p>
    <w:p w14:paraId="616F8E9A" w14:textId="1B203959" w:rsidR="00EE66A0" w:rsidRDefault="00EE66A0" w:rsidP="00EE66A0">
      <w:pPr>
        <w:spacing w:after="0" w:line="480" w:lineRule="auto"/>
        <w:ind w:left="720" w:hanging="720"/>
        <w:rPr>
          <w:rStyle w:val="fnt0"/>
          <w:rFonts w:cs="Times New Roman"/>
          <w:szCs w:val="24"/>
        </w:rPr>
      </w:pPr>
      <w:proofErr w:type="spellStart"/>
      <w:r w:rsidRPr="00EE66A0">
        <w:rPr>
          <w:rStyle w:val="fnt0"/>
          <w:rFonts w:cs="Times New Roman"/>
          <w:szCs w:val="24"/>
        </w:rPr>
        <w:t>Alexopoulos</w:t>
      </w:r>
      <w:proofErr w:type="spellEnd"/>
      <w:r w:rsidRPr="00EE66A0">
        <w:rPr>
          <w:rStyle w:val="fnt0"/>
          <w:rFonts w:cs="Times New Roman"/>
          <w:szCs w:val="24"/>
        </w:rPr>
        <w:t xml:space="preserve">, K., Makris, S., Xanthakis, V., Sipsas, K., &amp; Chryssolouris, G. (2016). A concept for context-aware computing in manufacturing: The white goods case. International Journal of Computer Integrated Manufacturing, 29(8), 839–849. </w:t>
      </w:r>
      <w:hyperlink r:id="rId12" w:history="1">
        <w:r w:rsidR="00F62B51" w:rsidRPr="00216D15">
          <w:rPr>
            <w:rStyle w:val="Hyperlink"/>
            <w:rFonts w:cs="Times New Roman"/>
            <w:szCs w:val="24"/>
            <w:shd w:val="clear" w:color="auto" w:fill="FFFFFF"/>
          </w:rPr>
          <w:t>https://doi.org/10.1080/0951192X.2015.1130257</w:t>
        </w:r>
      </w:hyperlink>
    </w:p>
    <w:p w14:paraId="26419934" w14:textId="1F878E98" w:rsidR="00F62B51" w:rsidRDefault="00F62B51" w:rsidP="00EE66A0">
      <w:pPr>
        <w:spacing w:after="0" w:line="480" w:lineRule="auto"/>
        <w:ind w:left="720" w:hanging="720"/>
        <w:rPr>
          <w:rStyle w:val="fnt0"/>
          <w:rFonts w:cs="Times New Roman"/>
          <w:szCs w:val="24"/>
        </w:rPr>
      </w:pPr>
      <w:r w:rsidRPr="00F62B51">
        <w:rPr>
          <w:rStyle w:val="fnt0"/>
          <w:rFonts w:cs="Times New Roman"/>
          <w:szCs w:val="24"/>
        </w:rPr>
        <w:t>Hochmuth, P. (2005). Wireless enables assembly lines. Network World, 22(23), 68.</w:t>
      </w:r>
    </w:p>
    <w:p w14:paraId="2E76236E" w14:textId="5B79DA71" w:rsidR="000C0575" w:rsidRDefault="000C0575" w:rsidP="00EE66A0">
      <w:pPr>
        <w:spacing w:after="0" w:line="480" w:lineRule="auto"/>
        <w:ind w:left="720" w:hanging="720"/>
        <w:rPr>
          <w:rStyle w:val="fnt0"/>
          <w:rFonts w:cs="Times New Roman"/>
          <w:szCs w:val="24"/>
        </w:rPr>
      </w:pPr>
      <w:r w:rsidRPr="000C0575">
        <w:rPr>
          <w:rStyle w:val="fnt0"/>
          <w:rFonts w:cs="Times New Roman"/>
          <w:szCs w:val="24"/>
        </w:rPr>
        <w:t>Jiahao Wang, Zongwei Luo, &amp; Wong, E. C. (2010). RFID-enabled tracking in flexible assembly line. International Journal of Advanced Manufacturing Technology, 46(1–4), 351–360. https://doi.org/10.1007/s00170-009-2102-z</w:t>
      </w:r>
    </w:p>
    <w:p w14:paraId="26F7AC60" w14:textId="2C8E120B" w:rsidR="00AC3C97" w:rsidRDefault="00AC3C97" w:rsidP="00747E64">
      <w:pPr>
        <w:spacing w:after="0" w:line="480" w:lineRule="auto"/>
        <w:ind w:left="720" w:hanging="720"/>
        <w:rPr>
          <w:rStyle w:val="fnt0"/>
          <w:rFonts w:cs="Times New Roman"/>
          <w:szCs w:val="24"/>
        </w:rPr>
      </w:pPr>
      <w:proofErr w:type="spellStart"/>
      <w:r w:rsidRPr="00AC3C97">
        <w:rPr>
          <w:rStyle w:val="fnt0"/>
          <w:rFonts w:cs="Times New Roman"/>
          <w:szCs w:val="24"/>
        </w:rPr>
        <w:t>Yingfeng</w:t>
      </w:r>
      <w:proofErr w:type="spellEnd"/>
      <w:r w:rsidRPr="00AC3C97">
        <w:rPr>
          <w:rStyle w:val="fnt0"/>
          <w:rFonts w:cs="Times New Roman"/>
          <w:szCs w:val="24"/>
        </w:rPr>
        <w:t xml:space="preserve"> Zhang, </w:t>
      </w:r>
      <w:proofErr w:type="spellStart"/>
      <w:r w:rsidRPr="00AC3C97">
        <w:rPr>
          <w:rStyle w:val="fnt0"/>
          <w:rFonts w:cs="Times New Roman"/>
          <w:szCs w:val="24"/>
        </w:rPr>
        <w:t>Wenbo</w:t>
      </w:r>
      <w:proofErr w:type="spellEnd"/>
      <w:r w:rsidRPr="00AC3C97">
        <w:rPr>
          <w:rStyle w:val="fnt0"/>
          <w:rFonts w:cs="Times New Roman"/>
          <w:szCs w:val="24"/>
        </w:rPr>
        <w:t xml:space="preserve"> Wang, Wei Du, Cheng Qian, &amp; </w:t>
      </w:r>
      <w:proofErr w:type="spellStart"/>
      <w:r w:rsidRPr="00AC3C97">
        <w:rPr>
          <w:rStyle w:val="fnt0"/>
          <w:rFonts w:cs="Times New Roman"/>
          <w:szCs w:val="24"/>
        </w:rPr>
        <w:t>Haidong</w:t>
      </w:r>
      <w:proofErr w:type="spellEnd"/>
      <w:r w:rsidRPr="00AC3C97">
        <w:rPr>
          <w:rStyle w:val="fnt0"/>
          <w:rFonts w:cs="Times New Roman"/>
          <w:szCs w:val="24"/>
        </w:rPr>
        <w:t xml:space="preserve"> Yang. (2018). </w:t>
      </w:r>
      <w:proofErr w:type="spellStart"/>
      <w:r w:rsidRPr="00AC3C97">
        <w:rPr>
          <w:rStyle w:val="fnt0"/>
          <w:rFonts w:cs="Times New Roman"/>
          <w:szCs w:val="24"/>
        </w:rPr>
        <w:t>Coloured</w:t>
      </w:r>
      <w:proofErr w:type="spellEnd"/>
      <w:r w:rsidRPr="00AC3C97">
        <w:rPr>
          <w:rStyle w:val="fnt0"/>
          <w:rFonts w:cs="Times New Roman"/>
          <w:szCs w:val="24"/>
        </w:rPr>
        <w:t xml:space="preserve"> Petri net-based active sensing system of real-time and multi-source manufacturing information for smart factory. International Journal of Advanced Manufacturing Technology, 94(9–12), 3427–3439. https://doi.org/10.1007/s00170-017-0800-5</w:t>
      </w:r>
    </w:p>
    <w:sectPr w:rsidR="00AC3C97" w:rsidSect="003E5A3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7D5A8" w14:textId="77777777" w:rsidR="00672DB2" w:rsidRDefault="00672DB2" w:rsidP="005F3F88">
      <w:pPr>
        <w:spacing w:after="0" w:line="240" w:lineRule="auto"/>
      </w:pPr>
      <w:r>
        <w:separator/>
      </w:r>
    </w:p>
  </w:endnote>
  <w:endnote w:type="continuationSeparator" w:id="0">
    <w:p w14:paraId="113B94F3" w14:textId="77777777" w:rsidR="00672DB2" w:rsidRDefault="00672DB2" w:rsidP="005F3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A42A" w14:textId="77777777" w:rsidR="00867314" w:rsidRDefault="00867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8570" w14:textId="77777777" w:rsidR="00867314" w:rsidRDefault="00867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77F48" w14:textId="77777777" w:rsidR="00867314" w:rsidRDefault="00867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458E6" w14:textId="77777777" w:rsidR="00672DB2" w:rsidRDefault="00672DB2" w:rsidP="005F3F88">
      <w:pPr>
        <w:spacing w:after="0" w:line="240" w:lineRule="auto"/>
      </w:pPr>
      <w:r>
        <w:separator/>
      </w:r>
    </w:p>
  </w:footnote>
  <w:footnote w:type="continuationSeparator" w:id="0">
    <w:p w14:paraId="6AB10577" w14:textId="77777777" w:rsidR="00672DB2" w:rsidRDefault="00672DB2" w:rsidP="005F3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79C8A" w14:textId="77777777" w:rsidR="00867314" w:rsidRDefault="00867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8D3FD" w14:textId="37A17DD7" w:rsidR="005F3F88" w:rsidRDefault="00672DB2" w:rsidP="005F3F88">
    <w:pPr>
      <w:pStyle w:val="Header"/>
    </w:pPr>
    <w:r>
      <w:t>FACTOR</w:t>
    </w:r>
    <w:r w:rsidR="00747E64">
      <w:t>Y</w:t>
    </w:r>
    <w:r>
      <w:t xml:space="preserve"> MACHINES FAULTS DETECTION</w:t>
    </w:r>
    <w:r w:rsidR="005F3F88">
      <w:tab/>
    </w:r>
    <w:sdt>
      <w:sdtPr>
        <w:id w:val="-903136162"/>
        <w:docPartObj>
          <w:docPartGallery w:val="Page Numbers (Top of Page)"/>
          <w:docPartUnique/>
        </w:docPartObj>
      </w:sdtPr>
      <w:sdtEndPr>
        <w:rPr>
          <w:noProof/>
        </w:rPr>
      </w:sdtEndPr>
      <w:sdtContent>
        <w:r w:rsidR="005F3F88">
          <w:fldChar w:fldCharType="begin"/>
        </w:r>
        <w:r w:rsidR="005F3F88">
          <w:instrText xml:space="preserve"> PAGE   \* MERGEFORMAT </w:instrText>
        </w:r>
        <w:r w:rsidR="005F3F88">
          <w:fldChar w:fldCharType="separate"/>
        </w:r>
        <w:r w:rsidR="005F3F88">
          <w:rPr>
            <w:noProof/>
          </w:rPr>
          <w:t>2</w:t>
        </w:r>
        <w:r w:rsidR="005F3F88">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26933" w14:textId="3AFAC798" w:rsidR="005F3F88" w:rsidRDefault="005F3F88" w:rsidP="005F3F88">
    <w:pPr>
      <w:pStyle w:val="Header"/>
    </w:pPr>
    <w:r>
      <w:t xml:space="preserve">Running head: </w:t>
    </w:r>
    <w:r w:rsidR="00672DB2">
      <w:t>FACTOR</w:t>
    </w:r>
    <w:r w:rsidR="00867314">
      <w:t>Y</w:t>
    </w:r>
    <w:r w:rsidR="00672DB2">
      <w:t xml:space="preserve"> MACHINES FAULTS DETECTION</w:t>
    </w:r>
    <w:r>
      <w:tab/>
    </w:r>
    <w:sdt>
      <w:sdtPr>
        <w:id w:val="16860172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2MLAwMra0MLC0NDBS0lEKTi0uzszPAykwqwUAQtMRQCwAAAA="/>
  </w:docVars>
  <w:rsids>
    <w:rsidRoot w:val="00672DB2"/>
    <w:rsid w:val="00005501"/>
    <w:rsid w:val="00017D06"/>
    <w:rsid w:val="00023FF8"/>
    <w:rsid w:val="0002544B"/>
    <w:rsid w:val="00046C1B"/>
    <w:rsid w:val="00057EFF"/>
    <w:rsid w:val="00085511"/>
    <w:rsid w:val="00093155"/>
    <w:rsid w:val="000C0575"/>
    <w:rsid w:val="000D106A"/>
    <w:rsid w:val="00101743"/>
    <w:rsid w:val="00103B6A"/>
    <w:rsid w:val="00111C64"/>
    <w:rsid w:val="00167F4F"/>
    <w:rsid w:val="001A23D8"/>
    <w:rsid w:val="001B2DB6"/>
    <w:rsid w:val="001B68AE"/>
    <w:rsid w:val="001D0D28"/>
    <w:rsid w:val="0022256A"/>
    <w:rsid w:val="00243137"/>
    <w:rsid w:val="00251888"/>
    <w:rsid w:val="00286A6B"/>
    <w:rsid w:val="00290A2F"/>
    <w:rsid w:val="002B0F23"/>
    <w:rsid w:val="002B654A"/>
    <w:rsid w:val="002C2480"/>
    <w:rsid w:val="002D5827"/>
    <w:rsid w:val="002E41DF"/>
    <w:rsid w:val="003004B9"/>
    <w:rsid w:val="00300E61"/>
    <w:rsid w:val="0030598E"/>
    <w:rsid w:val="00305E8B"/>
    <w:rsid w:val="00330CA6"/>
    <w:rsid w:val="00346AE5"/>
    <w:rsid w:val="00346F9D"/>
    <w:rsid w:val="00350372"/>
    <w:rsid w:val="00364481"/>
    <w:rsid w:val="00394166"/>
    <w:rsid w:val="003B324D"/>
    <w:rsid w:val="003C2431"/>
    <w:rsid w:val="003C442B"/>
    <w:rsid w:val="003D43E9"/>
    <w:rsid w:val="003E5A39"/>
    <w:rsid w:val="003F495A"/>
    <w:rsid w:val="0040756D"/>
    <w:rsid w:val="0041089B"/>
    <w:rsid w:val="004327AC"/>
    <w:rsid w:val="00452D20"/>
    <w:rsid w:val="00467139"/>
    <w:rsid w:val="004673C4"/>
    <w:rsid w:val="004A3C12"/>
    <w:rsid w:val="004A7B3B"/>
    <w:rsid w:val="004C0D87"/>
    <w:rsid w:val="004F690C"/>
    <w:rsid w:val="005151EF"/>
    <w:rsid w:val="00575C46"/>
    <w:rsid w:val="005E69D4"/>
    <w:rsid w:val="005F3F88"/>
    <w:rsid w:val="00601C14"/>
    <w:rsid w:val="006236C8"/>
    <w:rsid w:val="006279BA"/>
    <w:rsid w:val="006507EF"/>
    <w:rsid w:val="00672DB2"/>
    <w:rsid w:val="0067617F"/>
    <w:rsid w:val="006A53E1"/>
    <w:rsid w:val="006C29FB"/>
    <w:rsid w:val="006D68D8"/>
    <w:rsid w:val="006E27B3"/>
    <w:rsid w:val="006F1377"/>
    <w:rsid w:val="0071406D"/>
    <w:rsid w:val="00726358"/>
    <w:rsid w:val="00730351"/>
    <w:rsid w:val="007413E2"/>
    <w:rsid w:val="00747E64"/>
    <w:rsid w:val="00750BEF"/>
    <w:rsid w:val="00776453"/>
    <w:rsid w:val="00792031"/>
    <w:rsid w:val="00794C50"/>
    <w:rsid w:val="007A44C1"/>
    <w:rsid w:val="007C176E"/>
    <w:rsid w:val="007F0153"/>
    <w:rsid w:val="007F3D38"/>
    <w:rsid w:val="007F6E53"/>
    <w:rsid w:val="008044D3"/>
    <w:rsid w:val="008377BD"/>
    <w:rsid w:val="0085708A"/>
    <w:rsid w:val="00867314"/>
    <w:rsid w:val="00893396"/>
    <w:rsid w:val="008C2809"/>
    <w:rsid w:val="008C6AF1"/>
    <w:rsid w:val="008D6586"/>
    <w:rsid w:val="008E73D1"/>
    <w:rsid w:val="008F17BF"/>
    <w:rsid w:val="00917493"/>
    <w:rsid w:val="00942F1C"/>
    <w:rsid w:val="009A1F71"/>
    <w:rsid w:val="009A6619"/>
    <w:rsid w:val="009B13B6"/>
    <w:rsid w:val="009B2E38"/>
    <w:rsid w:val="00A04495"/>
    <w:rsid w:val="00A12156"/>
    <w:rsid w:val="00A17131"/>
    <w:rsid w:val="00A21F6F"/>
    <w:rsid w:val="00A40756"/>
    <w:rsid w:val="00A420FE"/>
    <w:rsid w:val="00A61E9B"/>
    <w:rsid w:val="00AB1B3A"/>
    <w:rsid w:val="00AC3C97"/>
    <w:rsid w:val="00AD0997"/>
    <w:rsid w:val="00AD7FD3"/>
    <w:rsid w:val="00B6287B"/>
    <w:rsid w:val="00B928FA"/>
    <w:rsid w:val="00B9359F"/>
    <w:rsid w:val="00BA53B2"/>
    <w:rsid w:val="00BC7A71"/>
    <w:rsid w:val="00BF1B05"/>
    <w:rsid w:val="00BF4E4E"/>
    <w:rsid w:val="00C043CC"/>
    <w:rsid w:val="00C16C0D"/>
    <w:rsid w:val="00C37ACE"/>
    <w:rsid w:val="00C40240"/>
    <w:rsid w:val="00C462A1"/>
    <w:rsid w:val="00C46F63"/>
    <w:rsid w:val="00C70F3E"/>
    <w:rsid w:val="00C849A4"/>
    <w:rsid w:val="00C97D36"/>
    <w:rsid w:val="00CB5E5A"/>
    <w:rsid w:val="00CC0B5D"/>
    <w:rsid w:val="00CE58C6"/>
    <w:rsid w:val="00CE7CED"/>
    <w:rsid w:val="00D06095"/>
    <w:rsid w:val="00D41935"/>
    <w:rsid w:val="00D42C72"/>
    <w:rsid w:val="00D5569F"/>
    <w:rsid w:val="00D6445A"/>
    <w:rsid w:val="00D82577"/>
    <w:rsid w:val="00D93168"/>
    <w:rsid w:val="00DA7ED0"/>
    <w:rsid w:val="00DC1F6B"/>
    <w:rsid w:val="00DC5D77"/>
    <w:rsid w:val="00DC5F8F"/>
    <w:rsid w:val="00DE2FB0"/>
    <w:rsid w:val="00E10DF8"/>
    <w:rsid w:val="00E2046E"/>
    <w:rsid w:val="00E65828"/>
    <w:rsid w:val="00E82B07"/>
    <w:rsid w:val="00E910D7"/>
    <w:rsid w:val="00E92D29"/>
    <w:rsid w:val="00EB45AC"/>
    <w:rsid w:val="00EC5C77"/>
    <w:rsid w:val="00EE66A0"/>
    <w:rsid w:val="00EF3DD7"/>
    <w:rsid w:val="00F05E20"/>
    <w:rsid w:val="00F1561D"/>
    <w:rsid w:val="00F61D95"/>
    <w:rsid w:val="00F62B51"/>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CDE29A"/>
  <w15:chartTrackingRefBased/>
  <w15:docId w15:val="{3A2C96AA-6BF9-4C52-8422-947C0911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C462A1"/>
    <w:rPr>
      <w:color w:val="000000"/>
      <w:shd w:val="clear" w:color="auto" w:fill="FFFFFF"/>
    </w:rPr>
  </w:style>
  <w:style w:type="paragraph" w:styleId="Header">
    <w:name w:val="header"/>
    <w:basedOn w:val="Normal"/>
    <w:link w:val="HeaderChar"/>
    <w:uiPriority w:val="99"/>
    <w:unhideWhenUsed/>
    <w:rsid w:val="005F3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F88"/>
  </w:style>
  <w:style w:type="paragraph" w:styleId="Footer">
    <w:name w:val="footer"/>
    <w:basedOn w:val="Normal"/>
    <w:link w:val="FooterChar"/>
    <w:uiPriority w:val="99"/>
    <w:unhideWhenUsed/>
    <w:rsid w:val="005F3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F88"/>
  </w:style>
  <w:style w:type="character" w:styleId="Hyperlink">
    <w:name w:val="Hyperlink"/>
    <w:basedOn w:val="DefaultParagraphFont"/>
    <w:uiPriority w:val="99"/>
    <w:unhideWhenUsed/>
    <w:rsid w:val="00F62B51"/>
    <w:rPr>
      <w:color w:val="0563C1" w:themeColor="hyperlink"/>
      <w:u w:val="single"/>
    </w:rPr>
  </w:style>
  <w:style w:type="character" w:styleId="UnresolvedMention">
    <w:name w:val="Unresolved Mention"/>
    <w:basedOn w:val="DefaultParagraphFont"/>
    <w:uiPriority w:val="99"/>
    <w:semiHidden/>
    <w:unhideWhenUsed/>
    <w:rsid w:val="00F62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doi.org/10.1080/0951192X.2015.11302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5b8edcfd5ce8d99e/Documents/Custom%20Office%20Templates/APA-Cover-Page-Template-Ne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APA-Cover-Page-Template-New.dotm</Template>
  <TotalTime>341</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Miner</cp:lastModifiedBy>
  <cp:revision>130</cp:revision>
  <dcterms:created xsi:type="dcterms:W3CDTF">2020-01-04T23:57:00Z</dcterms:created>
  <dcterms:modified xsi:type="dcterms:W3CDTF">2020-01-06T00:00:00Z</dcterms:modified>
</cp:coreProperties>
</file>