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CECS 323 Term Project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Spring 2017</w:t>
      </w:r>
    </w:p>
    <w:p w:rsidR="00000000" w:rsidDel="00000000" w:rsidP="00000000" w:rsidRDefault="00000000" w:rsidRPr="00000000" w14:paraId="00000002">
      <w:pPr>
        <w:pStyle w:val="Heading1"/>
        <w:rPr>
          <w:b w:val="1"/>
          <w:color w:val="000000"/>
          <w:sz w:val="24"/>
          <w:szCs w:val="24"/>
        </w:rPr>
      </w:pPr>
      <w:r w:rsidDel="00000000" w:rsidR="00000000" w:rsidRPr="00000000">
        <w:rPr>
          <w:b w:val="1"/>
          <w:color w:val="000000"/>
          <w:sz w:val="24"/>
          <w:szCs w:val="24"/>
          <w:rtl w:val="0"/>
        </w:rPr>
        <w:t xml:space="preserve">Project Description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designing a database and proof of concept for Dave’s Automotive, a small auto repair shop that specializes in providing preventative maintenance that saves the customer in the end by staying ahead of the normal wear and tear on a vehicle.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Dave’s Automotive has three types of customers: steady, premier, and prospective.  </w:t>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steady customers are those who have signed up for generated E-mail notifications to alert them when their automobile(s) are likely to be due for some routine maintenance.  When a customer registers a vehicle with Dave’s we ask the customer for an estimate of how many miles a year they expect to put on that vehicle.  Each time they bring that vehicle in for service; we note the mileage and update the estimated yearly mileage accordingly.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model and make of vehicle has a set of </w:t>
      </w:r>
      <w:r w:rsidDel="00000000" w:rsidR="00000000" w:rsidRPr="00000000">
        <w:rPr>
          <w:rtl w:val="0"/>
        </w:rPr>
        <w:t xml:space="preserve">predefined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maintenance intervals.  Each of those maintenance intervals has a set of services that are called for at that time.  For instance, the Toyota Camry may have a 60,000-mile maintenance interval that calls for an oil change, transmission oil and filter change, air cleaner change, rotation of the tires, and so forth.  Another model or make may have a different suite of maintenance actions required at a slightly different mileage.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Dave’s calculates that one or another of a customer’s vehicles is due for preventative maintenance, an E-mail is sent to them telling them the vehicle that is due for maintenance, the mileage that the maintenance is supposed to be done at, the time to expect for the maintenance to take, and the estimate of what that maintenance will cost.  The steady customers will then reply to the E-mail indicating which days they would be willing to come in for that maintenance.  They get another </w:t>
      </w:r>
      <w:r w:rsidDel="00000000" w:rsidR="00000000" w:rsidRPr="00000000">
        <w:rPr>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confirming the date and time of their appointment.</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premier customers pay an annual fee in monthly installments for their preventative maintenance.  The amount of the fee will be a function of the estimate of the number of miles that the customer will put on the vehicle each year, the model of the vehicle, and the make.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Dave’s assumes that the customer will have that vehicle with us for 5 years or more, so we calculate which maintenance intervals will come up during that 5 year time, the likely cost for the maintenance required at each of those maintenance intervals, and then amortize it over the 5 years so that the customer is essentially purchasing maintenance insurance.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customer sticks to the schedule and brings their vehicle within 2000 miles of the maintenance interval, and never gets into an accident during their time with Dave’s, we will never charge them over the set monthly fee for their maintenance, regardless of any unforeseen maintenance that comes up.  To protect ourselves from out of control maintenance costs, Dave’s Automotive does not provide premier coverage for any vehicle with over 100,000 miles on 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Regardless of how many vehicles a given customer has, all of those vehicles are all on the same plan.  That means that if a premier customer has a vehicle with over 100,000 miles on it, they will not be able to get that vehicle serviced at Dave’s since we do not handle vehicles on the premier plan with over 100,000 miles.  Another simplifying assumption that we make is that each vehicle has one and only one owner.</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prospective customers are where the growth occurs.  We provide a free oil change to our steady customers or $50 off their next monthly payment to our premier customers if they refer us to someone who is not currently a customer.  When they make the referral, we get contact information on their friend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relative from the existing customer, and put it into our database.  We also keep track of which of our existing customers made the referral.  We will only accept one referral for a given prospective customer.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a periodic basis, we have specials that we have for first time customers, and either send out E-mail or automated phone calls to the prospective customers.  We track the date on which these contacts have occurred.  If a prospective customer does not become a steady or premier customer after three contacts, we flag that customer as a “dead prospect”.  In this way, we do not start the whole process of trying to entice them in all over again.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given customer can be either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private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corporation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some sort.   </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are a private individual, we only track one address for them, their mailing address.  </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other hand, if they are a corporate entity, we can optionally track several addresses for them.  Examples of the types of address that we might track for a given customer is a) mailing, b) billing, c) vehicle pickup, d) vehicle delivery.  Each customer will only have one address of a given kind.  For instance, Enterprise Rent a Car has only one mailing address as far as Dave’s Automotive is concerned.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time a customer comes in, one of our service technicians writes up the maintenance visit order.  They capture the maintenance items for the maintenance visit, and make an assignment of a mechanic for each of the maintenance items in the maintenance visit.  The mileage of the vehicle is logged at the time that it is brought in so that we can update our records of how much the rate at which mileage accumulates on the vehicle.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track individual skills that the mechanics have so that we can better match them up to a particular maintenance item within a particular service visit.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Maintenance items will be broken down so each maintenance item requires one skill.  For instance, a maintenance item might be “engine rebuild” which could have skills such as “hoist operation”, “head machining”, and “ring replacement” would be performed at Dave’s as three separate maintenance items each requiring one skill.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mechanic with a given skill is encouraged to mentor another mechanic in that skill.  The other mechanic may already have that skill, in which case they are either brushing up on that skill or attempting to achieve greater mastery of that skill.  Alternatively, a mechanic may not have a given skill and establish a mentoring relationship with another mechanic to achieve that skill.  Either way, only a mechanic with a given skill can mentor another mechanic in that particular skill.  When a mentoring relationship starts, we make a formal record of the start of the mentoring relationship.  If a given mentee decides to stop the mentoring relationship, we capture that as well.  A given mentor/mentee relationship between two mechanics could start and stop multiple times.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Each service visit has a set of individual maintenance items in it or a maintenance package.  A maintenance item could be something as simple as changing out the windshield wiper blades to changing the motor mounts, or replacing the struts on the vehicle.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maintenance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package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is composed of maintenance items.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maintenance package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other maintenance packages, just individual maintenance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identifier for a maintenance package is the mileage, the make, and the model.  A given service visit could be a combination of a maintenance package as well as any number of additional maintenance items, or it could just be a grab bag of maintenance items.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maintenance item will have a mechanic assigned to it.  Since a maintenance package could be rather complex, we do not assign a single mechanic to the whole package, rather the assignment is done at the individual maintenance item level.  Any given service visit will only address the needs of a given vehicle.  If a customer brings in more than vehicle at the same time, we create two separate maintenance visits, one for each vehicle.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While it is possible that two maintenance packages could have overlapping maintenance items, just pretend that could never happen.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steady customers receive a customer loyalty point for every 10 dollars that they spend with us.  The customer can use loyalty points to pay for several of the more common maintenance items such as “ignition tune up”, “oil change”, and “tire rotation”.  Every time that a customer spends loyalty points, their loyalty point balance goes down, but they do not earn loyalty points for spending loyalty points.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better manage the cost of the premier package, we track not only how much money comes in from a given premier customer but also the actual cost that they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paid, had they just been steady customers.  That way, we can tell whether we are charging them enough.</w:t>
      </w:r>
    </w:p>
    <w:p w:rsidR="00000000" w:rsidDel="00000000" w:rsidP="00000000" w:rsidRDefault="00000000" w:rsidRPr="00000000" w14:paraId="00000019">
      <w:pPr>
        <w:pStyle w:val="Heading1"/>
        <w:rPr/>
      </w:pPr>
      <w:r w:rsidDel="00000000" w:rsidR="00000000" w:rsidRPr="00000000">
        <w:rPr>
          <w:rtl w:val="0"/>
        </w:rPr>
        <w:t xml:space="preserve">Additional Business Rules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add five business rules to the above business rules.    The business rule needs to be something that will show up in the model of your design.  For instance, your business rule might be that a given mechanic can have no more than three maintenance items going at the same time.  None of your additional business rules can contradict any of the business rules provide in the project definition.</w:t>
      </w:r>
    </w:p>
    <w:p w:rsidR="00000000" w:rsidDel="00000000" w:rsidP="00000000" w:rsidRDefault="00000000" w:rsidRPr="00000000" w14:paraId="0000001B">
      <w:pPr>
        <w:pStyle w:val="Heading1"/>
        <w:rPr>
          <w:b w:val="1"/>
          <w:color w:val="000000"/>
          <w:sz w:val="24"/>
          <w:szCs w:val="24"/>
        </w:rPr>
      </w:pPr>
      <w:r w:rsidDel="00000000" w:rsidR="00000000" w:rsidRPr="00000000">
        <w:rPr>
          <w:b w:val="1"/>
          <w:color w:val="000000"/>
          <w:sz w:val="24"/>
          <w:szCs w:val="24"/>
          <w:rtl w:val="0"/>
        </w:rPr>
        <w:t xml:space="preserve">Denormalization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Denormalization is a conscious, deliberate change of a design from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 form to some lower normal form in order to meet some particular objective.  You will describe the denormalization used in part one of the project.  If you did any denormalization in your design, please include a separate paragraph(s) stating what you did and why. If you did not do any denormalization, state that and why.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be sure that your UML model depicts a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 Form design.  The changes to your design to reflect the denormalization that you have selected will appear in the relation scheme diagram.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purposes of this project, a denormalization must introduce redundancy of some sort into the physical structure of the dataset.  For instance, merging a child table and its parent together and creating a subkey in the resulting table, or creating a multi-valued attribute while maintaining a junction table to represent those values as well would also introduce redundancy into the structure.  </w:t>
      </w:r>
    </w:p>
    <w:p w:rsidR="00000000" w:rsidDel="00000000" w:rsidP="00000000" w:rsidRDefault="00000000" w:rsidRPr="00000000" w14:paraId="0000001F">
      <w:pPr>
        <w:pStyle w:val="Heading3"/>
        <w:rPr>
          <w:b w:val="1"/>
          <w:color w:val="000000"/>
        </w:rPr>
      </w:pPr>
      <w:r w:rsidDel="00000000" w:rsidR="00000000" w:rsidRPr="00000000">
        <w:rPr>
          <w:b w:val="1"/>
          <w:color w:val="000000"/>
          <w:rtl w:val="0"/>
        </w:rPr>
        <w:t xml:space="preserve">Output</w:t>
      </w:r>
    </w:p>
    <w:p w:rsidR="00000000" w:rsidDel="00000000" w:rsidP="00000000" w:rsidRDefault="00000000" w:rsidRPr="00000000" w14:paraId="00000020">
      <w:pPr>
        <w:rPr/>
      </w:pPr>
      <w:r w:rsidDel="00000000" w:rsidR="00000000" w:rsidRPr="00000000">
        <w:rPr>
          <w:rtl w:val="0"/>
        </w:rPr>
        <w:t xml:space="preserve">Output of the database must support the following features. You do not need to develop “pretty” printed or on-screen reports. You will run the views/queries in MySQL Workbench in the lab.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Create View statement to create the following views: </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Customer_v – for each customer, indicate his or her name as well as the customer type (prospect, steady or premier) as well as the number of years that customer has been with us.</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Customer_addresses_v – for each customer, indicate whether they are an individual or a corporate account, and display all of the addresses that we are managing for that customer.</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Mechanic_mentor_v – reports all of the mentor/mentee relationships at Dave’s, sorted by the name of the mentor, then the name of the mentee.</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Premier_profits_v – On a year by year basis, show the premier customer’s outlay versus what they would have been charged for the services which they received had they merely been steady customers. (</w:t>
      </w:r>
      <w:r w:rsidDel="00000000" w:rsidR="00000000" w:rsidRPr="00000000">
        <w:rPr>
          <w:rtl w:val="0"/>
        </w:rPr>
        <w:t xml:space="preserve">Add all invoice costs for Steady Customers and compare to Premier Customers monthly payments).</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Prospective_resurrection_v – List all of the prospective customers who have had three or more contacts, and for whom the most recent contact was more than a year ago.  They might be ripe for another attempt.</w:t>
      </w:r>
    </w:p>
    <w:p w:rsidR="00000000" w:rsidDel="00000000" w:rsidP="00000000" w:rsidRDefault="00000000" w:rsidRPr="00000000" w14:paraId="00000028">
      <w:pPr>
        <w:pStyle w:val="Heading4"/>
        <w:rPr/>
      </w:pPr>
      <w:r w:rsidDel="00000000" w:rsidR="00000000" w:rsidRPr="00000000">
        <w:rPr>
          <w:rtl w:val="0"/>
        </w:rPr>
      </w:r>
    </w:p>
    <w:p w:rsidR="00000000" w:rsidDel="00000000" w:rsidP="00000000" w:rsidRDefault="00000000" w:rsidRPr="00000000" w14:paraId="00000029">
      <w:pPr>
        <w:pStyle w:val="Heading4"/>
        <w:rPr>
          <w:b w:val="1"/>
          <w:i w:val="0"/>
          <w:color w:val="000000"/>
          <w:sz w:val="24"/>
          <w:szCs w:val="24"/>
        </w:rPr>
      </w:pPr>
      <w:r w:rsidDel="00000000" w:rsidR="00000000" w:rsidRPr="00000000">
        <w:rPr>
          <w:b w:val="1"/>
          <w:i w:val="0"/>
          <w:color w:val="000000"/>
          <w:sz w:val="24"/>
          <w:szCs w:val="24"/>
          <w:rtl w:val="0"/>
        </w:rPr>
        <w:t xml:space="preserve">Queries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to perform the following queries.  If it seems to you that it would make the queries easier to write and understand, please feel free to write additional views to facilitate your query writing.  Each query is a single SQL statement.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just the ID of a given thing in your queries, always do any necessary joins so that you can display a proper name.  I will dock points for using literals in your queries.  For instance, use the now() function to get the current date when asked to find visits within the past year, do not use a literal and put in the due date of the assignment for the current date.  Be sure that the sample data that you insert into your tables is adequate to return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from each of these queries:</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service visit, list the total cost to the customer for that visit.</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top three customers in terms of their net spending for the past two years, and the total that they have spent in that period.</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of the mechanics who have three or more skills.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of the mechanics who have three or more skills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common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give the name of each of the two mechanics sharing 3 or more skills.</w:t>
      </w:r>
    </w:p>
    <w:p w:rsidR="00000000" w:rsidDel="00000000" w:rsidP="00000000" w:rsidRDefault="00000000" w:rsidRPr="00000000" w14:paraId="0000003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make sure that any given pair of mechanics only shows up once.</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maintenance package, list the total cost of the maintenance package, as well as a list of all of the maintenance items within that package.</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of those mechanics who have one or more maintenance items that they lacked one or more of the necessary skills.</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the customers, sorted by the number of loyalty points that they have, from largest to smallest.</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premier customers and the difference between what they have paid in the past year, versus the services that they actually used during that same time.  List from the customers with the largest difference to the smallest.</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on the steady customers based on the net profit that we have made from them over the past year, and the dollar amount of that profit, in order from the greatest to the least.</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three premier customers who have paid Dave’s Automotive the greatest amount in the past year, and the sum of their payments over that period.  Be sure to take into account any discounts that they have earned by referring prospective customers.</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five model, make, and year that have caused the most visits on average to Dave’s automotive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 vehicle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three years, along with the average number of visits per vehicle.</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mechanic who is mentoring the most other mechanics.  List the skills that the mechanic is passing along to the other mechanics.</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three skills that have the fewest mechanics who have those skills.</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employees who are both service technicians as well as mechanics.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additional queries that demonstrate the five additional business rules.  Feel free to create additional views to support these queries if you so desire.</w:t>
      </w:r>
    </w:p>
    <w:p w:rsidR="00000000" w:rsidDel="00000000" w:rsidP="00000000" w:rsidRDefault="00000000" w:rsidRPr="00000000" w14:paraId="0000003D">
      <w:pPr>
        <w:pStyle w:val="Heading3"/>
        <w:rPr>
          <w:b w:val="1"/>
          <w:color w:val="000000"/>
        </w:rPr>
      </w:pPr>
      <w:r w:rsidDel="00000000" w:rsidR="00000000" w:rsidRPr="00000000">
        <w:rPr>
          <w:b w:val="1"/>
          <w:color w:val="000000"/>
          <w:rtl w:val="0"/>
        </w:rPr>
        <w:t xml:space="preserve">Deliverables</w:t>
      </w:r>
    </w:p>
    <w:p w:rsidR="00000000" w:rsidDel="00000000" w:rsidP="00000000" w:rsidRDefault="00000000" w:rsidRPr="00000000" w14:paraId="0000003E">
      <w:pPr>
        <w:rPr/>
      </w:pPr>
      <w:r w:rsidDel="00000000" w:rsidR="00000000" w:rsidRPr="00000000">
        <w:rPr>
          <w:rtl w:val="0"/>
        </w:rPr>
        <w:t xml:space="preserve">Your work will be done in two parts with one submission of each part for each team. See the class schedule for due dates. </w:t>
      </w:r>
    </w:p>
    <w:p w:rsidR="00000000" w:rsidDel="00000000" w:rsidP="00000000" w:rsidRDefault="00000000" w:rsidRPr="00000000" w14:paraId="0000003F">
      <w:pPr>
        <w:pStyle w:val="Heading4"/>
        <w:spacing w:before="0" w:lineRule="auto"/>
        <w:rPr>
          <w:i w:val="0"/>
          <w:color w:val="000000"/>
        </w:rPr>
      </w:pPr>
      <w:r w:rsidDel="00000000" w:rsidR="00000000" w:rsidRPr="00000000">
        <w:rPr>
          <w:i w:val="0"/>
          <w:color w:val="000000"/>
          <w:rtl w:val="0"/>
        </w:rPr>
        <w:t xml:space="preserve">The first part, design, will consist of:</w:t>
      </w:r>
    </w:p>
    <w:p w:rsidR="00000000" w:rsidDel="00000000" w:rsidP="00000000" w:rsidRDefault="00000000" w:rsidRPr="00000000" w14:paraId="00000040">
      <w:pPr>
        <w:numPr>
          <w:ilvl w:val="0"/>
          <w:numId w:val="4"/>
        </w:numPr>
        <w:spacing w:after="0" w:lineRule="auto"/>
        <w:ind w:left="720" w:hanging="360"/>
        <w:rPr/>
      </w:pPr>
      <w:r w:rsidDel="00000000" w:rsidR="00000000" w:rsidRPr="00000000">
        <w:rPr>
          <w:rtl w:val="0"/>
        </w:rPr>
        <w:t xml:space="preserve">Your five additional business rules</w:t>
      </w:r>
    </w:p>
    <w:p w:rsidR="00000000" w:rsidDel="00000000" w:rsidP="00000000" w:rsidRDefault="00000000" w:rsidRPr="00000000" w14:paraId="00000041">
      <w:pPr>
        <w:numPr>
          <w:ilvl w:val="0"/>
          <w:numId w:val="4"/>
        </w:numPr>
        <w:spacing w:after="0" w:lineRule="auto"/>
        <w:ind w:left="720" w:hanging="360"/>
        <w:rPr/>
      </w:pPr>
      <w:r w:rsidDel="00000000" w:rsidR="00000000" w:rsidRPr="00000000">
        <w:rPr>
          <w:rtl w:val="0"/>
        </w:rPr>
        <w:t xml:space="preserve">Class diagram. </w:t>
      </w:r>
    </w:p>
    <w:p w:rsidR="00000000" w:rsidDel="00000000" w:rsidP="00000000" w:rsidRDefault="00000000" w:rsidRPr="00000000" w14:paraId="00000042">
      <w:pPr>
        <w:numPr>
          <w:ilvl w:val="0"/>
          <w:numId w:val="4"/>
        </w:numPr>
        <w:spacing w:after="0" w:lineRule="auto"/>
        <w:ind w:left="720" w:hanging="360"/>
        <w:rPr/>
      </w:pPr>
      <w:r w:rsidDel="00000000" w:rsidR="00000000" w:rsidRPr="00000000">
        <w:rPr>
          <w:rtl w:val="0"/>
        </w:rPr>
        <w:t xml:space="preserve">English description of all classes and associations. </w:t>
      </w:r>
    </w:p>
    <w:p w:rsidR="00000000" w:rsidDel="00000000" w:rsidP="00000000" w:rsidRDefault="00000000" w:rsidRPr="00000000" w14:paraId="00000043">
      <w:pPr>
        <w:numPr>
          <w:ilvl w:val="0"/>
          <w:numId w:val="4"/>
        </w:numPr>
        <w:spacing w:after="0" w:lineRule="auto"/>
        <w:ind w:left="720" w:hanging="360"/>
        <w:rPr/>
      </w:pPr>
      <w:r w:rsidDel="00000000" w:rsidR="00000000" w:rsidRPr="00000000">
        <w:rPr>
          <w:rtl w:val="0"/>
        </w:rPr>
        <w:t xml:space="preserve">If you did any denormalization in your design, please include a separate paragraph(s) stating what you did and why. If you did not do any denormalization, state that and why.</w:t>
      </w:r>
    </w:p>
    <w:p w:rsidR="00000000" w:rsidDel="00000000" w:rsidP="00000000" w:rsidRDefault="00000000" w:rsidRPr="00000000" w14:paraId="00000044">
      <w:pPr>
        <w:pStyle w:val="Heading4"/>
        <w:rPr>
          <w:i w:val="0"/>
          <w:color w:val="000000"/>
        </w:rPr>
      </w:pPr>
      <w:r w:rsidDel="00000000" w:rsidR="00000000" w:rsidRPr="00000000">
        <w:rPr>
          <w:i w:val="0"/>
          <w:color w:val="000000"/>
          <w:rtl w:val="0"/>
        </w:rPr>
        <w:t xml:space="preserve">The second part, implementation, will include:</w:t>
      </w:r>
    </w:p>
    <w:p w:rsidR="00000000" w:rsidDel="00000000" w:rsidP="00000000" w:rsidRDefault="00000000" w:rsidRPr="00000000" w14:paraId="00000045">
      <w:pPr>
        <w:numPr>
          <w:ilvl w:val="0"/>
          <w:numId w:val="5"/>
        </w:numPr>
        <w:spacing w:after="0" w:lineRule="auto"/>
        <w:ind w:left="720" w:hanging="360"/>
        <w:rPr/>
      </w:pPr>
      <w:r w:rsidDel="00000000" w:rsidR="00000000" w:rsidRPr="00000000">
        <w:rPr>
          <w:rtl w:val="0"/>
        </w:rPr>
        <w:t xml:space="preserve">A revised design, based on feedback from the first part. This includes class diagrams and English descriptions of classes and associations. </w:t>
      </w:r>
    </w:p>
    <w:p w:rsidR="00000000" w:rsidDel="00000000" w:rsidP="00000000" w:rsidRDefault="00000000" w:rsidRPr="00000000" w14:paraId="00000046">
      <w:pPr>
        <w:numPr>
          <w:ilvl w:val="0"/>
          <w:numId w:val="5"/>
        </w:numPr>
        <w:spacing w:after="0" w:lineRule="auto"/>
        <w:ind w:left="720" w:hanging="360"/>
        <w:rPr/>
      </w:pPr>
      <w:r w:rsidDel="00000000" w:rsidR="00000000" w:rsidRPr="00000000">
        <w:rPr>
          <w:rtl w:val="0"/>
        </w:rPr>
        <w:t xml:space="preserve">English description of all attributes. </w:t>
      </w:r>
    </w:p>
    <w:p w:rsidR="00000000" w:rsidDel="00000000" w:rsidP="00000000" w:rsidRDefault="00000000" w:rsidRPr="00000000" w14:paraId="00000047">
      <w:pPr>
        <w:numPr>
          <w:ilvl w:val="0"/>
          <w:numId w:val="5"/>
        </w:numPr>
        <w:spacing w:after="0" w:lineRule="auto"/>
        <w:ind w:left="720" w:hanging="360"/>
        <w:rPr/>
      </w:pPr>
      <w:r w:rsidDel="00000000" w:rsidR="00000000" w:rsidRPr="00000000">
        <w:rPr>
          <w:rtl w:val="0"/>
        </w:rPr>
        <w:t xml:space="preserve">The relation scheme, based on the design. </w:t>
      </w:r>
    </w:p>
    <w:p w:rsidR="00000000" w:rsidDel="00000000" w:rsidP="00000000" w:rsidRDefault="00000000" w:rsidRPr="00000000" w14:paraId="00000048">
      <w:pPr>
        <w:numPr>
          <w:ilvl w:val="0"/>
          <w:numId w:val="5"/>
        </w:numPr>
        <w:spacing w:after="0" w:lineRule="auto"/>
        <w:ind w:left="720" w:hanging="360"/>
        <w:rPr/>
      </w:pPr>
      <w:r w:rsidDel="00000000" w:rsidR="00000000" w:rsidRPr="00000000">
        <w:rPr>
          <w:rtl w:val="0"/>
        </w:rPr>
        <w:t xml:space="preserve">DDL used to create all the tables and the DML used to insert the data </w:t>
      </w:r>
    </w:p>
    <w:p w:rsidR="00000000" w:rsidDel="00000000" w:rsidP="00000000" w:rsidRDefault="00000000" w:rsidRPr="00000000" w14:paraId="00000049">
      <w:pPr>
        <w:numPr>
          <w:ilvl w:val="0"/>
          <w:numId w:val="5"/>
        </w:numPr>
        <w:spacing w:after="0" w:lineRule="auto"/>
        <w:ind w:left="720" w:hanging="360"/>
        <w:rPr/>
      </w:pPr>
      <w:r w:rsidDel="00000000" w:rsidR="00000000" w:rsidRPr="00000000">
        <w:rPr>
          <w:rtl w:val="0"/>
        </w:rPr>
        <w:t xml:space="preserve">Queries to produce the reports, as described above along with sample output for each of these queries. </w:t>
      </w:r>
    </w:p>
    <w:p w:rsidR="00000000" w:rsidDel="00000000" w:rsidP="00000000" w:rsidRDefault="00000000" w:rsidRPr="00000000" w14:paraId="0000004A">
      <w:pPr>
        <w:spacing w:after="0" w:lineRule="auto"/>
        <w:ind w:left="720" w:firstLine="0"/>
        <w:rPr/>
      </w:pPr>
      <w:r w:rsidDel="00000000" w:rsidR="00000000" w:rsidRPr="00000000">
        <w:rPr>
          <w:rtl w:val="0"/>
        </w:rPr>
      </w:r>
    </w:p>
    <w:p w:rsidR="00000000" w:rsidDel="00000000" w:rsidP="00000000" w:rsidRDefault="00000000" w:rsidRPr="00000000" w14:paraId="0000004B">
      <w:pPr>
        <w:pStyle w:val="Heading1"/>
        <w:spacing w:before="0" w:lineRule="auto"/>
        <w:rPr>
          <w:b w:val="1"/>
          <w:color w:val="000000"/>
          <w:sz w:val="24"/>
          <w:szCs w:val="24"/>
        </w:rPr>
      </w:pPr>
      <w:r w:rsidDel="00000000" w:rsidR="00000000" w:rsidRPr="00000000">
        <w:rPr>
          <w:b w:val="1"/>
          <w:color w:val="000000"/>
          <w:sz w:val="24"/>
          <w:szCs w:val="24"/>
          <w:rtl w:val="0"/>
        </w:rPr>
        <w:t xml:space="preserve">Teams</w:t>
      </w:r>
    </w:p>
    <w:p w:rsidR="00000000" w:rsidDel="00000000" w:rsidP="00000000" w:rsidRDefault="00000000" w:rsidRPr="00000000" w14:paraId="0000004C">
      <w:pPr>
        <w:pStyle w:val="Heading1"/>
        <w:spacing w:before="0" w:lineRule="auto"/>
        <w:rPr>
          <w:color w:val="000000"/>
          <w:sz w:val="22"/>
          <w:szCs w:val="22"/>
        </w:rPr>
      </w:pPr>
      <w:r w:rsidDel="00000000" w:rsidR="00000000" w:rsidRPr="00000000">
        <w:rPr>
          <w:color w:val="000000"/>
          <w:sz w:val="22"/>
          <w:szCs w:val="22"/>
          <w:rtl w:val="0"/>
        </w:rPr>
        <w:t xml:space="preserve">This project will be done in teams of four people, whom you may self-select.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color w:val="000000"/>
          <w:sz w:val="24"/>
          <w:szCs w:val="24"/>
        </w:rPr>
      </w:pPr>
      <w:r w:rsidDel="00000000" w:rsidR="00000000" w:rsidRPr="00000000">
        <w:rPr>
          <w:b w:val="1"/>
          <w:color w:val="000000"/>
          <w:sz w:val="24"/>
          <w:szCs w:val="24"/>
          <w:rtl w:val="0"/>
        </w:rPr>
        <w:t xml:space="preserve">Content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unfamiliar with the automotive world, that need not be a problem.  Please check out some service websites for some ideas about what typically goes into routine, preventative maintenance.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http://eurosportautomotive.com/know-your-bmws-recommended-maintenance-schedule/</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http://www.toyotaofsantabarbara.com/yaris-recommended-maintenance-oil-change.htm</w:t>
        </w:r>
      </w:hyperlink>
      <w:r w:rsidDel="00000000" w:rsidR="00000000" w:rsidRPr="00000000">
        <w:rPr>
          <w:rtl w:val="0"/>
        </w:rPr>
      </w:r>
    </w:p>
    <w:p w:rsidR="00000000" w:rsidDel="00000000" w:rsidP="00000000" w:rsidRDefault="00000000" w:rsidRPr="00000000" w14:paraId="00000052">
      <w:pPr>
        <w:pStyle w:val="Heading1"/>
        <w:rPr>
          <w:b w:val="1"/>
          <w:color w:val="000000"/>
          <w:sz w:val="24"/>
          <w:szCs w:val="24"/>
        </w:rPr>
      </w:pPr>
      <w:r w:rsidDel="00000000" w:rsidR="00000000" w:rsidRPr="00000000">
        <w:rPr>
          <w:b w:val="1"/>
          <w:color w:val="000000"/>
          <w:sz w:val="24"/>
          <w:szCs w:val="24"/>
          <w:rtl w:val="0"/>
        </w:rPr>
        <w:t xml:space="preserve">Technology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project in MySQL.  Nothing else will meet the requirements.  Each of you will get an individual MySQL account.  Each team gets a group MySQL account as well.  All of the team members of a given team will be able to login using their individual account, and then jointly access the team database within MySQL.  For that reason, it’s important that everyone on the team make sure that you can access the campus MySQL server both through BeachNet+ as well as from home so that you don’t all have to be here on campus to work together on this.  You will use your individual account for development work.  Once you are confident that your work is ready to share, you will run those scripts in the group database so that the rest of the team can benefit from your work.  You will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able to grant access to any objects in your personal database to the rest of your team.</w:t>
      </w:r>
    </w:p>
    <w:p w:rsidR="00000000" w:rsidDel="00000000" w:rsidP="00000000" w:rsidRDefault="00000000" w:rsidRPr="00000000" w14:paraId="00000054">
      <w:pPr>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1e4d78"/>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1"/>
      <w:smallCaps w:val="0"/>
      <w:strike w:val="0"/>
      <w:color w:val="2e75b5"/>
      <w:sz w:val="22"/>
      <w:szCs w:val="22"/>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urosportautomotive.com/know-your-bmws-recommended-maintenance-schedule/" TargetMode="External"/><Relationship Id="rId7" Type="http://schemas.openxmlformats.org/officeDocument/2006/relationships/hyperlink" Target="http://www.toyotaofsantabarbara.com/yaris-recommended-maintenance-oil-change.ht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