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1429" w14:textId="1EFED06A" w:rsidR="008726DB" w:rsidRPr="008726DB" w:rsidRDefault="008726DB" w:rsidP="009A37B4">
      <w:pPr>
        <w:pStyle w:val="Title"/>
      </w:pPr>
      <w:r w:rsidRPr="008726DB">
        <w:t>Lab Assignment: Calling the NWS API and Displaying Weather Forecasts</w:t>
      </w:r>
      <w:r w:rsidR="007A41B4">
        <w:t xml:space="preserve"> – Part 1</w:t>
      </w:r>
    </w:p>
    <w:p w14:paraId="13526C5C" w14:textId="77777777" w:rsidR="008726DB" w:rsidRPr="008726DB" w:rsidRDefault="008726DB" w:rsidP="009A37B4">
      <w:pPr>
        <w:pStyle w:val="Heading1"/>
      </w:pPr>
      <w:r w:rsidRPr="008726DB">
        <w:t>Objective:</w:t>
      </w:r>
    </w:p>
    <w:p w14:paraId="7CC2D48D" w14:textId="13595D73" w:rsidR="008726DB" w:rsidRPr="008726DB" w:rsidRDefault="008726DB" w:rsidP="008726DB">
      <w:r w:rsidRPr="008726DB">
        <w:t xml:space="preserve">In this lab, you will implement a Java program that </w:t>
      </w:r>
      <w:r w:rsidR="007A41B4">
        <w:t>uses</w:t>
      </w:r>
      <w:r w:rsidRPr="008726DB">
        <w:t xml:space="preserve"> the National Weather Service (NWS) API </w:t>
      </w:r>
      <w:r w:rsidR="007A41B4">
        <w:t xml:space="preserve">to retrieve </w:t>
      </w:r>
      <w:r w:rsidRPr="008726DB">
        <w:t xml:space="preserve">and </w:t>
      </w:r>
      <w:r w:rsidR="007A41B4">
        <w:t>print the next 7 days of weather forecasts</w:t>
      </w:r>
      <w:r w:rsidRPr="008726DB">
        <w:t>. This assignment will reinforce your understanding of HTTP requests.</w:t>
      </w:r>
    </w:p>
    <w:p w14:paraId="596110BE" w14:textId="77777777" w:rsidR="008726DB" w:rsidRPr="008726DB" w:rsidRDefault="008726DB" w:rsidP="00AE1033">
      <w:pPr>
        <w:pStyle w:val="Heading1"/>
      </w:pPr>
      <w:r w:rsidRPr="008726DB">
        <w:t>Background:</w:t>
      </w:r>
    </w:p>
    <w:p w14:paraId="65281E80" w14:textId="7F6B2D06" w:rsidR="008726DB" w:rsidRPr="008726DB" w:rsidRDefault="008726DB" w:rsidP="008726DB">
      <w:r w:rsidRPr="008726DB">
        <w:t xml:space="preserve">The National Weather Service (NWS) provides an API that returns </w:t>
      </w:r>
      <w:r w:rsidR="007A41B4">
        <w:t xml:space="preserve">the </w:t>
      </w:r>
      <w:r w:rsidRPr="008726DB">
        <w:t xml:space="preserve">weather forecast in JSON format. You will make an HTTP GET request to the NWS API and print the </w:t>
      </w:r>
      <w:r w:rsidR="007A41B4">
        <w:t xml:space="preserve">raw </w:t>
      </w:r>
      <w:r w:rsidRPr="008726DB">
        <w:t>weather forecast for the next 7 days (14 forecast periods in total). Each forecast period includes temperature, wind speed</w:t>
      </w:r>
      <w:r w:rsidR="007A41B4">
        <w:t>/direction</w:t>
      </w:r>
      <w:r w:rsidRPr="008726DB">
        <w:t>, and a detailed weather description.</w:t>
      </w:r>
    </w:p>
    <w:p w14:paraId="2909FE65" w14:textId="6B3CDBB5" w:rsidR="009A37B4" w:rsidRPr="009A37B4" w:rsidRDefault="008726DB" w:rsidP="00AE1033">
      <w:pPr>
        <w:pStyle w:val="Heading1"/>
      </w:pPr>
      <w:r w:rsidRPr="008726DB">
        <w:t>Tools:</w:t>
      </w:r>
    </w:p>
    <w:p w14:paraId="28BC95CA" w14:textId="7376A0F6" w:rsidR="008726DB" w:rsidRPr="008C2410" w:rsidRDefault="008726DB" w:rsidP="008726DB">
      <w:pPr>
        <w:numPr>
          <w:ilvl w:val="0"/>
          <w:numId w:val="1"/>
        </w:numPr>
      </w:pPr>
      <w:r w:rsidRPr="008726DB">
        <w:rPr>
          <w:b/>
          <w:bCs/>
        </w:rPr>
        <w:t>Java Development Kit (JDK)</w:t>
      </w:r>
    </w:p>
    <w:p w14:paraId="4FBA9FCE" w14:textId="70619924" w:rsidR="008C2410" w:rsidRPr="009A37B4" w:rsidRDefault="008C2410" w:rsidP="008726DB">
      <w:pPr>
        <w:numPr>
          <w:ilvl w:val="0"/>
          <w:numId w:val="1"/>
        </w:numPr>
      </w:pPr>
      <w:r>
        <w:rPr>
          <w:b/>
          <w:bCs/>
        </w:rPr>
        <w:t xml:space="preserve">Chocolatey: </w:t>
      </w:r>
      <w:r w:rsidRPr="008C2410">
        <w:t>Chocolatey is a package manager and installer for Windows.</w:t>
      </w:r>
    </w:p>
    <w:p w14:paraId="49A3859D" w14:textId="0403DE71" w:rsidR="009A37B4" w:rsidRDefault="009A37B4" w:rsidP="008726DB">
      <w:pPr>
        <w:numPr>
          <w:ilvl w:val="0"/>
          <w:numId w:val="1"/>
        </w:numPr>
      </w:pPr>
      <w:r>
        <w:rPr>
          <w:b/>
          <w:bCs/>
        </w:rPr>
        <w:t xml:space="preserve">Gradle v8.10.1: </w:t>
      </w:r>
      <w:r w:rsidRPr="009A37B4">
        <w:t>Gradle is a build tool that simplifies building programs.</w:t>
      </w:r>
    </w:p>
    <w:p w14:paraId="58C345F1" w14:textId="3C9E27A5" w:rsidR="008726DB" w:rsidRPr="008726DB" w:rsidRDefault="009A37B4" w:rsidP="008726DB">
      <w:pPr>
        <w:numPr>
          <w:ilvl w:val="0"/>
          <w:numId w:val="1"/>
        </w:numPr>
      </w:pPr>
      <w:r>
        <w:rPr>
          <w:b/>
          <w:bCs/>
        </w:rPr>
        <w:t>Insomnia:</w:t>
      </w:r>
      <w:r>
        <w:t xml:space="preserve"> API development platform</w:t>
      </w:r>
    </w:p>
    <w:p w14:paraId="565F0BE9" w14:textId="77777777" w:rsidR="008726DB" w:rsidRPr="00AE1033" w:rsidRDefault="008726DB" w:rsidP="00AE1033">
      <w:pPr>
        <w:pStyle w:val="Heading1"/>
      </w:pPr>
      <w:r w:rsidRPr="00AE1033">
        <w:t>Step-by-Step Instructions:</w:t>
      </w:r>
    </w:p>
    <w:p w14:paraId="08C896A1" w14:textId="59F7ED81" w:rsidR="009A37B4" w:rsidRPr="00AE1033" w:rsidRDefault="009A37B4" w:rsidP="00AE1033">
      <w:pPr>
        <w:pStyle w:val="Heading2"/>
      </w:pPr>
      <w:r w:rsidRPr="00AE1033">
        <w:t>Step 0: Install the necessary tools</w:t>
      </w:r>
    </w:p>
    <w:p w14:paraId="0E0AB663" w14:textId="77777777" w:rsidR="0068043A" w:rsidRDefault="0068043A" w:rsidP="009A37B4">
      <w:pPr>
        <w:pStyle w:val="ListParagraph"/>
        <w:numPr>
          <w:ilvl w:val="0"/>
          <w:numId w:val="16"/>
        </w:numPr>
      </w:pPr>
      <w:r w:rsidRPr="0068043A">
        <w:t>If you are using Windows, you will use Chocolatey to install Gradle.  If you are using MacOS, you will use Brew to install Gradle.</w:t>
      </w:r>
    </w:p>
    <w:p w14:paraId="0E4172D7" w14:textId="2839C62B" w:rsidR="0068043A" w:rsidRPr="008C2410" w:rsidRDefault="0068043A" w:rsidP="009A37B4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Chocolatey can be found at </w:t>
      </w:r>
      <w:hyperlink r:id="rId5" w:history="1">
        <w:r w:rsidRPr="00B973D5">
          <w:rPr>
            <w:rStyle w:val="Hyperlink"/>
          </w:rPr>
          <w:t>https://chocolatey.org/install</w:t>
        </w:r>
      </w:hyperlink>
      <w:r w:rsidR="008C2410">
        <w:rPr>
          <w:rStyle w:val="Hyperlink"/>
        </w:rPr>
        <w:t>.</w:t>
      </w:r>
    </w:p>
    <w:p w14:paraId="5A7E234D" w14:textId="07172B0B" w:rsidR="008C2410" w:rsidRPr="0068043A" w:rsidRDefault="008C2410" w:rsidP="008C2410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Follow the instructions to install Chocolatey for Individual Use.</w:t>
      </w:r>
    </w:p>
    <w:p w14:paraId="0DC3C239" w14:textId="4B7434D0" w:rsidR="009A37B4" w:rsidRPr="0068043A" w:rsidRDefault="009A37B4" w:rsidP="009A37B4">
      <w:pPr>
        <w:pStyle w:val="ListParagraph"/>
        <w:numPr>
          <w:ilvl w:val="0"/>
          <w:numId w:val="16"/>
        </w:numPr>
      </w:pPr>
      <w:r w:rsidRPr="0068043A">
        <w:t xml:space="preserve">Gradle can be found at </w:t>
      </w:r>
      <w:hyperlink r:id="rId6" w:history="1">
        <w:r w:rsidRPr="0068043A">
          <w:rPr>
            <w:rStyle w:val="Hyperlink"/>
          </w:rPr>
          <w:t>https://gradle.org</w:t>
        </w:r>
      </w:hyperlink>
      <w:r w:rsidR="0068043A" w:rsidRPr="0068043A">
        <w:rPr>
          <w:rStyle w:val="Hyperlink"/>
        </w:rPr>
        <w:t>/install</w:t>
      </w:r>
      <w:r w:rsidR="008C2410">
        <w:rPr>
          <w:rStyle w:val="Hyperlink"/>
        </w:rPr>
        <w:t>.</w:t>
      </w:r>
    </w:p>
    <w:p w14:paraId="5441EE8E" w14:textId="77777777" w:rsidR="0068043A" w:rsidRDefault="0068043A" w:rsidP="0068043A">
      <w:pPr>
        <w:pStyle w:val="ListParagraph"/>
        <w:numPr>
          <w:ilvl w:val="0"/>
          <w:numId w:val="16"/>
        </w:numPr>
      </w:pPr>
      <w:r>
        <w:t>Install Gradle</w:t>
      </w:r>
    </w:p>
    <w:p w14:paraId="2F16A17C" w14:textId="77A3336D" w:rsidR="0068043A" w:rsidRDefault="0068043A" w:rsidP="0068043A">
      <w:pPr>
        <w:pStyle w:val="ListParagraph"/>
        <w:numPr>
          <w:ilvl w:val="1"/>
          <w:numId w:val="16"/>
        </w:numPr>
      </w:pPr>
      <w:r w:rsidRPr="0068043A">
        <w:t>For Windows</w:t>
      </w:r>
      <w:r>
        <w:t>,</w:t>
      </w:r>
      <w:r w:rsidRPr="0068043A">
        <w:t xml:space="preserve"> </w:t>
      </w:r>
      <w:r>
        <w:t xml:space="preserve">open a command window and </w:t>
      </w:r>
      <w:r w:rsidRPr="0068043A">
        <w:t>type</w:t>
      </w:r>
      <w:r>
        <w:t>:</w:t>
      </w:r>
    </w:p>
    <w:p w14:paraId="2A28B46C" w14:textId="7B3C210E" w:rsidR="009A37B4" w:rsidRDefault="0068043A" w:rsidP="0068043A">
      <w:pPr>
        <w:ind w:left="1620"/>
      </w:pPr>
      <w:r w:rsidRPr="0068043A">
        <w:rPr>
          <w:highlight w:val="lightGray"/>
        </w:rPr>
        <w:t>choco install gradle</w:t>
      </w:r>
    </w:p>
    <w:p w14:paraId="12D53A68" w14:textId="213E9573" w:rsidR="0068043A" w:rsidRDefault="0068043A" w:rsidP="0068043A">
      <w:pPr>
        <w:pStyle w:val="ListParagraph"/>
        <w:numPr>
          <w:ilvl w:val="1"/>
          <w:numId w:val="16"/>
        </w:numPr>
      </w:pPr>
      <w:r>
        <w:t>For MacOS, open the terminal and type:</w:t>
      </w:r>
    </w:p>
    <w:p w14:paraId="48DC6EFA" w14:textId="3C378EE7" w:rsidR="0068043A" w:rsidRPr="008C2410" w:rsidRDefault="0068043A" w:rsidP="008C2410">
      <w:pPr>
        <w:ind w:left="1620"/>
        <w:rPr>
          <w:highlight w:val="lightGray"/>
        </w:rPr>
      </w:pPr>
      <w:r w:rsidRPr="0068043A">
        <w:rPr>
          <w:highlight w:val="lightGray"/>
        </w:rPr>
        <w:t>brew install gradle</w:t>
      </w:r>
    </w:p>
    <w:p w14:paraId="0400265A" w14:textId="6C63D160" w:rsidR="009A37B4" w:rsidRDefault="009A37B4" w:rsidP="008C2410">
      <w:pPr>
        <w:pStyle w:val="Heading2"/>
      </w:pPr>
      <w:r>
        <w:t>Step 1: Initializing the directory structure.</w:t>
      </w:r>
    </w:p>
    <w:p w14:paraId="0AA8089F" w14:textId="77777777" w:rsidR="008C2410" w:rsidRDefault="008C2410" w:rsidP="00AE1033">
      <w:pPr>
        <w:pStyle w:val="ListParagraph"/>
        <w:numPr>
          <w:ilvl w:val="0"/>
          <w:numId w:val="18"/>
        </w:numPr>
      </w:pPr>
      <w:r>
        <w:t>Initialize a Java directory structure using gradle.</w:t>
      </w:r>
    </w:p>
    <w:p w14:paraId="3E586CE9" w14:textId="0D8AFE6D" w:rsidR="009A37B4" w:rsidRPr="008C2410" w:rsidRDefault="00F942F6" w:rsidP="00F942F6">
      <w:pPr>
        <w:pStyle w:val="ListParagraph"/>
        <w:numPr>
          <w:ilvl w:val="1"/>
          <w:numId w:val="18"/>
        </w:numPr>
      </w:pPr>
      <w:r>
        <w:t>The</w:t>
      </w:r>
      <w:r w:rsidR="009A37B4" w:rsidRPr="008C2410">
        <w:t xml:space="preserve"> image </w:t>
      </w:r>
      <w:r>
        <w:t xml:space="preserve">below </w:t>
      </w:r>
      <w:r w:rsidR="009A37B4" w:rsidRPr="008C2410">
        <w:t>shows the prompts and responses:</w:t>
      </w:r>
    </w:p>
    <w:p w14:paraId="520F6ABE" w14:textId="751B0399" w:rsidR="009A37B4" w:rsidRPr="009A37B4" w:rsidRDefault="009A37B4" w:rsidP="009A37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65FA4C" wp14:editId="458B2D50">
            <wp:extent cx="5943600" cy="6302375"/>
            <wp:effectExtent l="0" t="0" r="0" b="3175"/>
            <wp:docPr id="1311022110" name="Picture 1" descr="This is a screenshot of the execution of gradle in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2110" name="Picture 1" descr="This is a screenshot of the execution of gradle ini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FED" w14:textId="2243AE43" w:rsidR="008726DB" w:rsidRPr="008726DB" w:rsidRDefault="008726DB" w:rsidP="008C2410">
      <w:pPr>
        <w:pStyle w:val="Heading2"/>
      </w:pPr>
      <w:r w:rsidRPr="008726DB">
        <w:t xml:space="preserve">Step </w:t>
      </w:r>
      <w:r w:rsidR="007A41B4">
        <w:t>2</w:t>
      </w:r>
      <w:r w:rsidRPr="008726DB">
        <w:t>: Setup and API Introduction</w:t>
      </w:r>
    </w:p>
    <w:p w14:paraId="452D6840" w14:textId="77777777" w:rsidR="008726DB" w:rsidRPr="008726DB" w:rsidRDefault="008726DB" w:rsidP="00AE1033">
      <w:pPr>
        <w:pStyle w:val="ListParagraph"/>
        <w:numPr>
          <w:ilvl w:val="0"/>
          <w:numId w:val="18"/>
        </w:numPr>
      </w:pPr>
      <w:r w:rsidRPr="00AE1033">
        <w:rPr>
          <w:b/>
          <w:bCs/>
        </w:rPr>
        <w:t>Research the NWS API</w:t>
      </w:r>
      <w:r w:rsidRPr="008726DB">
        <w:t>:</w:t>
      </w:r>
    </w:p>
    <w:p w14:paraId="7A053F14" w14:textId="77777777" w:rsidR="008726DB" w:rsidRPr="008726DB" w:rsidRDefault="008726DB" w:rsidP="009D47B6">
      <w:pPr>
        <w:ind w:left="720"/>
      </w:pPr>
      <w:r w:rsidRPr="008726DB">
        <w:t>The NWS API endpoint you’ll be using is:</w:t>
      </w:r>
      <w:r w:rsidRPr="008726DB">
        <w:br/>
        <w:t>https://api.weather.gov/gridpoints/{office}/{grid X},{grid Y}/forecast</w:t>
      </w:r>
    </w:p>
    <w:p w14:paraId="3651EEAF" w14:textId="77777777" w:rsidR="008726DB" w:rsidRPr="008726DB" w:rsidRDefault="008726DB" w:rsidP="009D47B6">
      <w:pPr>
        <w:ind w:left="720"/>
      </w:pPr>
      <w:r w:rsidRPr="008726DB">
        <w:t>Replace {office}, {grid X}, and {grid Y} with appropriate values based on a location you want to query.</w:t>
      </w:r>
    </w:p>
    <w:p w14:paraId="003E7257" w14:textId="56B13701" w:rsidR="008726DB" w:rsidRDefault="008726DB" w:rsidP="009D47B6">
      <w:pPr>
        <w:ind w:left="720"/>
      </w:pPr>
      <w:r w:rsidRPr="008726DB">
        <w:rPr>
          <w:b/>
          <w:bCs/>
        </w:rPr>
        <w:t xml:space="preserve">Example URL for </w:t>
      </w:r>
      <w:r w:rsidR="008C2410" w:rsidRPr="008C2410">
        <w:rPr>
          <w:b/>
          <w:bCs/>
        </w:rPr>
        <w:t>Sierra College</w:t>
      </w:r>
      <w:r w:rsidRPr="008726DB">
        <w:rPr>
          <w:b/>
          <w:bCs/>
        </w:rPr>
        <w:t>:</w:t>
      </w:r>
      <w:r w:rsidR="008C2410">
        <w:t xml:space="preserve"> </w:t>
      </w:r>
      <w:hyperlink r:id="rId8" w:history="1">
        <w:r w:rsidR="007A41B4" w:rsidRPr="008726DB">
          <w:rPr>
            <w:rStyle w:val="Hyperlink"/>
          </w:rPr>
          <w:t>https://api.weather.gov/gridpoints/</w:t>
        </w:r>
        <w:r w:rsidR="007A41B4" w:rsidRPr="00B973D5">
          <w:rPr>
            <w:rStyle w:val="Hyperlink"/>
          </w:rPr>
          <w:t>STO</w:t>
        </w:r>
        <w:r w:rsidR="007A41B4" w:rsidRPr="008726DB">
          <w:rPr>
            <w:rStyle w:val="Hyperlink"/>
          </w:rPr>
          <w:t>/</w:t>
        </w:r>
        <w:r w:rsidR="007A41B4" w:rsidRPr="00B973D5">
          <w:rPr>
            <w:rStyle w:val="Hyperlink"/>
          </w:rPr>
          <w:t>53,76</w:t>
        </w:r>
        <w:r w:rsidR="007A41B4" w:rsidRPr="008726DB">
          <w:rPr>
            <w:rStyle w:val="Hyperlink"/>
          </w:rPr>
          <w:t>/forecast</w:t>
        </w:r>
      </w:hyperlink>
    </w:p>
    <w:p w14:paraId="5D08446F" w14:textId="51EE225A" w:rsidR="007A41B4" w:rsidRPr="008726DB" w:rsidRDefault="00F942F6" w:rsidP="009D47B6">
      <w:pPr>
        <w:ind w:left="720"/>
      </w:pPr>
      <w:r>
        <w:t>View the output of an HTTP request to the Sierra College URI in a browser window or using Insomnia</w:t>
      </w:r>
      <w:r w:rsidR="009D47B6">
        <w:t>.</w:t>
      </w:r>
    </w:p>
    <w:p w14:paraId="76B52102" w14:textId="06345C6D" w:rsidR="008726DB" w:rsidRDefault="008726DB" w:rsidP="009D47B6">
      <w:pPr>
        <w:ind w:left="720"/>
      </w:pPr>
      <w:r w:rsidRPr="008726DB">
        <w:rPr>
          <w:b/>
          <w:bCs/>
        </w:rPr>
        <w:t>Note:</w:t>
      </w:r>
      <w:r w:rsidRPr="008726DB">
        <w:t> Visit the </w:t>
      </w:r>
      <w:hyperlink r:id="rId9" w:history="1">
        <w:r w:rsidRPr="008726DB">
          <w:rPr>
            <w:rStyle w:val="Hyperlink"/>
          </w:rPr>
          <w:t>NWS API documentation</w:t>
        </w:r>
      </w:hyperlink>
      <w:r w:rsidRPr="008726DB">
        <w:t xml:space="preserve"> to learn </w:t>
      </w:r>
      <w:r w:rsidR="007A41B4">
        <w:t>how to construct</w:t>
      </w:r>
      <w:r w:rsidRPr="008726DB">
        <w:t xml:space="preserve"> a valid API request.</w:t>
      </w:r>
    </w:p>
    <w:p w14:paraId="0A186237" w14:textId="77777777" w:rsidR="00F942F6" w:rsidRDefault="00F942F6" w:rsidP="007A41B4">
      <w:pPr>
        <w:pStyle w:val="Heading2"/>
      </w:pPr>
    </w:p>
    <w:p w14:paraId="1DC04CC8" w14:textId="07B01B6A" w:rsidR="008726DB" w:rsidRPr="008726DB" w:rsidRDefault="008726DB" w:rsidP="007A41B4">
      <w:pPr>
        <w:pStyle w:val="Heading2"/>
      </w:pPr>
      <w:r w:rsidRPr="008726DB">
        <w:t xml:space="preserve">Step </w:t>
      </w:r>
      <w:r w:rsidR="007A41B4">
        <w:t>3</w:t>
      </w:r>
      <w:r w:rsidRPr="008726DB">
        <w:t>: Project Structure</w:t>
      </w:r>
    </w:p>
    <w:p w14:paraId="754E4AAD" w14:textId="77777777" w:rsidR="008726DB" w:rsidRPr="008726DB" w:rsidRDefault="008726DB" w:rsidP="008726DB">
      <w:r w:rsidRPr="008726DB">
        <w:t>Your project will consist of the following key components:</w:t>
      </w:r>
    </w:p>
    <w:p w14:paraId="5793CDA0" w14:textId="36D28A9C" w:rsidR="008726DB" w:rsidRPr="008726DB" w:rsidRDefault="008726DB" w:rsidP="008726DB">
      <w:pPr>
        <w:numPr>
          <w:ilvl w:val="0"/>
          <w:numId w:val="3"/>
        </w:numPr>
      </w:pPr>
      <w:r w:rsidRPr="008726DB">
        <w:rPr>
          <w:b/>
          <w:bCs/>
        </w:rPr>
        <w:t>Weather</w:t>
      </w:r>
      <w:r w:rsidR="00F942F6">
        <w:rPr>
          <w:b/>
          <w:bCs/>
        </w:rPr>
        <w:t>Forecast</w:t>
      </w:r>
      <w:r w:rsidRPr="008726DB">
        <w:rPr>
          <w:b/>
          <w:bCs/>
        </w:rPr>
        <w:t>A</w:t>
      </w:r>
      <w:r w:rsidR="00F942F6">
        <w:rPr>
          <w:b/>
          <w:bCs/>
        </w:rPr>
        <w:t>pi</w:t>
      </w:r>
      <w:r w:rsidRPr="008726DB">
        <w:rPr>
          <w:b/>
          <w:bCs/>
        </w:rPr>
        <w:t>Client</w:t>
      </w:r>
      <w:r w:rsidRPr="008726DB">
        <w:t> (Class)</w:t>
      </w:r>
    </w:p>
    <w:p w14:paraId="5C4459DA" w14:textId="77777777" w:rsidR="008726DB" w:rsidRPr="008726DB" w:rsidRDefault="008726DB" w:rsidP="008726DB">
      <w:pPr>
        <w:numPr>
          <w:ilvl w:val="1"/>
          <w:numId w:val="3"/>
        </w:numPr>
      </w:pPr>
      <w:r w:rsidRPr="008726DB">
        <w:t>This class will handle making an HTTP GET request to the NWS API and retrieving the JSON response.</w:t>
      </w:r>
    </w:p>
    <w:p w14:paraId="1CB38D95" w14:textId="4ECF88C8" w:rsidR="008726DB" w:rsidRPr="008726DB" w:rsidRDefault="009D47B6" w:rsidP="008726DB">
      <w:pPr>
        <w:numPr>
          <w:ilvl w:val="0"/>
          <w:numId w:val="3"/>
        </w:numPr>
      </w:pPr>
      <w:r>
        <w:rPr>
          <w:b/>
          <w:bCs/>
        </w:rPr>
        <w:t>App</w:t>
      </w:r>
      <w:r w:rsidR="008726DB" w:rsidRPr="008726DB">
        <w:t> (Class)</w:t>
      </w:r>
    </w:p>
    <w:p w14:paraId="2F4B56EF" w14:textId="265682ED" w:rsidR="008726DB" w:rsidRDefault="00092A91" w:rsidP="008726DB">
      <w:pPr>
        <w:numPr>
          <w:ilvl w:val="1"/>
          <w:numId w:val="3"/>
        </w:numPr>
      </w:pPr>
      <w:r>
        <w:t>This will contain public static void main(String[] args)</w:t>
      </w:r>
      <w:r w:rsidR="008726DB" w:rsidRPr="008726DB">
        <w:t>.</w:t>
      </w:r>
    </w:p>
    <w:p w14:paraId="1D1AFF05" w14:textId="7BF1BC29" w:rsidR="00092A91" w:rsidRDefault="00AE1033" w:rsidP="008726DB">
      <w:pPr>
        <w:numPr>
          <w:ilvl w:val="1"/>
          <w:numId w:val="3"/>
        </w:numPr>
      </w:pPr>
      <w:r>
        <w:t xml:space="preserve">A </w:t>
      </w:r>
      <w:r w:rsidR="00092A91">
        <w:t>Weather</w:t>
      </w:r>
      <w:r w:rsidR="00F942F6">
        <w:t>Forecast</w:t>
      </w:r>
      <w:r w:rsidR="00092A91">
        <w:t>ApiClient object will be instantiated</w:t>
      </w:r>
      <w:r w:rsidR="00F942F6">
        <w:t xml:space="preserve"> here</w:t>
      </w:r>
      <w:r w:rsidR="00092A91">
        <w:t>.</w:t>
      </w:r>
    </w:p>
    <w:p w14:paraId="7852E570" w14:textId="7FD72D9C" w:rsidR="008726DB" w:rsidRPr="008726DB" w:rsidRDefault="008726DB" w:rsidP="00F942F6">
      <w:pPr>
        <w:pStyle w:val="Heading2"/>
      </w:pPr>
      <w:r w:rsidRPr="008726DB">
        <w:t xml:space="preserve">Step </w:t>
      </w:r>
      <w:r w:rsidR="00AE1033">
        <w:t>4</w:t>
      </w:r>
      <w:r w:rsidRPr="008726DB">
        <w:t>: Implementing the WeatherForecastAPIClient Class</w:t>
      </w:r>
    </w:p>
    <w:p w14:paraId="1F38F8FE" w14:textId="77777777" w:rsidR="008726DB" w:rsidRPr="008726DB" w:rsidRDefault="008726DB" w:rsidP="008726DB">
      <w:r w:rsidRPr="008726DB">
        <w:t>In this class, you will:</w:t>
      </w:r>
    </w:p>
    <w:p w14:paraId="183DF83D" w14:textId="515CBE23" w:rsidR="00F942F6" w:rsidRDefault="00F942F6" w:rsidP="008726DB">
      <w:pPr>
        <w:numPr>
          <w:ilvl w:val="0"/>
          <w:numId w:val="4"/>
        </w:numPr>
      </w:pPr>
      <w:r>
        <w:t>Use the Office and Grid of Sierra College for the request.</w:t>
      </w:r>
    </w:p>
    <w:p w14:paraId="13DC228B" w14:textId="3F00AEC8" w:rsidR="009D47B6" w:rsidRDefault="008726DB" w:rsidP="008726DB">
      <w:pPr>
        <w:numPr>
          <w:ilvl w:val="0"/>
          <w:numId w:val="4"/>
        </w:numPr>
      </w:pPr>
      <w:r w:rsidRPr="008726DB">
        <w:t>Use </w:t>
      </w:r>
      <w:r w:rsidR="009D47B6">
        <w:t>HttpClient, HTTPRequest, and HTTPResponse.</w:t>
      </w:r>
    </w:p>
    <w:p w14:paraId="67B4F320" w14:textId="5F7F0688" w:rsidR="008726DB" w:rsidRPr="008726DB" w:rsidRDefault="008726DB" w:rsidP="008726DB">
      <w:pPr>
        <w:numPr>
          <w:ilvl w:val="0"/>
          <w:numId w:val="4"/>
        </w:numPr>
      </w:pPr>
      <w:r w:rsidRPr="008726DB">
        <w:t> </w:t>
      </w:r>
      <w:r w:rsidR="00AE1033">
        <w:t>Send</w:t>
      </w:r>
      <w:r w:rsidRPr="008726DB">
        <w:t xml:space="preserve"> an HTTP GET request to the NWS API.</w:t>
      </w:r>
    </w:p>
    <w:p w14:paraId="23DFFE13" w14:textId="62DB54D3" w:rsidR="008726DB" w:rsidRPr="008726DB" w:rsidRDefault="009D47B6" w:rsidP="008726DB">
      <w:pPr>
        <w:numPr>
          <w:ilvl w:val="0"/>
          <w:numId w:val="4"/>
        </w:numPr>
      </w:pPr>
      <w:r>
        <w:t>Return the response</w:t>
      </w:r>
      <w:r w:rsidR="008726DB" w:rsidRPr="008726DB">
        <w:t>.</w:t>
      </w:r>
    </w:p>
    <w:p w14:paraId="6322E482" w14:textId="77777777" w:rsidR="008726DB" w:rsidRPr="008726DB" w:rsidRDefault="008726DB" w:rsidP="008726DB">
      <w:r w:rsidRPr="008726DB">
        <w:rPr>
          <w:b/>
          <w:bCs/>
        </w:rPr>
        <w:t>Methods to Implement:</w:t>
      </w:r>
    </w:p>
    <w:p w14:paraId="4CA5459D" w14:textId="3544CB17" w:rsidR="008726DB" w:rsidRPr="008726DB" w:rsidRDefault="008726DB" w:rsidP="00F942F6">
      <w:pPr>
        <w:numPr>
          <w:ilvl w:val="0"/>
          <w:numId w:val="5"/>
        </w:numPr>
      </w:pPr>
      <w:r w:rsidRPr="008726DB">
        <w:t xml:space="preserve">public String </w:t>
      </w:r>
      <w:r w:rsidR="00F942F6" w:rsidRPr="00F942F6">
        <w:t>getWeatherForecast</w:t>
      </w:r>
      <w:r w:rsidRPr="008726DB">
        <w:t>(): Sends a request to the API and returns the JSON response as a string.</w:t>
      </w:r>
    </w:p>
    <w:p w14:paraId="07F72B3E" w14:textId="2B46C9EA" w:rsidR="008726DB" w:rsidRPr="008726DB" w:rsidRDefault="008726DB" w:rsidP="00F942F6">
      <w:pPr>
        <w:pStyle w:val="Heading2"/>
      </w:pPr>
      <w:r w:rsidRPr="008726DB">
        <w:t xml:space="preserve">Step </w:t>
      </w:r>
      <w:r w:rsidR="00AE1033">
        <w:t>5</w:t>
      </w:r>
      <w:r w:rsidRPr="008726DB">
        <w:t>: Implementing the Main Class</w:t>
      </w:r>
    </w:p>
    <w:p w14:paraId="30429968" w14:textId="77777777" w:rsidR="008726DB" w:rsidRPr="008726DB" w:rsidRDefault="008726DB" w:rsidP="008726DB">
      <w:r w:rsidRPr="008726DB">
        <w:t>The main class will:</w:t>
      </w:r>
    </w:p>
    <w:p w14:paraId="0603F7E1" w14:textId="71EAE155" w:rsidR="008726DB" w:rsidRPr="008726DB" w:rsidRDefault="008726DB" w:rsidP="008726DB">
      <w:pPr>
        <w:numPr>
          <w:ilvl w:val="0"/>
          <w:numId w:val="9"/>
        </w:numPr>
      </w:pPr>
      <w:r w:rsidRPr="008726DB">
        <w:t>Create an instance of WeatherForecastAPIClient.</w:t>
      </w:r>
    </w:p>
    <w:p w14:paraId="4B7BCE0C" w14:textId="4836498F" w:rsidR="008726DB" w:rsidRPr="008726DB" w:rsidRDefault="009D47B6" w:rsidP="00F942F6">
      <w:pPr>
        <w:numPr>
          <w:ilvl w:val="0"/>
          <w:numId w:val="9"/>
        </w:numPr>
      </w:pPr>
      <w:r>
        <w:t xml:space="preserve">Call </w:t>
      </w:r>
      <w:r w:rsidR="00F942F6" w:rsidRPr="00F942F6">
        <w:t>getWeatherForecast</w:t>
      </w:r>
      <w:r>
        <w:t>() and print the results to the console.</w:t>
      </w:r>
    </w:p>
    <w:p w14:paraId="5246AFB8" w14:textId="4CB1A4D9" w:rsidR="008726DB" w:rsidRPr="008726DB" w:rsidRDefault="008726DB" w:rsidP="00F942F6">
      <w:pPr>
        <w:pStyle w:val="Heading2"/>
      </w:pPr>
      <w:r w:rsidRPr="008726DB">
        <w:t xml:space="preserve">Step </w:t>
      </w:r>
      <w:r w:rsidR="00AE1033">
        <w:t>6</w:t>
      </w:r>
      <w:r w:rsidRPr="008726DB">
        <w:t>: Testing the Application</w:t>
      </w:r>
    </w:p>
    <w:p w14:paraId="7B317260" w14:textId="1EB4C92D" w:rsidR="008726DB" w:rsidRPr="008726DB" w:rsidRDefault="008726DB" w:rsidP="008726DB">
      <w:pPr>
        <w:numPr>
          <w:ilvl w:val="0"/>
          <w:numId w:val="11"/>
        </w:numPr>
      </w:pPr>
      <w:r w:rsidRPr="008726DB">
        <w:t>Run your program and ensure it prints all 14 forecast periods.</w:t>
      </w:r>
    </w:p>
    <w:p w14:paraId="02A0FCEB" w14:textId="77777777" w:rsidR="008726DB" w:rsidRPr="008726DB" w:rsidRDefault="008726DB" w:rsidP="008726DB">
      <w:pPr>
        <w:rPr>
          <w:i/>
          <w:iCs/>
        </w:rPr>
      </w:pPr>
      <w:r w:rsidRPr="008726DB">
        <w:rPr>
          <w:i/>
          <w:iCs/>
        </w:rPr>
        <w:t>Good luck, and feel free to ask questions if you need clarification!</w:t>
      </w:r>
    </w:p>
    <w:p w14:paraId="393212EE" w14:textId="43492FD2" w:rsidR="008726DB" w:rsidRPr="008726DB" w:rsidRDefault="008726DB" w:rsidP="008726DB"/>
    <w:sectPr w:rsidR="008726DB" w:rsidRPr="008726DB" w:rsidSect="00AE1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4DC4"/>
    <w:multiLevelType w:val="hybridMultilevel"/>
    <w:tmpl w:val="5AD2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017A"/>
    <w:multiLevelType w:val="multilevel"/>
    <w:tmpl w:val="97B0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84A65"/>
    <w:multiLevelType w:val="multilevel"/>
    <w:tmpl w:val="7F16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C5E48"/>
    <w:multiLevelType w:val="multilevel"/>
    <w:tmpl w:val="526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402D4"/>
    <w:multiLevelType w:val="multilevel"/>
    <w:tmpl w:val="73F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94C4E"/>
    <w:multiLevelType w:val="multilevel"/>
    <w:tmpl w:val="2066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72FB"/>
    <w:multiLevelType w:val="multilevel"/>
    <w:tmpl w:val="CC3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3365A"/>
    <w:multiLevelType w:val="multilevel"/>
    <w:tmpl w:val="B91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C34EF"/>
    <w:multiLevelType w:val="multilevel"/>
    <w:tmpl w:val="C97A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6711E"/>
    <w:multiLevelType w:val="multilevel"/>
    <w:tmpl w:val="AF2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C3913"/>
    <w:multiLevelType w:val="multilevel"/>
    <w:tmpl w:val="773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31415"/>
    <w:multiLevelType w:val="multilevel"/>
    <w:tmpl w:val="202C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7B79"/>
    <w:multiLevelType w:val="multilevel"/>
    <w:tmpl w:val="387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A4BA3"/>
    <w:multiLevelType w:val="hybridMultilevel"/>
    <w:tmpl w:val="DCDE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8658C"/>
    <w:multiLevelType w:val="hybridMultilevel"/>
    <w:tmpl w:val="D674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57A5C"/>
    <w:multiLevelType w:val="multilevel"/>
    <w:tmpl w:val="C42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15947"/>
    <w:multiLevelType w:val="multilevel"/>
    <w:tmpl w:val="736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F0F16"/>
    <w:multiLevelType w:val="multilevel"/>
    <w:tmpl w:val="F97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604591">
    <w:abstractNumId w:val="15"/>
  </w:num>
  <w:num w:numId="2" w16cid:durableId="1098136747">
    <w:abstractNumId w:val="2"/>
  </w:num>
  <w:num w:numId="3" w16cid:durableId="923759640">
    <w:abstractNumId w:val="8"/>
  </w:num>
  <w:num w:numId="4" w16cid:durableId="1942949737">
    <w:abstractNumId w:val="4"/>
  </w:num>
  <w:num w:numId="5" w16cid:durableId="1039358028">
    <w:abstractNumId w:val="17"/>
  </w:num>
  <w:num w:numId="6" w16cid:durableId="237591674">
    <w:abstractNumId w:val="3"/>
  </w:num>
  <w:num w:numId="7" w16cid:durableId="1480533528">
    <w:abstractNumId w:val="16"/>
  </w:num>
  <w:num w:numId="8" w16cid:durableId="319893024">
    <w:abstractNumId w:val="5"/>
  </w:num>
  <w:num w:numId="9" w16cid:durableId="1688290499">
    <w:abstractNumId w:val="11"/>
  </w:num>
  <w:num w:numId="10" w16cid:durableId="413553515">
    <w:abstractNumId w:val="6"/>
  </w:num>
  <w:num w:numId="11" w16cid:durableId="1168328215">
    <w:abstractNumId w:val="1"/>
  </w:num>
  <w:num w:numId="12" w16cid:durableId="1341658177">
    <w:abstractNumId w:val="7"/>
  </w:num>
  <w:num w:numId="13" w16cid:durableId="649484842">
    <w:abstractNumId w:val="10"/>
  </w:num>
  <w:num w:numId="14" w16cid:durableId="453525108">
    <w:abstractNumId w:val="12"/>
  </w:num>
  <w:num w:numId="15" w16cid:durableId="234126948">
    <w:abstractNumId w:val="9"/>
  </w:num>
  <w:num w:numId="16" w16cid:durableId="796532006">
    <w:abstractNumId w:val="0"/>
  </w:num>
  <w:num w:numId="17" w16cid:durableId="867186246">
    <w:abstractNumId w:val="13"/>
  </w:num>
  <w:num w:numId="18" w16cid:durableId="18398076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B"/>
    <w:rsid w:val="00092A91"/>
    <w:rsid w:val="00103AE0"/>
    <w:rsid w:val="002A1208"/>
    <w:rsid w:val="002B556F"/>
    <w:rsid w:val="0068043A"/>
    <w:rsid w:val="007A41B4"/>
    <w:rsid w:val="007B3F93"/>
    <w:rsid w:val="0080153E"/>
    <w:rsid w:val="008726DB"/>
    <w:rsid w:val="008C2410"/>
    <w:rsid w:val="009A37B4"/>
    <w:rsid w:val="009D47B6"/>
    <w:rsid w:val="009E0748"/>
    <w:rsid w:val="00AE1033"/>
    <w:rsid w:val="00E65EB8"/>
    <w:rsid w:val="00F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9CFBB"/>
  <w15:chartTrackingRefBased/>
  <w15:docId w15:val="{7A93F7F2-BA6D-4DD6-82C4-9420044D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6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C2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gov/gridpoints/STO/53,76/foreca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ocolatey.org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ather.gov/documentation/services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498697-F4E1-4204-B42F-DAEEC6EB3E75}">
  <we:reference id="wa200002866" version="1.0.1.0" store="en-001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487</Words>
  <Characters>2698</Characters>
  <Application>Microsoft Office Word</Application>
  <DocSecurity>0</DocSecurity>
  <Lines>63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1</cp:revision>
  <dcterms:created xsi:type="dcterms:W3CDTF">2024-09-24T20:00:00Z</dcterms:created>
  <dcterms:modified xsi:type="dcterms:W3CDTF">2024-09-24T21:42:00Z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68cf0e7c-bb16-459d-9541-dd686ca8db4f</vt:lpwstr>
  </property>
</Properties>
</file>