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手语打分网页前后端设计与当前实现报告"/>
    <w:p>
      <w:pPr>
        <w:pStyle w:val="Heading1"/>
      </w:pPr>
      <w:r>
        <w:t xml:space="preserve">手语打分网页前后端设计与当前实现报告</w:t>
      </w:r>
    </w:p>
    <w:p>
      <w:pPr>
        <w:pStyle w:val="FirstParagraph"/>
      </w:pPr>
      <w:r>
        <w:t xml:space="preserve">更新时间：2026-05-23 00:20:00 CST</w:t>
      </w:r>
      <w:r>
        <w:br/>
      </w:r>
      <w:r>
        <w:t xml:space="preserve">项目路径：</w:t>
      </w:r>
      <w:r>
        <w:rPr>
          <w:rStyle w:val="VerbatimChar"/>
        </w:rPr>
        <w:t xml:space="preserve">/data/WYC/signLanguage</w:t>
      </w:r>
      <w:r>
        <w:br/>
      </w:r>
      <w:r>
        <w:t xml:space="preserve">报告范围：当前</w:t>
      </w:r>
      <w:r>
        <w:t xml:space="preserve"> </w:t>
      </w:r>
      <w:r>
        <w:rPr>
          <w:rStyle w:val="VerbatimChar"/>
        </w:rPr>
        <w:t xml:space="preserve">5080</w:t>
      </w:r>
      <w:r>
        <w:t xml:space="preserve"> </w:t>
      </w:r>
      <w:r>
        <w:t xml:space="preserve">单服务运行态、浏览器帧上传格式、历史多前端代理方案、未来后端池扩展方案</w:t>
      </w:r>
    </w:p>
    <w:bookmarkStart w:id="20" w:name="当前设计结论"/>
    <w:p>
      <w:pPr>
        <w:pStyle w:val="Heading2"/>
      </w:pPr>
      <w:r>
        <w:t xml:space="preserve">1. 当前设计结论</w:t>
      </w:r>
    </w:p>
    <w:p>
      <w:pPr>
        <w:pStyle w:val="FirstParagraph"/>
      </w:pPr>
      <w:r>
        <w:t xml:space="preserve">前端页面和 Holistic 评分后端应当解耦。页面设计、交互、布局、端口版本可以频繁迭代，但不应该因此反复重启</w:t>
      </w:r>
      <w:r>
        <w:t xml:space="preserve"> </w:t>
      </w:r>
      <w:r>
        <w:rPr>
          <w:rStyle w:val="VerbatimChar"/>
        </w:rPr>
        <w:t xml:space="preserve">MediaPipe Holistic</w:t>
      </w:r>
      <w:r>
        <w:t xml:space="preserve">。当前已经调整为：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5080</w:t>
      </w:r>
      <w:r>
        <w:t xml:space="preserve">：当前唯一保留的常驻服务，同时提供新版页面、评分 API 和唯一</w:t>
      </w:r>
      <w:r>
        <w:t xml:space="preserve"> </w:t>
      </w:r>
      <w:r>
        <w:rPr>
          <w:rStyle w:val="VerbatimChar"/>
        </w:rPr>
        <w:t xml:space="preserve">holistic_worker_daemon.py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5081/5082/5083</w:t>
      </w:r>
      <w:r>
        <w:t xml:space="preserve">：历史对比前端代理，当前 tmux 会话已关闭。</w:t>
      </w:r>
    </w:p>
    <w:p>
      <w:pPr>
        <w:numPr>
          <w:ilvl w:val="0"/>
          <w:numId w:val="1001"/>
        </w:numPr>
        <w:pStyle w:val="Compact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5080</w:t>
      </w:r>
      <w:r>
        <w:t xml:space="preserve"> </w:t>
      </w:r>
      <w:r>
        <w:t xml:space="preserve">页面已同步 v4 交互：摄像头开关、默认隐藏参考视频、3 秒倒计时、左侧大视频区和右侧窄结果区。</w:t>
      </w:r>
    </w:p>
    <w:p>
      <w:pPr>
        <w:numPr>
          <w:ilvl w:val="0"/>
          <w:numId w:val="1001"/>
        </w:numPr>
        <w:pStyle w:val="Compact"/>
      </w:pPr>
      <w:r>
        <w:t xml:space="preserve">隐藏参考视频时会保留参考开启时的用户视频宽度，只隐藏右侧参考块，避免用户视频过高导致按钮和提示文本被挤出首屏。</w:t>
      </w:r>
    </w:p>
    <w:p>
      <w:pPr>
        <w:numPr>
          <w:ilvl w:val="0"/>
          <w:numId w:val="1001"/>
        </w:numPr>
        <w:pStyle w:val="Compact"/>
      </w:pPr>
      <w:r>
        <w:t xml:space="preserve">如后续继续做页面 AB 对比，可再启动独立前端代理端口，并把评分请求转发到</w:t>
      </w:r>
      <w:r>
        <w:t xml:space="preserve"> </w:t>
      </w:r>
      <w:r>
        <w:rPr>
          <w:rStyle w:val="VerbatimChar"/>
        </w:rPr>
        <w:t xml:space="preserve">http://127.0.0.1:5080</w:t>
      </w:r>
      <w:r>
        <w:t xml:space="preserve">。</w:t>
      </w:r>
    </w:p>
    <w:p>
      <w:pPr>
        <w:pStyle w:val="FirstParagraph"/>
      </w:pPr>
      <w:r>
        <w:t xml:space="preserve">因此，当前运行态只有一个 tmux 后端和一个 Holistic worker；启动或重启历史前端代理不是必要条件。</w:t>
      </w:r>
    </w:p>
    <w:bookmarkEnd w:id="20"/>
    <w:bookmarkStart w:id="21" w:name="服务角色"/>
    <w:p>
      <w:pPr>
        <w:pStyle w:val="Heading2"/>
      </w:pPr>
      <w:r>
        <w:t xml:space="preserve">2. 服务角色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是否启动 Holistic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当前唯一服务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新版页面 + FastAPI 评分 API，唯一持有常驻 Holistic worker。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 v2 前端代理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已关闭；参考视频版，默认隐藏参考。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 v3 前端代理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已关闭；v2 基础上增加 3 秒倒计时。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 v4 前端代理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已关闭；其页面交互已同步到</w:t>
            </w:r>
            <w:r>
              <w:t xml:space="preserve"> </w:t>
            </w:r>
            <w:r>
              <w:rPr>
                <w:rStyle w:val="VerbatimChar"/>
              </w:rPr>
              <w:t xml:space="preserve">5080</w:t>
            </w:r>
            <w:r>
              <w:t xml:space="preserve"> </w:t>
            </w:r>
            <w:r>
              <w:t xml:space="preserve">静态页面。</w:t>
            </w:r>
          </w:p>
        </w:tc>
      </w:tr>
    </w:tbl>
    <w:p>
      <w:pPr>
        <w:pStyle w:val="BodyText"/>
      </w:pPr>
      <w:r>
        <w:t xml:space="preserve">后续页面改版如果只是替换当前主页面，可直接更新</w:t>
      </w:r>
      <w:r>
        <w:t xml:space="preserve"> </w:t>
      </w:r>
      <w:r>
        <w:rPr>
          <w:rStyle w:val="VerbatimChar"/>
        </w:rPr>
        <w:t xml:space="preserve">5080</w:t>
      </w:r>
      <w:r>
        <w:t xml:space="preserve"> </w:t>
      </w:r>
      <w:r>
        <w:t xml:space="preserve">静态文件且不重启后端；如果要保留多个可对比版本，再新增前端代理端口。</w:t>
      </w:r>
    </w:p>
    <w:bookmarkEnd w:id="21"/>
    <w:bookmarkStart w:id="22" w:name="当前数据流"/>
    <w:p>
      <w:pPr>
        <w:pStyle w:val="Heading2"/>
      </w:pPr>
      <w:r>
        <w:t xml:space="preserve">3. 当前数据流</w:t>
      </w:r>
    </w:p>
    <w:p>
      <w:pPr>
        <w:pStyle w:val="SourceCode"/>
      </w:pPr>
      <w:r>
        <w:rPr>
          <w:rStyle w:val="VerbatimChar"/>
        </w:rPr>
        <w:t xml:space="preserve">Windows 浏览器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getUserMedia 获取本机摄像头</w:t>
      </w:r>
      <w:r>
        <w:br/>
      </w:r>
      <w:r>
        <w:rPr>
          <w:rStyle w:val="VerbatimChar"/>
        </w:rPr>
        <w:t xml:space="preserve">  | canvas 抽帧并压缩为 JPEG base64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共享评分后端 5080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process_frames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常驻 holistic_worker_daemon.py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raw Holistic JSON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score_holistic_sequence_mvp.py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DTW + 分组误差 + sequence penalty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结构化评分结果返回前端</w:t>
      </w:r>
    </w:p>
    <w:p>
      <w:pPr>
        <w:pStyle w:val="FirstParagraph"/>
      </w:pPr>
      <w:r>
        <w:t xml:space="preserve">关键点：</w:t>
      </w:r>
    </w:p>
    <w:p>
      <w:pPr>
        <w:numPr>
          <w:ilvl w:val="0"/>
          <w:numId w:val="1002"/>
        </w:numPr>
        <w:pStyle w:val="Compact"/>
      </w:pPr>
      <w:r>
        <w:t xml:space="preserve">浏览器只把抽样 JPEG 帧发给服务器，不上传完整 MP4/WebM。</w:t>
      </w:r>
    </w:p>
    <w:p>
      <w:pPr>
        <w:numPr>
          <w:ilvl w:val="0"/>
          <w:numId w:val="1002"/>
        </w:numPr>
        <w:pStyle w:val="Compact"/>
      </w:pPr>
      <w:r>
        <w:t xml:space="preserve">服务器不直接访问 Windows 摄像头。</w:t>
      </w:r>
    </w:p>
    <w:p>
      <w:pPr>
        <w:numPr>
          <w:ilvl w:val="0"/>
          <w:numId w:val="1002"/>
        </w:numPr>
        <w:pStyle w:val="Compact"/>
      </w:pPr>
      <w:r>
        <w:t xml:space="preserve">参考视频只是浏览器单独播放 demo MP4，不参与评分请求。</w:t>
      </w:r>
    </w:p>
    <w:p>
      <w:pPr>
        <w:numPr>
          <w:ilvl w:val="0"/>
          <w:numId w:val="1002"/>
        </w:numPr>
        <w:pStyle w:val="Compact"/>
      </w:pPr>
      <w:r>
        <w:t xml:space="preserve">评分后端只关心标准化后的帧 JSON，不关心前端页面版本。</w:t>
      </w:r>
    </w:p>
    <w:bookmarkEnd w:id="22"/>
    <w:bookmarkStart w:id="23" w:name="windows-本地访问"/>
    <w:p>
      <w:pPr>
        <w:pStyle w:val="Heading2"/>
      </w:pPr>
      <w:r>
        <w:t xml:space="preserve">4. Windows 本地访问</w:t>
      </w:r>
    </w:p>
    <w:p>
      <w:pPr>
        <w:pStyle w:val="FirstParagraph"/>
      </w:pPr>
      <w:r>
        <w:t xml:space="preserve">浏览器摄像头权限需要安全上下文。</w:t>
      </w:r>
      <w:r>
        <w:rPr>
          <w:rStyle w:val="VerbatimChar"/>
        </w:rPr>
        <w:t xml:space="preserve">http://127.0.0.1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可以申请摄像头权限，因此仍推荐 SSH local tunnel。</w:t>
      </w:r>
    </w:p>
    <w:p>
      <w:pPr>
        <w:pStyle w:val="BodyText"/>
      </w:pPr>
      <w:r>
        <w:t xml:space="preserve">当前推荐访问</w:t>
      </w:r>
      <w:r>
        <w:t xml:space="preserve"> </w:t>
      </w:r>
      <w:r>
        <w:rPr>
          <w:rStyle w:val="VerbatimChar"/>
        </w:rPr>
        <w:t xml:space="preserve">5080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5080:127.0.0.1:5080 wuyangcheng@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远端服务器地址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如果 SSH 有自定义端口：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5080:127.0.0.1:5080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ssh端口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wuyangcheng@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远端服务器地址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然后在 Windows 浏览器打开：</w:t>
      </w:r>
    </w:p>
    <w:p>
      <w:pPr>
        <w:pStyle w:val="SourceCode"/>
      </w:pPr>
      <w:r>
        <w:rPr>
          <w:rStyle w:val="VerbatimChar"/>
        </w:rPr>
        <w:t xml:space="preserve">http://127.0.0.1:5080</w:t>
      </w:r>
    </w:p>
    <w:p>
      <w:pPr>
        <w:pStyle w:val="FirstParagraph"/>
      </w:pPr>
      <w:r>
        <w:t xml:space="preserve">对比版本：</w:t>
      </w:r>
    </w:p>
    <w:p>
      <w:pPr>
        <w:pStyle w:val="SourceCode"/>
      </w:pPr>
      <w:r>
        <w:rPr>
          <w:rStyle w:val="VerbatimChar"/>
        </w:rPr>
        <w:t xml:space="preserve">v2: http://127.0.0.1:5081（当前已关闭）</w:t>
      </w:r>
      <w:r>
        <w:br/>
      </w:r>
      <w:r>
        <w:rPr>
          <w:rStyle w:val="VerbatimChar"/>
        </w:rPr>
        <w:t xml:space="preserve">v3: http://127.0.0.1:5082（当前已关闭）</w:t>
      </w:r>
      <w:r>
        <w:br/>
      </w:r>
      <w:r>
        <w:rPr>
          <w:rStyle w:val="VerbatimChar"/>
        </w:rPr>
        <w:t xml:space="preserve">v4: http://127.0.0.1:5083（当前已关闭，交互已同步到 5080）</w:t>
      </w:r>
    </w:p>
    <w:p>
      <w:pPr>
        <w:pStyle w:val="FirstParagraph"/>
      </w:pPr>
      <w:r>
        <w:t xml:space="preserve">如果只需要直接访问共享评分后端，可打开：</w:t>
      </w:r>
    </w:p>
    <w:p>
      <w:pPr>
        <w:pStyle w:val="SourceCode"/>
      </w:pPr>
      <w:r>
        <w:rPr>
          <w:rStyle w:val="VerbatimChar"/>
        </w:rPr>
        <w:t xml:space="preserve">http://127.0.0.1:5080</w:t>
      </w:r>
    </w:p>
    <w:bookmarkEnd w:id="23"/>
    <w:bookmarkStart w:id="24" w:name="前端采集和上传内容"/>
    <w:p>
      <w:pPr>
        <w:pStyle w:val="Heading2"/>
      </w:pPr>
      <w:r>
        <w:t xml:space="preserve">5. 前端采集和上传内容</w:t>
      </w:r>
    </w:p>
    <w:p>
      <w:pPr>
        <w:pStyle w:val="FirstParagraph"/>
      </w:pPr>
      <w:r>
        <w:t xml:space="preserve">以当前</w:t>
      </w:r>
      <w:r>
        <w:t xml:space="preserve"> </w:t>
      </w:r>
      <w:r>
        <w:rPr>
          <w:rStyle w:val="VerbatimChar"/>
        </w:rPr>
        <w:t xml:space="preserve">5080</w:t>
      </w:r>
      <w:r>
        <w:t xml:space="preserve"> </w:t>
      </w:r>
      <w:r>
        <w:t xml:space="preserve">页面为准，交互脚本：</w:t>
      </w:r>
    </w:p>
    <w:p>
      <w:pPr>
        <w:pStyle w:val="SourceCode"/>
      </w:pPr>
      <w:r>
        <w:rPr>
          <w:rStyle w:val="VerbatimChar"/>
        </w:rPr>
        <w:t xml:space="preserve">/data/WYC/signLanguage/work/web/static/app.js</w:t>
      </w:r>
    </w:p>
    <w:p>
      <w:pPr>
        <w:pStyle w:val="FirstParagraph"/>
      </w:pPr>
      <w:r>
        <w:t xml:space="preserve">摄像头权限：</w:t>
      </w:r>
    </w:p>
    <w:p>
      <w:pPr>
        <w:pStyle w:val="SourceCode"/>
      </w:pP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mediaDevices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getUserMedia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facingMode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当前只申请视频，不申请音频。用户点击“采集并打分”后，前端先显示 3 秒倒计时，再按设置的</w:t>
      </w:r>
      <w:r>
        <w:t xml:space="preserve"> </w:t>
      </w:r>
      <w:r>
        <w:rPr>
          <w:rStyle w:val="VerbatimChar"/>
        </w:rPr>
        <w:t xml:space="preserve">durationSec</w:t>
      </w:r>
      <w:r>
        <w:t xml:space="preserve">、</w:t>
      </w:r>
      <w:r>
        <w:rPr>
          <w:rStyle w:val="VerbatimChar"/>
        </w:rPr>
        <w:t xml:space="preserve">captureFps</w:t>
      </w:r>
      <w:r>
        <w:t xml:space="preserve">、</w:t>
      </w:r>
      <w:r>
        <w:rPr>
          <w:rStyle w:val="VerbatimChar"/>
        </w:rPr>
        <w:t xml:space="preserve">frameWidth</w:t>
      </w:r>
      <w:r>
        <w:t xml:space="preserve"> </w:t>
      </w:r>
      <w:r>
        <w:t xml:space="preserve">抽帧。</w:t>
      </w:r>
    </w:p>
    <w:p>
      <w:pPr>
        <w:pStyle w:val="BodyText"/>
      </w:pPr>
      <w:r>
        <w:t xml:space="preserve">单帧 payload：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"image_b64"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"&lt;JPEG二进制的base64字符串&gt;"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完整评分请求：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"image_b64"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"&lt;第0帧JPEG base64&gt;"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"wait_for_ready_sec"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不会发送：</w:t>
      </w:r>
    </w:p>
    <w:p>
      <w:pPr>
        <w:numPr>
          <w:ilvl w:val="0"/>
          <w:numId w:val="1003"/>
        </w:numPr>
        <w:pStyle w:val="Compact"/>
      </w:pPr>
      <w:r>
        <w:t xml:space="preserve">不发送音频。</w:t>
      </w:r>
    </w:p>
    <w:p>
      <w:pPr>
        <w:numPr>
          <w:ilvl w:val="0"/>
          <w:numId w:val="1003"/>
        </w:numPr>
        <w:pStyle w:val="Compact"/>
      </w:pPr>
      <w:r>
        <w:t xml:space="preserve">不发送完整视频文件。</w:t>
      </w:r>
    </w:p>
    <w:p>
      <w:pPr>
        <w:numPr>
          <w:ilvl w:val="0"/>
          <w:numId w:val="1003"/>
        </w:numPr>
        <w:pStyle w:val="Compact"/>
      </w:pPr>
      <w:r>
        <w:t xml:space="preserve">不发送浏览器</w:t>
      </w:r>
      <w:r>
        <w:t xml:space="preserve"> </w:t>
      </w:r>
      <w:r>
        <w:rPr>
          <w:rStyle w:val="VerbatimChar"/>
        </w:rPr>
        <w:t xml:space="preserve">MediaStream</w:t>
      </w:r>
      <w:r>
        <w:t xml:space="preserve"> </w:t>
      </w:r>
      <w:r>
        <w:t xml:space="preserve">对象。</w:t>
      </w:r>
    </w:p>
    <w:p>
      <w:pPr>
        <w:numPr>
          <w:ilvl w:val="0"/>
          <w:numId w:val="1003"/>
        </w:numPr>
        <w:pStyle w:val="Compact"/>
      </w:pPr>
      <w:r>
        <w:t xml:space="preserve">不发送未压缩 RGB/YUV 原始帧。</w:t>
      </w:r>
    </w:p>
    <w:p>
      <w:pPr>
        <w:numPr>
          <w:ilvl w:val="0"/>
          <w:numId w:val="1003"/>
        </w:numPr>
        <w:pStyle w:val="Compact"/>
      </w:pPr>
      <w:r>
        <w:t xml:space="preserve">不把参考 demo 视频并入评分请求。</w:t>
      </w:r>
    </w:p>
    <w:bookmarkEnd w:id="24"/>
    <w:bookmarkStart w:id="25" w:name="当前-5080-新版页面"/>
    <w:p>
      <w:pPr>
        <w:pStyle w:val="Heading2"/>
      </w:pPr>
      <w:r>
        <w:t xml:space="preserve">6. 当前 5080 新版页面</w:t>
      </w:r>
    </w:p>
    <w:p>
      <w:pPr>
        <w:pStyle w:val="FirstParagraph"/>
      </w:pPr>
      <w:r>
        <w:t xml:space="preserve">当前 5080 页面文件：</w:t>
      </w:r>
    </w:p>
    <w:p>
      <w:pPr>
        <w:pStyle w:val="SourceCode"/>
      </w:pPr>
      <w:r>
        <w:rPr>
          <w:rStyle w:val="VerbatimChar"/>
        </w:rPr>
        <w:t xml:space="preserve">/data/WYC/signLanguage/work/web/backend.py</w:t>
      </w:r>
      <w:r>
        <w:br/>
      </w:r>
      <w:r>
        <w:rPr>
          <w:rStyle w:val="VerbatimChar"/>
        </w:rPr>
        <w:t xml:space="preserve">/data/WYC/signLanguage/work/web/static/index.html</w:t>
      </w:r>
      <w:r>
        <w:br/>
      </w:r>
      <w:r>
        <w:rPr>
          <w:rStyle w:val="VerbatimChar"/>
        </w:rPr>
        <w:t xml:space="preserve">/data/WYC/signLanguage/work/web/static/styles.css</w:t>
      </w:r>
      <w:r>
        <w:br/>
      </w:r>
      <w:r>
        <w:rPr>
          <w:rStyle w:val="VerbatimChar"/>
        </w:rPr>
        <w:t xml:space="preserve">/data/WYC/signLanguage/work/web/static/app.js</w:t>
      </w:r>
    </w:p>
    <w:p>
      <w:pPr>
        <w:pStyle w:val="FirstParagraph"/>
      </w:pPr>
      <w:r>
        <w:t xml:space="preserve">当前 5080 直接处理：</w:t>
      </w:r>
    </w:p>
    <w:p>
      <w:pPr>
        <w:pStyle w:val="SourceCode"/>
      </w:pPr>
      <w:r>
        <w:rPr>
          <w:rStyle w:val="VerbatimChar"/>
        </w:rPr>
        <w:t xml:space="preserve">GET /</w:t>
      </w:r>
      <w:r>
        <w:br/>
      </w:r>
      <w:r>
        <w:rPr>
          <w:rStyle w:val="VerbatimChar"/>
        </w:rPr>
        <w:t xml:space="preserve">GET /static/*</w:t>
      </w:r>
      <w:r>
        <w:br/>
      </w:r>
      <w:r>
        <w:rPr>
          <w:rStyle w:val="VerbatimChar"/>
        </w:rPr>
        <w:t xml:space="preserve">GET /api/reference-video/{word}</w:t>
      </w:r>
    </w:p>
    <w:p>
      <w:pPr>
        <w:pStyle w:val="FirstParagraph"/>
      </w:pPr>
      <w:r>
        <w:t xml:space="preserve">当前页面变化：</w:t>
      </w:r>
    </w:p>
    <w:p>
      <w:pPr>
        <w:numPr>
          <w:ilvl w:val="0"/>
          <w:numId w:val="1004"/>
        </w:numPr>
        <w:pStyle w:val="Compact"/>
      </w:pPr>
      <w:r>
        <w:t xml:space="preserve">摄像头按钮在“开启摄像头”和“关闭摄像头”之间切换。</w:t>
      </w:r>
    </w:p>
    <w:p>
      <w:pPr>
        <w:numPr>
          <w:ilvl w:val="0"/>
          <w:numId w:val="1004"/>
        </w:numPr>
        <w:pStyle w:val="Compact"/>
      </w:pPr>
      <w:r>
        <w:t xml:space="preserve">关闭摄像头时停止浏览器</w:t>
      </w:r>
      <w:r>
        <w:t xml:space="preserve"> </w:t>
      </w:r>
      <w:r>
        <w:rPr>
          <w:rStyle w:val="VerbatimChar"/>
        </w:rPr>
        <w:t xml:space="preserve">MediaStream</w:t>
      </w:r>
      <w:r>
        <w:t xml:space="preserve"> </w:t>
      </w:r>
      <w:r>
        <w:t xml:space="preserve">tracks，并禁用“采集并打分”。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查看参考</w:t>
      </w:r>
      <w:r>
        <w:t xml:space="preserve">”</w:t>
      </w:r>
      <w:r>
        <w:t xml:space="preserve">默认关闭，用户需要时再加载参考视频。</w:t>
      </w:r>
    </w:p>
    <w:p>
      <w:pPr>
        <w:numPr>
          <w:ilvl w:val="0"/>
          <w:numId w:val="1004"/>
        </w:numPr>
        <w:pStyle w:val="Compact"/>
      </w:pPr>
      <w:r>
        <w:t xml:space="preserve">点击评分后显示</w:t>
      </w:r>
      <w:r>
        <w:t xml:space="preserve"> </w:t>
      </w:r>
      <w:r>
        <w:rPr>
          <w:rStyle w:val="VerbatimChar"/>
        </w:rPr>
        <w:t xml:space="preserve">3、2、1、开始</w:t>
      </w:r>
      <w:r>
        <w:t xml:space="preserve"> </w:t>
      </w:r>
      <w:r>
        <w:t xml:space="preserve">倒计时。</w:t>
      </w:r>
    </w:p>
    <w:p>
      <w:pPr>
        <w:numPr>
          <w:ilvl w:val="0"/>
          <w:numId w:val="1004"/>
        </w:numPr>
        <w:pStyle w:val="Compact"/>
      </w:pPr>
      <w:r>
        <w:t xml:space="preserve">左侧实时视频/采集区加宽，右侧结果面板收窄。</w:t>
      </w:r>
    </w:p>
    <w:p>
      <w:pPr>
        <w:numPr>
          <w:ilvl w:val="0"/>
          <w:numId w:val="1004"/>
        </w:numPr>
        <w:pStyle w:val="Compact"/>
      </w:pPr>
      <w:r>
        <w:t xml:space="preserve">参考视频隐藏时，用户视频保持参考开启时的紧凑宽度，便于首屏看到按钮和日志提示。</w:t>
      </w:r>
    </w:p>
    <w:bookmarkEnd w:id="25"/>
    <w:bookmarkStart w:id="26" w:name="共享评分后端"/>
    <w:p>
      <w:pPr>
        <w:pStyle w:val="Heading2"/>
      </w:pPr>
      <w:r>
        <w:t xml:space="preserve">7. 共享评分后端</w:t>
      </w:r>
    </w:p>
    <w:p>
      <w:pPr>
        <w:pStyle w:val="FirstParagraph"/>
      </w:pPr>
      <w:r>
        <w:t xml:space="preserve">共享后端文件：</w:t>
      </w:r>
    </w:p>
    <w:p>
      <w:pPr>
        <w:pStyle w:val="SourceCode"/>
      </w:pPr>
      <w:r>
        <w:rPr>
          <w:rStyle w:val="VerbatimChar"/>
        </w:rPr>
        <w:t xml:space="preserve">/data/WYC/signLanguage/work/web/backend.py</w:t>
      </w:r>
    </w:p>
    <w:p>
      <w:pPr>
        <w:pStyle w:val="FirstParagraph"/>
      </w:pPr>
      <w:r>
        <w:t xml:space="preserve">它负责：</w:t>
      </w:r>
    </w:p>
    <w:p>
      <w:pPr>
        <w:numPr>
          <w:ilvl w:val="0"/>
          <w:numId w:val="1005"/>
        </w:numPr>
        <w:pStyle w:val="Compact"/>
      </w:pPr>
      <w:r>
        <w:t xml:space="preserve">启动并维护一个</w:t>
      </w:r>
      <w:r>
        <w:t xml:space="preserve"> </w:t>
      </w:r>
      <w:r>
        <w:rPr>
          <w:rStyle w:val="VerbatimChar"/>
        </w:rPr>
        <w:t xml:space="preserve">HolisticWorkerService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提供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、</w:t>
      </w:r>
      <w:r>
        <w:rPr>
          <w:rStyle w:val="VerbatimChar"/>
        </w:rPr>
        <w:t xml:space="preserve">/api/templates</w:t>
      </w:r>
      <w:r>
        <w:t xml:space="preserve">、</w:t>
      </w:r>
      <w:r>
        <w:rPr>
          <w:rStyle w:val="VerbatimChar"/>
        </w:rPr>
        <w:t xml:space="preserve">/api/reference-video/{word}</w:t>
      </w:r>
      <w:r>
        <w:t xml:space="preserve">、</w:t>
      </w:r>
      <w:r>
        <w:rPr>
          <w:rStyle w:val="VerbatimChar"/>
        </w:rPr>
        <w:t xml:space="preserve">/api/score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把前端帧请求转为 worker 的</w:t>
      </w:r>
      <w:r>
        <w:t xml:space="preserve"> </w:t>
      </w:r>
      <w:r>
        <w:rPr>
          <w:rStyle w:val="VerbatimChar"/>
        </w:rPr>
        <w:t xml:space="preserve">process_frames</w:t>
      </w:r>
      <w:r>
        <w:t xml:space="preserve"> </w:t>
      </w:r>
      <w:r>
        <w:t xml:space="preserve">请求。</w:t>
      </w:r>
    </w:p>
    <w:p>
      <w:pPr>
        <w:numPr>
          <w:ilvl w:val="0"/>
          <w:numId w:val="1005"/>
        </w:numPr>
        <w:pStyle w:val="Compact"/>
      </w:pPr>
      <w:r>
        <w:t xml:space="preserve">读取模板库并调用现有评分逻辑。</w:t>
      </w:r>
    </w:p>
    <w:p>
      <w:pPr>
        <w:pStyle w:val="FirstParagraph"/>
      </w:pPr>
      <w:r>
        <w:t xml:space="preserve">模板库：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/data/WYC/signLanguage/work/generated/scoring_mvp_run2/all_demo_step4_worker_cache_v2/results/</w:t>
      </w:r>
    </w:p>
    <w:p>
      <w:pPr>
        <w:pStyle w:val="FirstParagraph"/>
      </w:pPr>
      <w:r>
        <w:t xml:space="preserve">后端给 worker 的内部请求：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"process_frames"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"web_20260522_235500_xxxxxxxx"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"user_花_web_20260522_235500_xxxxxxxx"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"image_b64"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"&lt;JPEG base64&gt;"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"/data/WYC/signLanguage/work/generated/web_scoring_mvp/&lt;request_id&gt;/holistic"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worker-与评分"/>
    <w:p>
      <w:pPr>
        <w:pStyle w:val="Heading2"/>
      </w:pPr>
      <w:r>
        <w:t xml:space="preserve">8. Worker 与评分</w:t>
      </w:r>
    </w:p>
    <w:p>
      <w:pPr>
        <w:pStyle w:val="FirstParagraph"/>
      </w:pPr>
      <w:r>
        <w:t xml:space="preserve">常驻 worker 文件：</w:t>
      </w:r>
    </w:p>
    <w:p>
      <w:pPr>
        <w:pStyle w:val="SourceCode"/>
      </w:pPr>
      <w:r>
        <w:rPr>
          <w:rStyle w:val="VerbatimChar"/>
        </w:rPr>
        <w:t xml:space="preserve">/data/WYC/signLanguage/work/scripts/holistic_worker_daemon.py</w:t>
      </w:r>
    </w:p>
    <w:p>
      <w:pPr>
        <w:pStyle w:val="FirstParagraph"/>
      </w:pPr>
      <w:r>
        <w:t xml:space="preserve">worker 在启动时初始化一次</w:t>
      </w:r>
      <w:r>
        <w:t xml:space="preserve"> </w:t>
      </w:r>
      <w:r>
        <w:rPr>
          <w:rStyle w:val="VerbatimChar"/>
        </w:rPr>
        <w:t xml:space="preserve">MediaPipe Holistic</w:t>
      </w:r>
      <w:r>
        <w:t xml:space="preserve">。收到</w:t>
      </w:r>
      <w:r>
        <w:t xml:space="preserve"> </w:t>
      </w:r>
      <w:r>
        <w:rPr>
          <w:rStyle w:val="VerbatimChar"/>
        </w:rPr>
        <w:t xml:space="preserve">process_frames</w:t>
      </w:r>
      <w:r>
        <w:t xml:space="preserve"> </w:t>
      </w:r>
      <w:r>
        <w:t xml:space="preserve">后：</w:t>
      </w:r>
    </w:p>
    <w:p>
      <w:pPr>
        <w:numPr>
          <w:ilvl w:val="0"/>
          <w:numId w:val="1006"/>
        </w:numPr>
        <w:pStyle w:val="Compact"/>
      </w:pPr>
      <w:r>
        <w:t xml:space="preserve">base64 解码每帧 JPEG。</w:t>
      </w:r>
    </w:p>
    <w:p>
      <w:pPr>
        <w:numPr>
          <w:ilvl w:val="0"/>
          <w:numId w:val="1006"/>
        </w:numPr>
        <w:pStyle w:val="Compact"/>
      </w:pPr>
      <w:r>
        <w:t xml:space="preserve">用 OpenCV 恢复图像。</w:t>
      </w:r>
    </w:p>
    <w:p>
      <w:pPr>
        <w:numPr>
          <w:ilvl w:val="0"/>
          <w:numId w:val="1006"/>
        </w:numPr>
        <w:pStyle w:val="Compact"/>
      </w:pPr>
      <w:r>
        <w:t xml:space="preserve">调用常驻 Holistic 逐帧提取 pose、hand、face raw landmarks。</w:t>
      </w:r>
    </w:p>
    <w:p>
      <w:pPr>
        <w:numPr>
          <w:ilvl w:val="0"/>
          <w:numId w:val="1006"/>
        </w:numPr>
        <w:pStyle w:val="Compact"/>
      </w:pPr>
      <w:r>
        <w:t xml:space="preserve">写出用户本次 raw Holistic JSON。</w:t>
      </w:r>
    </w:p>
    <w:p>
      <w:pPr>
        <w:pStyle w:val="FirstParagraph"/>
      </w:pPr>
      <w:r>
        <w:t xml:space="preserve">评分模块：</w:t>
      </w:r>
    </w:p>
    <w:p>
      <w:pPr>
        <w:pStyle w:val="SourceCode"/>
      </w:pPr>
      <w:r>
        <w:rPr>
          <w:rStyle w:val="VerbatimChar"/>
        </w:rPr>
        <w:t xml:space="preserve">/data/WYC/signLanguage/work/scripts/score_holistic_sequence_mvp.py</w:t>
      </w:r>
    </w:p>
    <w:p>
      <w:pPr>
        <w:pStyle w:val="FirstParagraph"/>
      </w:pPr>
      <w:r>
        <w:t xml:space="preserve">评分阶段读取标准模板 JSON 和用户 JSON，执行：</w:t>
      </w:r>
    </w:p>
    <w:p>
      <w:pPr>
        <w:numPr>
          <w:ilvl w:val="0"/>
          <w:numId w:val="1007"/>
        </w:numPr>
        <w:pStyle w:val="Compact"/>
      </w:pPr>
      <w:r>
        <w:t xml:space="preserve">raw landmark 特征整理。</w:t>
      </w:r>
    </w:p>
    <w:p>
      <w:pPr>
        <w:numPr>
          <w:ilvl w:val="0"/>
          <w:numId w:val="1007"/>
        </w:numPr>
        <w:pStyle w:val="Compact"/>
      </w:pPr>
      <w:r>
        <w:t xml:space="preserve">身体尺度归一化。</w:t>
      </w:r>
    </w:p>
    <w:p>
      <w:pPr>
        <w:numPr>
          <w:ilvl w:val="0"/>
          <w:numId w:val="1007"/>
        </w:numPr>
        <w:pStyle w:val="Compact"/>
      </w:pPr>
      <w:r>
        <w:t xml:space="preserve">mask 缺失处理。</w:t>
      </w:r>
    </w:p>
    <w:p>
      <w:pPr>
        <w:numPr>
          <w:ilvl w:val="0"/>
          <w:numId w:val="1007"/>
        </w:numPr>
        <w:pStyle w:val="Compact"/>
      </w:pPr>
      <w:r>
        <w:t xml:space="preserve">DTW 时序对齐。</w:t>
      </w:r>
    </w:p>
    <w:p>
      <w:pPr>
        <w:numPr>
          <w:ilvl w:val="0"/>
          <w:numId w:val="1007"/>
        </w:numPr>
        <w:pStyle w:val="Compact"/>
      </w:pPr>
      <w:r>
        <w:t xml:space="preserve">分组平均距离。</w:t>
      </w:r>
    </w:p>
    <w:p>
      <w:pPr>
        <w:numPr>
          <w:ilvl w:val="0"/>
          <w:numId w:val="1007"/>
        </w:numPr>
        <w:pStyle w:val="Compact"/>
      </w:pPr>
      <w:r>
        <w:t xml:space="preserve">sequence penalty。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prototype_score</w:t>
      </w:r>
      <w:r>
        <w:t xml:space="preserve">。</w:t>
      </w:r>
    </w:p>
    <w:p>
      <w:pPr>
        <w:pStyle w:val="FirstParagraph"/>
      </w:pPr>
      <w:r>
        <w:t xml:space="preserve">当前分数仍是 demo-only prototype similarity，不是正式用户评分阈值。</w:t>
      </w:r>
    </w:p>
    <w:bookmarkEnd w:id="27"/>
    <w:bookmarkStart w:id="28" w:name="后端返回内容"/>
    <w:p>
      <w:pPr>
        <w:pStyle w:val="Heading2"/>
      </w:pPr>
      <w:r>
        <w:t xml:space="preserve">9. 后端返回内容</w:t>
      </w:r>
    </w:p>
    <w:p>
      <w:pPr>
        <w:pStyle w:val="FirstParagraph"/>
      </w:pPr>
      <w:r>
        <w:t xml:space="preserve">前端主要展示：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返回字段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score.prototype_score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圆形总分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score.dtw_distance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DTW 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score.normalized_distance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归一化距离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worker.holistic_eval_sec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Holistic 处理耗时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上传帧数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score.group_mean_distance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分组平均距离表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score.sequence_penalty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序列惩罚表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artifacts.result_dir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服务端结果目录</w:t>
            </w:r>
          </w:p>
        </w:tc>
      </w:tr>
    </w:tbl>
    <w:p>
      <w:pPr>
        <w:pStyle w:val="BodyText"/>
      </w:pPr>
      <w:r>
        <w:t xml:space="preserve">历史代理前端会额外补充：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"frontend_proxy"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"v4_frontend_only_camera_toggle_wide_capture"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"shared_backend"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"http://127.0.0.1:5080"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运维策略"/>
    <w:p>
      <w:pPr>
        <w:pStyle w:val="Heading2"/>
      </w:pPr>
      <w:r>
        <w:t xml:space="preserve">10. 运维策略</w:t>
      </w:r>
    </w:p>
    <w:p>
      <w:pPr>
        <w:pStyle w:val="FirstParagraph"/>
      </w:pPr>
      <w:r>
        <w:t xml:space="preserve">当前建议：</w:t>
      </w:r>
    </w:p>
    <w:p>
      <w:pPr>
        <w:numPr>
          <w:ilvl w:val="0"/>
          <w:numId w:val="1008"/>
        </w:numPr>
        <w:pStyle w:val="Compact"/>
      </w:pPr>
      <w:r>
        <w:t xml:space="preserve">长期保持</w:t>
      </w:r>
      <w:r>
        <w:t xml:space="preserve"> </w:t>
      </w:r>
      <w:r>
        <w:rPr>
          <w:rStyle w:val="VerbatimChar"/>
        </w:rPr>
        <w:t xml:space="preserve">5080</w:t>
      </w:r>
      <w:r>
        <w:t xml:space="preserve"> </w:t>
      </w:r>
      <w:r>
        <w:t xml:space="preserve">常驻，不因页面调整重启。</w:t>
      </w:r>
    </w:p>
    <w:p>
      <w:pPr>
        <w:numPr>
          <w:ilvl w:val="0"/>
          <w:numId w:val="1008"/>
        </w:numPr>
        <w:pStyle w:val="Compact"/>
      </w:pPr>
      <w:r>
        <w:t xml:space="preserve">默认直接更新</w:t>
      </w:r>
      <w:r>
        <w:t xml:space="preserve"> </w:t>
      </w:r>
      <w:r>
        <w:rPr>
          <w:rStyle w:val="VerbatimChar"/>
        </w:rPr>
        <w:t xml:space="preserve">5080</w:t>
      </w:r>
      <w:r>
        <w:t xml:space="preserve"> </w:t>
      </w:r>
      <w:r>
        <w:t xml:space="preserve">静态页面，不重启</w:t>
      </w:r>
      <w:r>
        <w:t xml:space="preserve"> </w:t>
      </w:r>
      <w:r>
        <w:rPr>
          <w:rStyle w:val="VerbatimChar"/>
        </w:rPr>
        <w:t xml:space="preserve">5080</w:t>
      </w:r>
      <w:r>
        <w:t xml:space="preserve"> </w:t>
      </w:r>
      <w:r>
        <w:t xml:space="preserve">后端进程。</w:t>
      </w:r>
    </w:p>
    <w:p>
      <w:pPr>
        <w:numPr>
          <w:ilvl w:val="0"/>
          <w:numId w:val="1008"/>
        </w:numPr>
        <w:pStyle w:val="Compact"/>
      </w:pPr>
      <w:r>
        <w:t xml:space="preserve">需要 AB 对比时再新增</w:t>
      </w:r>
      <w:r>
        <w:t xml:space="preserve"> </w:t>
      </w:r>
      <w:r>
        <w:rPr>
          <w:rStyle w:val="VerbatimChar"/>
        </w:rPr>
        <w:t xml:space="preserve">static_vN/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backend_vN.py</w:t>
      </w:r>
      <w:r>
        <w:t xml:space="preserve">，选择一个新端口。</w:t>
      </w:r>
    </w:p>
    <w:p>
      <w:pPr>
        <w:numPr>
          <w:ilvl w:val="0"/>
          <w:numId w:val="1008"/>
        </w:numPr>
        <w:pStyle w:val="Compact"/>
      </w:pPr>
      <w:r>
        <w:t xml:space="preserve">新前端只做代理，不创建</w:t>
      </w:r>
      <w:r>
        <w:t xml:space="preserve"> </w:t>
      </w:r>
      <w:r>
        <w:rPr>
          <w:rStyle w:val="VerbatimChar"/>
        </w:rPr>
        <w:t xml:space="preserve">HolisticWorkerService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只有评分代码、模板库、worker 协议变化时，才考虑重启</w:t>
      </w:r>
      <w:r>
        <w:t xml:space="preserve"> </w:t>
      </w:r>
      <w:r>
        <w:rPr>
          <w:rStyle w:val="VerbatimChar"/>
        </w:rPr>
        <w:t xml:space="preserve">5080</w:t>
      </w:r>
      <w:r>
        <w:t xml:space="preserve">。</w:t>
      </w:r>
    </w:p>
    <w:p>
      <w:pPr>
        <w:pStyle w:val="FirstParagraph"/>
      </w:pPr>
      <w:r>
        <w:t xml:space="preserve">当前 tmux 会话：</w:t>
      </w:r>
    </w:p>
    <w:p>
      <w:pPr>
        <w:pStyle w:val="SourceCode"/>
      </w:pPr>
      <w:r>
        <w:rPr>
          <w:rStyle w:val="VerbatimChar"/>
        </w:rPr>
        <w:t xml:space="preserve">signlanguage-web     -&gt; 5080 shared scoring backend + current frontend</w:t>
      </w:r>
    </w:p>
    <w:bookmarkEnd w:id="29"/>
    <w:bookmarkStart w:id="30" w:name="未来后端池设计"/>
    <w:p>
      <w:pPr>
        <w:pStyle w:val="Heading2"/>
      </w:pPr>
      <w:r>
        <w:t xml:space="preserve">11. 未来后端池设计</w:t>
      </w:r>
    </w:p>
    <w:p>
      <w:pPr>
        <w:pStyle w:val="FirstParagraph"/>
      </w:pPr>
      <w:r>
        <w:t xml:space="preserve">当用户并发增加时，可以把现在的单</w:t>
      </w:r>
      <w:r>
        <w:t xml:space="preserve"> </w:t>
      </w:r>
      <w:r>
        <w:rPr>
          <w:rStyle w:val="VerbatimChar"/>
        </w:rPr>
        <w:t xml:space="preserve">5080</w:t>
      </w:r>
      <w:r>
        <w:t xml:space="preserve"> </w:t>
      </w:r>
      <w:r>
        <w:t xml:space="preserve">后端扩展为后端池。推荐演进方式：</w:t>
      </w:r>
    </w:p>
    <w:p>
      <w:pPr>
        <w:pStyle w:val="SourceCode"/>
      </w:pPr>
      <w:r>
        <w:rPr>
          <w:rStyle w:val="VerbatimChar"/>
        </w:rPr>
        <w:t xml:space="preserve">前端 5081/5082/5083/...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轻量 API gateway / proxy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scoring backend A: 5080, worker A</w:t>
      </w:r>
      <w:r>
        <w:br/>
      </w:r>
      <w:r>
        <w:rPr>
          <w:rStyle w:val="VerbatimChar"/>
        </w:rPr>
        <w:t xml:space="preserve">  +-- scoring backend B: 5084, worker B</w:t>
      </w:r>
      <w:r>
        <w:br/>
      </w:r>
      <w:r>
        <w:rPr>
          <w:rStyle w:val="VerbatimChar"/>
        </w:rPr>
        <w:t xml:space="preserve">  +-- scoring backend C: 5085, worker C</w:t>
      </w:r>
    </w:p>
    <w:p>
      <w:pPr>
        <w:pStyle w:val="FirstParagraph"/>
      </w:pPr>
      <w:r>
        <w:t xml:space="preserve">后端池需要补充：</w:t>
      </w:r>
    </w:p>
    <w:p>
      <w:pPr>
        <w:numPr>
          <w:ilvl w:val="0"/>
          <w:numId w:val="1009"/>
        </w:numPr>
        <w:pStyle w:val="Compact"/>
      </w:pPr>
      <w:r>
        <w:t xml:space="preserve">worker 健康状态：</w:t>
      </w:r>
      <w:r>
        <w:rPr>
          <w:rStyle w:val="VerbatimChar"/>
        </w:rPr>
        <w:t xml:space="preserve">ready/startup/error/busy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请求队列或负载均衡：优先发给 ready 且空闲的 worker。</w:t>
      </w:r>
    </w:p>
    <w:p>
      <w:pPr>
        <w:numPr>
          <w:ilvl w:val="0"/>
          <w:numId w:val="1009"/>
        </w:numPr>
        <w:pStyle w:val="Compact"/>
      </w:pPr>
      <w:r>
        <w:t xml:space="preserve">结果目录隔离：按 backend id 或 request id 分目录。</w:t>
      </w:r>
    </w:p>
    <w:p>
      <w:pPr>
        <w:numPr>
          <w:ilvl w:val="0"/>
          <w:numId w:val="1009"/>
        </w:numPr>
        <w:pStyle w:val="Compact"/>
      </w:pPr>
      <w:r>
        <w:t xml:space="preserve">超时与失败重试：worker 卡死时切换到其他后端。</w:t>
      </w:r>
    </w:p>
    <w:p>
      <w:pPr>
        <w:numPr>
          <w:ilvl w:val="0"/>
          <w:numId w:val="1009"/>
        </w:numPr>
        <w:pStyle w:val="Compact"/>
      </w:pPr>
      <w:r>
        <w:t xml:space="preserve">前端无感：前端仍只请求统一</w:t>
      </w:r>
      <w:r>
        <w:t xml:space="preserve"> </w:t>
      </w:r>
      <w:r>
        <w:rPr>
          <w:rStyle w:val="VerbatimChar"/>
        </w:rPr>
        <w:t xml:space="preserve">/api/score</w:t>
      </w:r>
      <w:r>
        <w:t xml:space="preserve">。</w:t>
      </w:r>
    </w:p>
    <w:p>
      <w:pPr>
        <w:pStyle w:val="FirstParagraph"/>
      </w:pPr>
      <w:r>
        <w:t xml:space="preserve">这一步应在有真实并发需求后再做。当前阶段保留一个常驻后端更简单，且避免多 worker 同时初始化 Holistic 带来的资源压力。</w:t>
      </w:r>
    </w:p>
    <w:bookmarkEnd w:id="30"/>
    <w:bookmarkStart w:id="31" w:name="当前验证"/>
    <w:p>
      <w:pPr>
        <w:pStyle w:val="Heading2"/>
      </w:pPr>
      <w:r>
        <w:t xml:space="preserve">12. 当前验证</w:t>
      </w:r>
    </w:p>
    <w:p>
      <w:pPr>
        <w:pStyle w:val="FirstParagraph"/>
      </w:pPr>
      <w:r>
        <w:t xml:space="preserve">已完成的检查：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5080</w:t>
      </w:r>
      <w:r>
        <w:t xml:space="preserve"> </w:t>
      </w:r>
      <w:r>
        <w:t xml:space="preserve">监听</w:t>
      </w:r>
      <w:r>
        <w:t xml:space="preserve"> </w:t>
      </w:r>
      <w:r>
        <w:rPr>
          <w:rStyle w:val="VerbatimChar"/>
        </w:rPr>
        <w:t xml:space="preserve">127.0.0.1:5080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5081/5082/5083</w:t>
      </w:r>
      <w:r>
        <w:t xml:space="preserve"> </w:t>
      </w:r>
      <w:r>
        <w:t xml:space="preserve">当前不再监听。</w:t>
      </w:r>
    </w:p>
    <w:p>
      <w:pPr>
        <w:numPr>
          <w:ilvl w:val="0"/>
          <w:numId w:val="1010"/>
        </w:numPr>
        <w:pStyle w:val="Compact"/>
      </w:pPr>
      <w:r>
        <w:t xml:space="preserve">当前只剩</w:t>
      </w:r>
      <w:r>
        <w:t xml:space="preserve"> </w:t>
      </w:r>
      <w:r>
        <w:rPr>
          <w:rStyle w:val="VerbatimChar"/>
        </w:rPr>
        <w:t xml:space="preserve">signlanguage-web</w:t>
      </w:r>
      <w:r>
        <w:t xml:space="preserve"> </w:t>
      </w:r>
      <w:r>
        <w:t xml:space="preserve">一个 tmux 会话。</w:t>
      </w:r>
    </w:p>
    <w:p>
      <w:pPr>
        <w:numPr>
          <w:ilvl w:val="0"/>
          <w:numId w:val="1010"/>
        </w:numPr>
        <w:pStyle w:val="Compact"/>
      </w:pPr>
      <w:r>
        <w:t xml:space="preserve">当前只有一个</w:t>
      </w:r>
      <w:r>
        <w:t xml:space="preserve"> </w:t>
      </w:r>
      <w:r>
        <w:rPr>
          <w:rStyle w:val="VerbatimChar"/>
        </w:rPr>
        <w:t xml:space="preserve">holistic_worker_daemon.py</w:t>
      </w:r>
      <w:r>
        <w:t xml:space="preserve"> </w:t>
      </w:r>
      <w:r>
        <w:t xml:space="preserve">进程，属于</w:t>
      </w:r>
      <w:r>
        <w:t xml:space="preserve"> </w:t>
      </w:r>
      <w:r>
        <w:rPr>
          <w:rStyle w:val="VerbatimChar"/>
        </w:rPr>
        <w:t xml:space="preserve">5080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5080/api/status</w:t>
      </w:r>
      <w:r>
        <w:t xml:space="preserve"> </w:t>
      </w:r>
      <w:r>
        <w:t xml:space="preserve">返回 worker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，模板数</w:t>
      </w:r>
      <w:r>
        <w:t xml:space="preserve"> </w:t>
      </w:r>
      <w:r>
        <w:rPr>
          <w:rStyle w:val="VerbatimChar"/>
        </w:rPr>
        <w:t xml:space="preserve">10</w:t>
      </w:r>
      <w:r>
        <w:t xml:space="preserve">。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5080</w:t>
      </w:r>
      <w:r>
        <w:t xml:space="preserve"> </w:t>
      </w:r>
      <w:r>
        <w:t xml:space="preserve">worker 状态为 ready。本次重启后 Holistic 初始化时间显示约</w:t>
      </w:r>
      <w:r>
        <w:t xml:space="preserve"> </w:t>
      </w:r>
      <w:r>
        <w:rPr>
          <w:rStyle w:val="VerbatimChar"/>
        </w:rPr>
        <w:t xml:space="preserve">390.501s</w:t>
      </w:r>
      <w:r>
        <w:t xml:space="preserve">，因此后续更应避免为了前端页面改版重启共享后端。</w:t>
      </w:r>
    </w:p>
    <w:bookmarkEnd w:id="31"/>
    <w:bookmarkStart w:id="32" w:name="当前关键文件"/>
    <w:p>
      <w:pPr>
        <w:pStyle w:val="Heading2"/>
      </w:pPr>
      <w:r>
        <w:t xml:space="preserve">13. 当前关键文件</w:t>
      </w:r>
    </w:p>
    <w:p>
      <w:pPr>
        <w:pStyle w:val="FirstParagraph"/>
      </w:pPr>
      <w:r>
        <w:t xml:space="preserve">共享评分后端：</w:t>
      </w:r>
    </w:p>
    <w:p>
      <w:pPr>
        <w:pStyle w:val="SourceCode"/>
      </w:pPr>
      <w:r>
        <w:rPr>
          <w:rStyle w:val="VerbatimChar"/>
        </w:rPr>
        <w:t xml:space="preserve">/data/WYC/signLanguage/work/web/backend.py</w:t>
      </w:r>
    </w:p>
    <w:p>
      <w:pPr>
        <w:pStyle w:val="FirstParagraph"/>
      </w:pPr>
      <w:r>
        <w:t xml:space="preserve">历史前端代理：</w:t>
      </w:r>
    </w:p>
    <w:p>
      <w:pPr>
        <w:pStyle w:val="SourceCode"/>
      </w:pPr>
      <w:r>
        <w:rPr>
          <w:rStyle w:val="VerbatimChar"/>
        </w:rPr>
        <w:t xml:space="preserve">/data/WYC/signLanguage/work/web/backend_v2.py</w:t>
      </w:r>
      <w:r>
        <w:br/>
      </w:r>
      <w:r>
        <w:rPr>
          <w:rStyle w:val="VerbatimChar"/>
        </w:rPr>
        <w:t xml:space="preserve">/data/WYC/signLanguage/work/web/backend_v3.py</w:t>
      </w:r>
      <w:r>
        <w:br/>
      </w:r>
      <w:r>
        <w:rPr>
          <w:rStyle w:val="VerbatimChar"/>
        </w:rPr>
        <w:t xml:space="preserve">/data/WYC/signLanguage/work/web/backend_v4.py</w:t>
      </w:r>
    </w:p>
    <w:p>
      <w:pPr>
        <w:pStyle w:val="FirstParagraph"/>
      </w:pPr>
      <w:r>
        <w:t xml:space="preserve">前端静态目录：</w:t>
      </w:r>
    </w:p>
    <w:p>
      <w:pPr>
        <w:pStyle w:val="SourceCode"/>
      </w:pPr>
      <w:r>
        <w:rPr>
          <w:rStyle w:val="VerbatimChar"/>
        </w:rPr>
        <w:t xml:space="preserve">/data/WYC/signLanguage/work/web/static/</w:t>
      </w:r>
      <w:r>
        <w:br/>
      </w:r>
      <w:r>
        <w:rPr>
          <w:rStyle w:val="VerbatimChar"/>
        </w:rPr>
        <w:t xml:space="preserve">/data/WYC/signLanguage/work/web/static_v2/</w:t>
      </w:r>
      <w:r>
        <w:br/>
      </w:r>
      <w:r>
        <w:rPr>
          <w:rStyle w:val="VerbatimChar"/>
        </w:rPr>
        <w:t xml:space="preserve">/data/WYC/signLanguage/work/web/static_v3/</w:t>
      </w:r>
      <w:r>
        <w:br/>
      </w:r>
      <w:r>
        <w:rPr>
          <w:rStyle w:val="VerbatimChar"/>
        </w:rPr>
        <w:t xml:space="preserve">/data/WYC/signLanguage/work/web/static_v4/</w:t>
      </w:r>
    </w:p>
    <w:p>
      <w:pPr>
        <w:pStyle w:val="FirstParagraph"/>
      </w:pPr>
      <w:r>
        <w:t xml:space="preserve">运行说明：</w:t>
      </w:r>
    </w:p>
    <w:p>
      <w:pPr>
        <w:pStyle w:val="SourceCode"/>
      </w:pPr>
      <w:r>
        <w:rPr>
          <w:rStyle w:val="VerbatimChar"/>
        </w:rPr>
        <w:t xml:space="preserve">/data/WYC/signLanguage/work/docs/web_scoring_mvp.md</w:t>
      </w:r>
      <w:r>
        <w:br/>
      </w:r>
      <w:r>
        <w:rPr>
          <w:rStyle w:val="VerbatimChar"/>
        </w:rPr>
        <w:t xml:space="preserve">/data/WYC/signLanguage/work/docs/web_scoring_mvp_v2.md</w:t>
      </w:r>
      <w:r>
        <w:br/>
      </w:r>
      <w:r>
        <w:rPr>
          <w:rStyle w:val="VerbatimChar"/>
        </w:rPr>
        <w:t xml:space="preserve">/data/WYC/signLanguage/work/docs/web_scoring_mvp_v3.md</w:t>
      </w:r>
    </w:p>
    <w:p>
      <w:pPr>
        <w:pStyle w:val="FirstParagraph"/>
      </w:pPr>
      <w:r>
        <w:t xml:space="preserve">本报告：</w:t>
      </w:r>
    </w:p>
    <w:p>
      <w:pPr>
        <w:pStyle w:val="SourceCode"/>
      </w:pPr>
      <w:r>
        <w:rPr>
          <w:rStyle w:val="VerbatimChar"/>
        </w:rPr>
        <w:t xml:space="preserve">/data/WYC/signLanguage/work/reports/web_frontend_backend_current_implementation_20260522.md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2026-05-22T16:17:31Z</dcterms:created>
  <dcterms:modified xsi:type="dcterms:W3CDTF">2026-05-22T16:17:31Z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