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holistic-常驻-worker-实验"/>
    <w:p>
      <w:pPr>
        <w:pStyle w:val="Heading1"/>
      </w:pPr>
      <w:r>
        <w:t xml:space="preserve">Holistic 常驻 Worker 实验</w:t>
      </w:r>
    </w:p>
    <w:p>
      <w:pPr>
        <w:pStyle w:val="FirstParagraph"/>
      </w:pPr>
      <w:r>
        <w:t xml:space="preserve">本次实验验证一个问题：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只初始化一次后，能不能在后台常驻，连续处理多个视频请求。</w:t>
      </w:r>
    </w:p>
    <w:bookmarkStart w:id="20" w:name="配置"/>
    <w:p>
      <w:pPr>
        <w:pStyle w:val="Heading2"/>
      </w:pPr>
      <w:r>
        <w:t xml:space="preserve">配置</w:t>
      </w:r>
    </w:p>
    <w:p>
      <w:pPr>
        <w:numPr>
          <w:ilvl w:val="0"/>
          <w:numId w:val="1001"/>
        </w:numPr>
        <w:pStyle w:val="Compact"/>
      </w:pPr>
      <w:r>
        <w:t xml:space="preserve">模型复杂度：</w:t>
      </w:r>
      <w:r>
        <w:rPr>
          <w:rStyle w:val="VerbatimChar"/>
        </w:rPr>
        <w:t xml:space="preserve">1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static_image_mode</w:t>
      </w:r>
      <w:r>
        <w:t xml:space="preserve">：</w:t>
      </w:r>
      <w:r>
        <w:rPr>
          <w:rStyle w:val="VerbatimChar"/>
        </w:rPr>
        <w:t xml:space="preserve">true</w:t>
      </w:r>
    </w:p>
    <w:p>
      <w:pPr>
        <w:numPr>
          <w:ilvl w:val="0"/>
          <w:numId w:val="1001"/>
        </w:numPr>
        <w:pStyle w:val="Compact"/>
      </w:pPr>
      <w:r>
        <w:t xml:space="preserve">请求帧：</w:t>
      </w:r>
      <w:r>
        <w:rPr>
          <w:rStyle w:val="VerbatimChar"/>
        </w:rPr>
        <w:t xml:space="preserve">0, 4</w:t>
      </w:r>
    </w:p>
    <w:p>
      <w:pPr>
        <w:numPr>
          <w:ilvl w:val="0"/>
          <w:numId w:val="1001"/>
        </w:numPr>
        <w:pStyle w:val="Compact"/>
      </w:pPr>
      <w:r>
        <w:t xml:space="preserve">顺序请求视频：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花.mp4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唱歌.mp4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跳.mp4</w:t>
      </w:r>
    </w:p>
    <w:bookmarkEnd w:id="20"/>
    <w:bookmarkStart w:id="21" w:name="启动结果"/>
    <w:p>
      <w:pPr>
        <w:pStyle w:val="Heading2"/>
      </w:pPr>
      <w:r>
        <w:t xml:space="preserve">启动结果</w:t>
      </w:r>
    </w:p>
    <w:p>
      <w:pPr>
        <w:numPr>
          <w:ilvl w:val="0"/>
          <w:numId w:val="1003"/>
        </w:numPr>
        <w:pStyle w:val="Compact"/>
      </w:pPr>
      <w:r>
        <w:t xml:space="preserve">worker PID：</w:t>
      </w:r>
      <w:r>
        <w:rPr>
          <w:rStyle w:val="VerbatimChar"/>
        </w:rPr>
        <w:t xml:space="preserve">2122585</w:t>
      </w:r>
    </w:p>
    <w:p>
      <w:pPr>
        <w:numPr>
          <w:ilvl w:val="0"/>
          <w:numId w:val="1003"/>
        </w:numPr>
        <w:pStyle w:val="Compact"/>
      </w:pPr>
      <w:r>
        <w:t xml:space="preserve">worker 初始化耗时：</w:t>
      </w:r>
      <w:r>
        <w:rPr>
          <w:rStyle w:val="VerbatimChar"/>
        </w:rPr>
        <w:t xml:space="preserve">260.106s</w:t>
      </w:r>
    </w:p>
    <w:p>
      <w:pPr>
        <w:numPr>
          <w:ilvl w:val="0"/>
          <w:numId w:val="1003"/>
        </w:numPr>
        <w:pStyle w:val="Compact"/>
      </w:pPr>
      <w:r>
        <w:t xml:space="preserve">客户端等待 ready 耗时：</w:t>
      </w:r>
      <w:r>
        <w:rPr>
          <w:rStyle w:val="VerbatimChar"/>
        </w:rPr>
        <w:t xml:space="preserve">260.757s</w:t>
      </w:r>
    </w:p>
    <w:bookmarkEnd w:id="21"/>
    <w:bookmarkStart w:id="25" w:name="顺序请求结果"/>
    <w:p>
      <w:pPr>
        <w:pStyle w:val="Heading2"/>
      </w:pPr>
      <w:r>
        <w:t xml:space="preserve">顺序请求结果</w:t>
      </w:r>
    </w:p>
    <w:bookmarkStart w:id="22" w:name="请求-1"/>
    <w:p>
      <w:pPr>
        <w:pStyle w:val="Heading3"/>
      </w:pPr>
      <w:r>
        <w:t xml:space="preserve">请求 1</w:t>
      </w:r>
    </w:p>
    <w:p>
      <w:pPr>
        <w:numPr>
          <w:ilvl w:val="0"/>
          <w:numId w:val="1004"/>
        </w:numPr>
        <w:pStyle w:val="Compact"/>
      </w:pPr>
      <w:r>
        <w:t xml:space="preserve">视频：</w:t>
      </w:r>
      <w:r>
        <w:rPr>
          <w:rStyle w:val="VerbatimChar"/>
        </w:rPr>
        <w:t xml:space="preserve">花.mp4</w:t>
      </w:r>
    </w:p>
    <w:p>
      <w:pPr>
        <w:numPr>
          <w:ilvl w:val="0"/>
          <w:numId w:val="1004"/>
        </w:numPr>
        <w:pStyle w:val="Compact"/>
      </w:pPr>
      <w:r>
        <w:t xml:space="preserve">worker 返回样本数：</w:t>
      </w:r>
      <w:r>
        <w:rPr>
          <w:rStyle w:val="VerbatimChar"/>
        </w:rPr>
        <w:t xml:space="preserve">2</w:t>
      </w:r>
    </w:p>
    <w:p>
      <w:pPr>
        <w:numPr>
          <w:ilvl w:val="0"/>
          <w:numId w:val="1004"/>
        </w:numPr>
        <w:pStyle w:val="Compact"/>
      </w:pPr>
      <w:r>
        <w:t xml:space="preserve">读取耗时：</w:t>
      </w:r>
      <w:r>
        <w:rPr>
          <w:rStyle w:val="VerbatimChar"/>
        </w:rPr>
        <w:t xml:space="preserve">0.053s</w:t>
      </w:r>
    </w:p>
    <w:p>
      <w:pPr>
        <w:numPr>
          <w:ilvl w:val="0"/>
          <w:numId w:val="1004"/>
        </w:numPr>
        <w:pStyle w:val="Compact"/>
      </w:pPr>
      <w:r>
        <w:t xml:space="preserve">识别耗时：</w:t>
      </w:r>
      <w:r>
        <w:rPr>
          <w:rStyle w:val="VerbatimChar"/>
        </w:rPr>
        <w:t xml:space="preserve">0.181s</w:t>
      </w:r>
    </w:p>
    <w:p>
      <w:pPr>
        <w:numPr>
          <w:ilvl w:val="0"/>
          <w:numId w:val="1004"/>
        </w:numPr>
        <w:pStyle w:val="Compact"/>
      </w:pPr>
      <w:r>
        <w:t xml:space="preserve">worker 内部总耗时：</w:t>
      </w:r>
      <w:r>
        <w:rPr>
          <w:rStyle w:val="VerbatimChar"/>
        </w:rPr>
        <w:t xml:space="preserve">0.276s</w:t>
      </w:r>
    </w:p>
    <w:p>
      <w:pPr>
        <w:numPr>
          <w:ilvl w:val="0"/>
          <w:numId w:val="1004"/>
        </w:numPr>
        <w:pStyle w:val="Compact"/>
      </w:pPr>
      <w:r>
        <w:t xml:space="preserve">客户端墙钟耗时：</w:t>
      </w:r>
      <w:r>
        <w:rPr>
          <w:rStyle w:val="VerbatimChar"/>
        </w:rPr>
        <w:t xml:space="preserve">0.276s</w:t>
      </w:r>
    </w:p>
    <w:bookmarkEnd w:id="22"/>
    <w:bookmarkStart w:id="23" w:name="请求-2"/>
    <w:p>
      <w:pPr>
        <w:pStyle w:val="Heading3"/>
      </w:pPr>
      <w:r>
        <w:t xml:space="preserve">请求 2</w:t>
      </w:r>
    </w:p>
    <w:p>
      <w:pPr>
        <w:numPr>
          <w:ilvl w:val="0"/>
          <w:numId w:val="1005"/>
        </w:numPr>
        <w:pStyle w:val="Compact"/>
      </w:pPr>
      <w:r>
        <w:t xml:space="preserve">视频：</w:t>
      </w:r>
      <w:r>
        <w:rPr>
          <w:rStyle w:val="VerbatimChar"/>
        </w:rPr>
        <w:t xml:space="preserve">唱歌.mp4</w:t>
      </w:r>
    </w:p>
    <w:p>
      <w:pPr>
        <w:numPr>
          <w:ilvl w:val="0"/>
          <w:numId w:val="1005"/>
        </w:numPr>
        <w:pStyle w:val="Compact"/>
      </w:pPr>
      <w:r>
        <w:t xml:space="preserve">worker 返回样本数：</w:t>
      </w:r>
      <w:r>
        <w:rPr>
          <w:rStyle w:val="VerbatimChar"/>
        </w:rPr>
        <w:t xml:space="preserve">2</w:t>
      </w:r>
    </w:p>
    <w:p>
      <w:pPr>
        <w:numPr>
          <w:ilvl w:val="0"/>
          <w:numId w:val="1005"/>
        </w:numPr>
        <w:pStyle w:val="Compact"/>
      </w:pPr>
      <w:r>
        <w:t xml:space="preserve">读取耗时：</w:t>
      </w:r>
      <w:r>
        <w:rPr>
          <w:rStyle w:val="VerbatimChar"/>
        </w:rPr>
        <w:t xml:space="preserve">0.051s</w:t>
      </w:r>
    </w:p>
    <w:p>
      <w:pPr>
        <w:numPr>
          <w:ilvl w:val="0"/>
          <w:numId w:val="1005"/>
        </w:numPr>
        <w:pStyle w:val="Compact"/>
      </w:pPr>
      <w:r>
        <w:t xml:space="preserve">识别耗时：</w:t>
      </w:r>
      <w:r>
        <w:rPr>
          <w:rStyle w:val="VerbatimChar"/>
        </w:rPr>
        <w:t xml:space="preserve">0.102s</w:t>
      </w:r>
    </w:p>
    <w:p>
      <w:pPr>
        <w:numPr>
          <w:ilvl w:val="0"/>
          <w:numId w:val="1005"/>
        </w:numPr>
        <w:pStyle w:val="Compact"/>
      </w:pPr>
      <w:r>
        <w:t xml:space="preserve">worker 内部总耗时：</w:t>
      </w:r>
      <w:r>
        <w:rPr>
          <w:rStyle w:val="VerbatimChar"/>
        </w:rPr>
        <w:t xml:space="preserve">0.201s</w:t>
      </w:r>
    </w:p>
    <w:p>
      <w:pPr>
        <w:numPr>
          <w:ilvl w:val="0"/>
          <w:numId w:val="1005"/>
        </w:numPr>
        <w:pStyle w:val="Compact"/>
      </w:pPr>
      <w:r>
        <w:t xml:space="preserve">客户端墙钟耗时：</w:t>
      </w:r>
      <w:r>
        <w:rPr>
          <w:rStyle w:val="VerbatimChar"/>
        </w:rPr>
        <w:t xml:space="preserve">0.202s</w:t>
      </w:r>
    </w:p>
    <w:bookmarkEnd w:id="23"/>
    <w:bookmarkStart w:id="24" w:name="请求-3"/>
    <w:p>
      <w:pPr>
        <w:pStyle w:val="Heading3"/>
      </w:pPr>
      <w:r>
        <w:t xml:space="preserve">请求 3</w:t>
      </w:r>
    </w:p>
    <w:p>
      <w:pPr>
        <w:numPr>
          <w:ilvl w:val="0"/>
          <w:numId w:val="1006"/>
        </w:numPr>
        <w:pStyle w:val="Compact"/>
      </w:pPr>
      <w:r>
        <w:t xml:space="preserve">视频：</w:t>
      </w:r>
      <w:r>
        <w:rPr>
          <w:rStyle w:val="VerbatimChar"/>
        </w:rPr>
        <w:t xml:space="preserve">跳.mp4</w:t>
      </w:r>
    </w:p>
    <w:p>
      <w:pPr>
        <w:numPr>
          <w:ilvl w:val="0"/>
          <w:numId w:val="1006"/>
        </w:numPr>
        <w:pStyle w:val="Compact"/>
      </w:pPr>
      <w:r>
        <w:t xml:space="preserve">worker 返回样本数：</w:t>
      </w:r>
      <w:r>
        <w:rPr>
          <w:rStyle w:val="VerbatimChar"/>
        </w:rPr>
        <w:t xml:space="preserve">2</w:t>
      </w:r>
    </w:p>
    <w:p>
      <w:pPr>
        <w:numPr>
          <w:ilvl w:val="0"/>
          <w:numId w:val="1006"/>
        </w:numPr>
        <w:pStyle w:val="Compact"/>
      </w:pPr>
      <w:r>
        <w:t xml:space="preserve">读取耗时：</w:t>
      </w:r>
      <w:r>
        <w:rPr>
          <w:rStyle w:val="VerbatimChar"/>
        </w:rPr>
        <w:t xml:space="preserve">0.036s</w:t>
      </w:r>
    </w:p>
    <w:p>
      <w:pPr>
        <w:numPr>
          <w:ilvl w:val="0"/>
          <w:numId w:val="1006"/>
        </w:numPr>
        <w:pStyle w:val="Compact"/>
      </w:pPr>
      <w:r>
        <w:t xml:space="preserve">识别耗时：</w:t>
      </w:r>
      <w:r>
        <w:rPr>
          <w:rStyle w:val="VerbatimChar"/>
        </w:rPr>
        <w:t xml:space="preserve">0.103s</w:t>
      </w:r>
    </w:p>
    <w:p>
      <w:pPr>
        <w:numPr>
          <w:ilvl w:val="0"/>
          <w:numId w:val="1006"/>
        </w:numPr>
        <w:pStyle w:val="Compact"/>
      </w:pPr>
      <w:r>
        <w:t xml:space="preserve">worker 内部总耗时：</w:t>
      </w:r>
      <w:r>
        <w:rPr>
          <w:rStyle w:val="VerbatimChar"/>
        </w:rPr>
        <w:t xml:space="preserve">0.185s</w:t>
      </w:r>
    </w:p>
    <w:p>
      <w:pPr>
        <w:numPr>
          <w:ilvl w:val="0"/>
          <w:numId w:val="1006"/>
        </w:numPr>
        <w:pStyle w:val="Compact"/>
      </w:pPr>
      <w:r>
        <w:t xml:space="preserve">客户端墙钟耗时：</w:t>
      </w:r>
      <w:r>
        <w:rPr>
          <w:rStyle w:val="VerbatimChar"/>
        </w:rPr>
        <w:t xml:space="preserve">0.186s</w:t>
      </w:r>
    </w:p>
    <w:bookmarkEnd w:id="24"/>
    <w:bookmarkEnd w:id="25"/>
    <w:bookmarkStart w:id="26" w:name="结论"/>
    <w:p>
      <w:pPr>
        <w:pStyle w:val="Heading2"/>
      </w:pPr>
      <w:r>
        <w:t xml:space="preserve">结论</w:t>
      </w:r>
    </w:p>
    <w:p>
      <w:pPr>
        <w:numPr>
          <w:ilvl w:val="0"/>
          <w:numId w:val="1007"/>
        </w:numPr>
        <w:pStyle w:val="Compact"/>
      </w:pPr>
      <w:r>
        <w:t xml:space="preserve">worker 只在启动时初始化了一次</w:t>
      </w:r>
      <w:r>
        <w:t xml:space="preserve"> </w:t>
      </w:r>
      <w:r>
        <w:rPr>
          <w:rStyle w:val="VerbatimChar"/>
        </w:rPr>
        <w:t xml:space="preserve">Holistic</w:t>
      </w:r>
    </w:p>
    <w:p>
      <w:pPr>
        <w:numPr>
          <w:ilvl w:val="0"/>
          <w:numId w:val="1007"/>
        </w:numPr>
        <w:pStyle w:val="Compact"/>
      </w:pPr>
      <w:r>
        <w:t xml:space="preserve">后续三个视频请求都稳定返回结果，没有重新初始化</w:t>
      </w:r>
    </w:p>
    <w:p>
      <w:pPr>
        <w:numPr>
          <w:ilvl w:val="0"/>
          <w:numId w:val="1007"/>
        </w:numPr>
        <w:pStyle w:val="Compact"/>
      </w:pPr>
      <w:r>
        <w:t xml:space="preserve">从体验上看，worker 常驻模式是可行的</w:t>
      </w:r>
    </w:p>
    <w:p>
      <w:pPr>
        <w:numPr>
          <w:ilvl w:val="0"/>
          <w:numId w:val="1007"/>
        </w:numPr>
        <w:pStyle w:val="Compact"/>
      </w:pPr>
      <w:r>
        <w:t xml:space="preserve">对当前这种“多个视频依次请求”的场景，这种方式明显优于每次单独起进程</w:t>
      </w:r>
    </w:p>
    <w:p>
      <w:pPr>
        <w:numPr>
          <w:ilvl w:val="0"/>
          <w:numId w:val="1007"/>
        </w:numPr>
        <w:pStyle w:val="Compact"/>
      </w:pPr>
      <w:r>
        <w:t xml:space="preserve">后续如果要继续提速，优先方向是：</w:t>
      </w:r>
    </w:p>
    <w:p>
      <w:pPr>
        <w:numPr>
          <w:ilvl w:val="1"/>
          <w:numId w:val="1008"/>
        </w:numPr>
        <w:pStyle w:val="Compact"/>
      </w:pPr>
      <w:r>
        <w:t xml:space="preserve">前端按帧块发请求</w:t>
      </w:r>
    </w:p>
    <w:p>
      <w:pPr>
        <w:numPr>
          <w:ilvl w:val="1"/>
          <w:numId w:val="1008"/>
        </w:numPr>
        <w:pStyle w:val="Compact"/>
      </w:pPr>
      <w:r>
        <w:t xml:space="preserve">worker 常驻复用</w:t>
      </w:r>
    </w:p>
    <w:p>
      <w:pPr>
        <w:numPr>
          <w:ilvl w:val="1"/>
          <w:numId w:val="1008"/>
        </w:numPr>
        <w:pStyle w:val="Compact"/>
      </w:pPr>
      <w:r>
        <w:t xml:space="preserve">结果文件和可视化拆开</w:t>
      </w:r>
    </w:p>
    <w:bookmarkEnd w:id="26"/>
    <w:bookmarkStart w:id="27" w:name="结果文件"/>
    <w:p>
      <w:pPr>
        <w:pStyle w:val="Heading2"/>
      </w:pPr>
      <w:r>
        <w:t xml:space="preserve">结果文件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花.mp4</w:t>
      </w:r>
      <w:r>
        <w:t xml:space="preserve">：</w:t>
      </w:r>
      <w:r>
        <w:rPr>
          <w:rStyle w:val="VerbatimChar"/>
        </w:rPr>
        <w:t xml:space="preserve">/data/WYC/signLanguage/work/generated/holistic_worker_benchmark_run1/results/花/花_holistic_results.json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唱歌.mp4</w:t>
      </w:r>
      <w:r>
        <w:t xml:space="preserve">：</w:t>
      </w:r>
      <w:r>
        <w:rPr>
          <w:rStyle w:val="VerbatimChar"/>
        </w:rPr>
        <w:t xml:space="preserve">/data/WYC/signLanguage/work/generated/holistic_worker_benchmark_run1/results/唱歌/唱歌_holistic_results.json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跳.mp4</w:t>
      </w:r>
      <w:r>
        <w:t xml:space="preserve">：</w:t>
      </w:r>
      <w:r>
        <w:rPr>
          <w:rStyle w:val="VerbatimChar"/>
        </w:rPr>
        <w:t xml:space="preserve">/data/WYC/signLanguage/work/generated/holistic_worker_benchmark_run1/results/跳/跳_holistic_results.json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2026-04-28T21:31:29Z</dcterms:created>
  <dcterms:modified xsi:type="dcterms:W3CDTF">2026-04-28T21:31:29Z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