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关键帧采样策略对比实验"/>
    <w:p>
      <w:pPr>
        <w:pStyle w:val="Heading1"/>
      </w:pPr>
      <w:r>
        <w:t xml:space="preserve">关键帧采样策略对比实验</w:t>
      </w:r>
    </w:p>
    <w:p>
      <w:pPr>
        <w:pStyle w:val="FirstParagraph"/>
      </w:pPr>
      <w:r>
        <w:t xml:space="preserve">本报告对比三种策略：全视频均匀采样、两阶段采样、自适应采样。</w:t>
      </w:r>
      <w:r>
        <w:t xml:space="preserve"> </w:t>
      </w:r>
      <w:r>
        <w:t xml:space="preserve">三种策略都先完成 Holistic 识别并保存结果文件，再基于结果文件统一生成可视化；本报告只统计采样+Holistic 的总耗时。</w:t>
      </w:r>
    </w:p>
    <w:bookmarkStart w:id="23" w:name="总体对比"/>
    <w:p>
      <w:pPr>
        <w:pStyle w:val="Heading2"/>
      </w:pPr>
      <w:r>
        <w:t xml:space="preserve">总体对比</w:t>
      </w:r>
    </w:p>
    <w:bookmarkStart w:id="20" w:name="uniform"/>
    <w:p>
      <w:pPr>
        <w:pStyle w:val="Heading3"/>
      </w:pPr>
      <w:r>
        <w:t xml:space="preserve">uniform</w:t>
      </w:r>
    </w:p>
    <w:p>
      <w:pPr>
        <w:numPr>
          <w:ilvl w:val="0"/>
          <w:numId w:val="1001"/>
        </w:numPr>
        <w:pStyle w:val="Compact"/>
      </w:pPr>
      <w:r>
        <w:t xml:space="preserve">采样预算：12</w:t>
      </w:r>
    </w:p>
    <w:p>
      <w:pPr>
        <w:numPr>
          <w:ilvl w:val="0"/>
          <w:numId w:val="1001"/>
        </w:numPr>
        <w:pStyle w:val="Compact"/>
      </w:pPr>
      <w:r>
        <w:t xml:space="preserve">采样+Holistic总耗时：0.955s</w:t>
      </w:r>
    </w:p>
    <w:p>
      <w:pPr>
        <w:numPr>
          <w:ilvl w:val="0"/>
          <w:numId w:val="1001"/>
        </w:numPr>
        <w:pStyle w:val="Compact"/>
      </w:pPr>
      <w:r>
        <w:t xml:space="preserve">帧覆盖比例均值：1.0</w:t>
      </w:r>
    </w:p>
    <w:p>
      <w:pPr>
        <w:numPr>
          <w:ilvl w:val="0"/>
          <w:numId w:val="1001"/>
        </w:numPr>
        <w:pStyle w:val="Compact"/>
      </w:pPr>
      <w:r>
        <w:t xml:space="preserve">尾部覆盖比例均值：1.0</w:t>
      </w:r>
    </w:p>
    <w:p>
      <w:pPr>
        <w:numPr>
          <w:ilvl w:val="0"/>
          <w:numId w:val="1001"/>
        </w:numPr>
        <w:pStyle w:val="Compact"/>
      </w:pPr>
      <w:r>
        <w:t xml:space="preserve">后半段采样占比均值：0.5</w:t>
      </w:r>
    </w:p>
    <w:p>
      <w:pPr>
        <w:numPr>
          <w:ilvl w:val="0"/>
          <w:numId w:val="1001"/>
        </w:numPr>
        <w:pStyle w:val="Compact"/>
      </w:pPr>
      <w:r>
        <w:t xml:space="preserve">后 75% 采样占比均值：0.25</w:t>
      </w:r>
    </w:p>
    <w:p>
      <w:pPr>
        <w:numPr>
          <w:ilvl w:val="0"/>
          <w:numId w:val="1001"/>
        </w:numPr>
        <w:pStyle w:val="Compact"/>
      </w:pPr>
      <w:r>
        <w:t xml:space="preserve">平均运动能量均值：6.471240242322286</w:t>
      </w:r>
    </w:p>
    <w:p>
      <w:pPr>
        <w:numPr>
          <w:ilvl w:val="0"/>
          <w:numId w:val="1001"/>
        </w:numPr>
        <w:pStyle w:val="Compact"/>
      </w:pPr>
      <w:r>
        <w:t xml:space="preserve">说明：先做全视频均匀选帧，再对选中的 12 帧做一次最终 Holistic 识别并保存结果文件。</w:t>
      </w:r>
    </w:p>
    <w:bookmarkEnd w:id="20"/>
    <w:bookmarkStart w:id="21" w:name="two_stage"/>
    <w:p>
      <w:pPr>
        <w:pStyle w:val="Heading3"/>
      </w:pPr>
      <w:r>
        <w:t xml:space="preserve">two_stage</w:t>
      </w:r>
    </w:p>
    <w:p>
      <w:pPr>
        <w:numPr>
          <w:ilvl w:val="0"/>
          <w:numId w:val="1002"/>
        </w:numPr>
        <w:pStyle w:val="Compact"/>
      </w:pPr>
      <w:r>
        <w:t xml:space="preserve">采样预算：12</w:t>
      </w:r>
    </w:p>
    <w:p>
      <w:pPr>
        <w:numPr>
          <w:ilvl w:val="0"/>
          <w:numId w:val="1002"/>
        </w:numPr>
        <w:pStyle w:val="Compact"/>
      </w:pPr>
      <w:r>
        <w:t xml:space="preserve">采样+Holistic总耗时：392.919s</w:t>
      </w:r>
    </w:p>
    <w:p>
      <w:pPr>
        <w:numPr>
          <w:ilvl w:val="0"/>
          <w:numId w:val="1002"/>
        </w:numPr>
        <w:pStyle w:val="Compact"/>
      </w:pPr>
      <w:r>
        <w:t xml:space="preserve">帧覆盖比例均值：1.0</w:t>
      </w:r>
    </w:p>
    <w:p>
      <w:pPr>
        <w:numPr>
          <w:ilvl w:val="0"/>
          <w:numId w:val="1002"/>
        </w:numPr>
        <w:pStyle w:val="Compact"/>
      </w:pPr>
      <w:r>
        <w:t xml:space="preserve">尾部覆盖比例均值：1.0</w:t>
      </w:r>
    </w:p>
    <w:p>
      <w:pPr>
        <w:numPr>
          <w:ilvl w:val="0"/>
          <w:numId w:val="1002"/>
        </w:numPr>
        <w:pStyle w:val="Compact"/>
      </w:pPr>
      <w:r>
        <w:t xml:space="preserve">后半段采样占比均值：0.5833333333333334</w:t>
      </w:r>
    </w:p>
    <w:p>
      <w:pPr>
        <w:numPr>
          <w:ilvl w:val="0"/>
          <w:numId w:val="1002"/>
        </w:numPr>
        <w:pStyle w:val="Compact"/>
      </w:pPr>
      <w:r>
        <w:t xml:space="preserve">后 75% 采样占比均值：0.25</w:t>
      </w:r>
    </w:p>
    <w:p>
      <w:pPr>
        <w:numPr>
          <w:ilvl w:val="0"/>
          <w:numId w:val="1002"/>
        </w:numPr>
        <w:pStyle w:val="Compact"/>
      </w:pPr>
      <w:r>
        <w:t xml:space="preserve">平均运动能量均值：3.784611384073893</w:t>
      </w:r>
    </w:p>
    <w:p>
      <w:pPr>
        <w:numPr>
          <w:ilvl w:val="0"/>
          <w:numId w:val="1002"/>
        </w:numPr>
        <w:pStyle w:val="Compact"/>
      </w:pPr>
      <w:r>
        <w:t xml:space="preserve">说明：先用少量 Holistic 结果指导采样决策，再对最终采样帧做一次完整 Holistic 识别并保存结果文件。</w:t>
      </w:r>
    </w:p>
    <w:bookmarkEnd w:id="21"/>
    <w:bookmarkStart w:id="22" w:name="adaptive"/>
    <w:p>
      <w:pPr>
        <w:pStyle w:val="Heading3"/>
      </w:pPr>
      <w:r>
        <w:t xml:space="preserve">adaptive</w:t>
      </w:r>
    </w:p>
    <w:p>
      <w:pPr>
        <w:numPr>
          <w:ilvl w:val="0"/>
          <w:numId w:val="1003"/>
        </w:numPr>
        <w:pStyle w:val="Compact"/>
      </w:pPr>
      <w:r>
        <w:t xml:space="preserve">采样预算：12</w:t>
      </w:r>
    </w:p>
    <w:p>
      <w:pPr>
        <w:numPr>
          <w:ilvl w:val="0"/>
          <w:numId w:val="1003"/>
        </w:numPr>
        <w:pStyle w:val="Compact"/>
      </w:pPr>
      <w:r>
        <w:t xml:space="preserve">采样+Holistic总耗时：652.791s</w:t>
      </w:r>
    </w:p>
    <w:p>
      <w:pPr>
        <w:numPr>
          <w:ilvl w:val="0"/>
          <w:numId w:val="1003"/>
        </w:numPr>
        <w:pStyle w:val="Compact"/>
      </w:pPr>
      <w:r>
        <w:t xml:space="preserve">帧覆盖比例均值：1.0</w:t>
      </w:r>
    </w:p>
    <w:p>
      <w:pPr>
        <w:numPr>
          <w:ilvl w:val="0"/>
          <w:numId w:val="1003"/>
        </w:numPr>
        <w:pStyle w:val="Compact"/>
      </w:pPr>
      <w:r>
        <w:t xml:space="preserve">尾部覆盖比例均值：1.0</w:t>
      </w:r>
    </w:p>
    <w:p>
      <w:pPr>
        <w:numPr>
          <w:ilvl w:val="0"/>
          <w:numId w:val="1003"/>
        </w:numPr>
        <w:pStyle w:val="Compact"/>
      </w:pPr>
      <w:r>
        <w:t xml:space="preserve">后半段采样占比均值：0.75</w:t>
      </w:r>
    </w:p>
    <w:p>
      <w:pPr>
        <w:numPr>
          <w:ilvl w:val="0"/>
          <w:numId w:val="1003"/>
        </w:numPr>
        <w:pStyle w:val="Compact"/>
      </w:pPr>
      <w:r>
        <w:t xml:space="preserve">后 75% 采样占比均值：0.25</w:t>
      </w:r>
    </w:p>
    <w:p>
      <w:pPr>
        <w:numPr>
          <w:ilvl w:val="0"/>
          <w:numId w:val="1003"/>
        </w:numPr>
        <w:pStyle w:val="Compact"/>
      </w:pPr>
      <w:r>
        <w:t xml:space="preserve">平均运动能量均值：2.761404355367025</w:t>
      </w:r>
    </w:p>
    <w:p>
      <w:pPr>
        <w:numPr>
          <w:ilvl w:val="0"/>
          <w:numId w:val="1003"/>
        </w:numPr>
        <w:pStyle w:val="Compact"/>
      </w:pPr>
      <w:r>
        <w:t xml:space="preserve">说明：先用少量 Holistic 结果指导采样决策，再对最终采样帧做一次完整 Holistic 识别并保存结果文件。</w:t>
      </w:r>
    </w:p>
    <w:bookmarkEnd w:id="22"/>
    <w:bookmarkEnd w:id="23"/>
    <w:bookmarkStart w:id="25" w:name="重点视频对比"/>
    <w:p>
      <w:pPr>
        <w:pStyle w:val="Heading2"/>
      </w:pPr>
      <w:r>
        <w:t xml:space="preserve">重点视频对比</w:t>
      </w:r>
    </w:p>
    <w:bookmarkStart w:id="24" w:name="花.mp4"/>
    <w:p>
      <w:pPr>
        <w:pStyle w:val="Heading3"/>
      </w:pPr>
      <w:r>
        <w:t xml:space="preserve">花.mp4</w:t>
      </w:r>
    </w:p>
    <w:p>
      <w:pPr>
        <w:numPr>
          <w:ilvl w:val="0"/>
          <w:numId w:val="1004"/>
        </w:numPr>
        <w:pStyle w:val="Compact"/>
      </w:pPr>
      <w:r>
        <w:t xml:space="preserve">uniform</w:t>
      </w:r>
    </w:p>
    <w:p>
      <w:pPr>
        <w:numPr>
          <w:ilvl w:val="1"/>
          <w:numId w:val="1005"/>
        </w:numPr>
        <w:pStyle w:val="Compact"/>
      </w:pPr>
      <w:r>
        <w:t xml:space="preserve">采样帧：0, 10, 19, 29, 39, 48, 58, 67, 77, 87, 96, 106</w:t>
      </w:r>
    </w:p>
    <w:p>
      <w:pPr>
        <w:numPr>
          <w:ilvl w:val="1"/>
          <w:numId w:val="1005"/>
        </w:numPr>
        <w:pStyle w:val="Compact"/>
      </w:pPr>
      <w:r>
        <w:t xml:space="preserve">采样+Holistic总耗时：0.955s</w:t>
      </w:r>
    </w:p>
    <w:p>
      <w:pPr>
        <w:numPr>
          <w:ilvl w:val="1"/>
          <w:numId w:val="1005"/>
        </w:numPr>
        <w:pStyle w:val="Compact"/>
      </w:pPr>
      <w:r>
        <w:t xml:space="preserve">说明：先做全视频均匀选帧，再对选中的 12 帧做一次最终 Holistic 识别并保存结果文件。</w:t>
      </w:r>
    </w:p>
    <w:p>
      <w:pPr>
        <w:numPr>
          <w:ilvl w:val="1"/>
          <w:numId w:val="1005"/>
        </w:numPr>
        <w:pStyle w:val="Compact"/>
      </w:pPr>
      <w:r>
        <w:t xml:space="preserve">帧覆盖比例：1.0</w:t>
      </w:r>
    </w:p>
    <w:p>
      <w:pPr>
        <w:numPr>
          <w:ilvl w:val="1"/>
          <w:numId w:val="1005"/>
        </w:numPr>
        <w:pStyle w:val="Compact"/>
      </w:pPr>
      <w:r>
        <w:t xml:space="preserve">尾部覆盖比例：1.0</w:t>
      </w:r>
    </w:p>
    <w:p>
      <w:pPr>
        <w:numPr>
          <w:ilvl w:val="1"/>
          <w:numId w:val="1005"/>
        </w:numPr>
        <w:pStyle w:val="Compact"/>
      </w:pPr>
      <w:r>
        <w:t xml:space="preserve">后半段采样占比：0.5</w:t>
      </w:r>
    </w:p>
    <w:p>
      <w:pPr>
        <w:numPr>
          <w:ilvl w:val="1"/>
          <w:numId w:val="1005"/>
        </w:numPr>
        <w:pStyle w:val="Compact"/>
      </w:pPr>
      <w:r>
        <w:t xml:space="preserve">平均运动能量：6.471240242322286</w:t>
      </w:r>
    </w:p>
    <w:p>
      <w:pPr>
        <w:numPr>
          <w:ilvl w:val="0"/>
          <w:numId w:val="1004"/>
        </w:numPr>
        <w:pStyle w:val="Compact"/>
      </w:pPr>
      <w:r>
        <w:t xml:space="preserve">two_stage</w:t>
      </w:r>
    </w:p>
    <w:p>
      <w:pPr>
        <w:numPr>
          <w:ilvl w:val="1"/>
          <w:numId w:val="1006"/>
        </w:numPr>
        <w:pStyle w:val="Compact"/>
      </w:pPr>
      <w:r>
        <w:t xml:space="preserve">采样帧：0, 18, 26, 35, 44, 53, 62, 71, 79, 88, 97, 106</w:t>
      </w:r>
    </w:p>
    <w:p>
      <w:pPr>
        <w:numPr>
          <w:ilvl w:val="1"/>
          <w:numId w:val="1006"/>
        </w:numPr>
        <w:pStyle w:val="Compact"/>
      </w:pPr>
      <w:r>
        <w:t xml:space="preserve">采样+Holistic总耗时：392.919s</w:t>
      </w:r>
    </w:p>
    <w:p>
      <w:pPr>
        <w:numPr>
          <w:ilvl w:val="1"/>
          <w:numId w:val="1006"/>
        </w:numPr>
        <w:pStyle w:val="Compact"/>
      </w:pPr>
      <w:r>
        <w:t xml:space="preserve">说明：先用少量 Holistic 结果指导采样决策，再对最终采样帧做一次完整 Holistic 识别并保存结果文件。</w:t>
      </w:r>
    </w:p>
    <w:p>
      <w:pPr>
        <w:numPr>
          <w:ilvl w:val="1"/>
          <w:numId w:val="1006"/>
        </w:numPr>
        <w:pStyle w:val="Compact"/>
      </w:pPr>
      <w:r>
        <w:t xml:space="preserve">帧覆盖比例：1.0</w:t>
      </w:r>
    </w:p>
    <w:p>
      <w:pPr>
        <w:numPr>
          <w:ilvl w:val="1"/>
          <w:numId w:val="1006"/>
        </w:numPr>
        <w:pStyle w:val="Compact"/>
      </w:pPr>
      <w:r>
        <w:t xml:space="preserve">尾部覆盖比例：1.0</w:t>
      </w:r>
    </w:p>
    <w:p>
      <w:pPr>
        <w:numPr>
          <w:ilvl w:val="1"/>
          <w:numId w:val="1006"/>
        </w:numPr>
        <w:pStyle w:val="Compact"/>
      </w:pPr>
      <w:r>
        <w:t xml:space="preserve">后半段采样占比：0.5833333333333334</w:t>
      </w:r>
    </w:p>
    <w:p>
      <w:pPr>
        <w:numPr>
          <w:ilvl w:val="1"/>
          <w:numId w:val="1006"/>
        </w:numPr>
        <w:pStyle w:val="Compact"/>
      </w:pPr>
      <w:r>
        <w:t xml:space="preserve">平均运动能量：3.784611384073893</w:t>
      </w:r>
    </w:p>
    <w:p>
      <w:pPr>
        <w:numPr>
          <w:ilvl w:val="0"/>
          <w:numId w:val="1004"/>
        </w:numPr>
        <w:pStyle w:val="Compact"/>
      </w:pPr>
      <w:r>
        <w:t xml:space="preserve">adaptive</w:t>
      </w:r>
    </w:p>
    <w:p>
      <w:pPr>
        <w:numPr>
          <w:ilvl w:val="1"/>
          <w:numId w:val="1007"/>
        </w:numPr>
        <w:pStyle w:val="Compact"/>
      </w:pPr>
      <w:r>
        <w:t xml:space="preserve">采样帧：0, 21, 42, 53, 58, 64, 69, 74, 79, 85, 95, 106</w:t>
      </w:r>
    </w:p>
    <w:p>
      <w:pPr>
        <w:numPr>
          <w:ilvl w:val="1"/>
          <w:numId w:val="1007"/>
        </w:numPr>
        <w:pStyle w:val="Compact"/>
      </w:pPr>
      <w:r>
        <w:t xml:space="preserve">采样+Holistic总耗时：652.791s</w:t>
      </w:r>
    </w:p>
    <w:p>
      <w:pPr>
        <w:numPr>
          <w:ilvl w:val="1"/>
          <w:numId w:val="1007"/>
        </w:numPr>
        <w:pStyle w:val="Compact"/>
      </w:pPr>
      <w:r>
        <w:t xml:space="preserve">说明：先用少量 Holistic 结果指导采样决策，再对最终采样帧做一次完整 Holistic 识别并保存结果文件。</w:t>
      </w:r>
    </w:p>
    <w:p>
      <w:pPr>
        <w:numPr>
          <w:ilvl w:val="1"/>
          <w:numId w:val="1007"/>
        </w:numPr>
        <w:pStyle w:val="Compact"/>
      </w:pPr>
      <w:r>
        <w:t xml:space="preserve">帧覆盖比例：1.0</w:t>
      </w:r>
    </w:p>
    <w:p>
      <w:pPr>
        <w:numPr>
          <w:ilvl w:val="1"/>
          <w:numId w:val="1007"/>
        </w:numPr>
        <w:pStyle w:val="Compact"/>
      </w:pPr>
      <w:r>
        <w:t xml:space="preserve">尾部覆盖比例：1.0</w:t>
      </w:r>
    </w:p>
    <w:p>
      <w:pPr>
        <w:numPr>
          <w:ilvl w:val="1"/>
          <w:numId w:val="1007"/>
        </w:numPr>
        <w:pStyle w:val="Compact"/>
      </w:pPr>
      <w:r>
        <w:t xml:space="preserve">后半段采样占比：0.75</w:t>
      </w:r>
    </w:p>
    <w:p>
      <w:pPr>
        <w:numPr>
          <w:ilvl w:val="1"/>
          <w:numId w:val="1007"/>
        </w:numPr>
        <w:pStyle w:val="Compact"/>
      </w:pPr>
      <w:r>
        <w:t xml:space="preserve">平均运动能量：2.761404355367025</w:t>
      </w:r>
    </w:p>
    <w:bookmarkEnd w:id="24"/>
    <w:bookmarkEnd w:id="25"/>
    <w:bookmarkStart w:id="26" w:name="结论"/>
    <w:p>
      <w:pPr>
        <w:pStyle w:val="Heading2"/>
      </w:pPr>
      <w:r>
        <w:t xml:space="preserve">结论</w:t>
      </w:r>
    </w:p>
    <w:p>
      <w:pPr>
        <w:numPr>
          <w:ilvl w:val="0"/>
          <w:numId w:val="1008"/>
        </w:numPr>
        <w:pStyle w:val="Compact"/>
      </w:pPr>
      <w:r>
        <w:t xml:space="preserve">全视频均匀采样能最稳定地覆盖到视频末尾，适合作为默认基线。</w:t>
      </w:r>
    </w:p>
    <w:p>
      <w:pPr>
        <w:numPr>
          <w:ilvl w:val="0"/>
          <w:numId w:val="1008"/>
        </w:numPr>
        <w:pStyle w:val="Compact"/>
      </w:pPr>
      <w:r>
        <w:t xml:space="preserve">两阶段采样在保证尾部覆盖的同时，会把额外预算倾向到高运动区间，适合动作变化明显的样本。</w:t>
      </w:r>
    </w:p>
    <w:p>
      <w:pPr>
        <w:numPr>
          <w:ilvl w:val="0"/>
          <w:numId w:val="1008"/>
        </w:numPr>
        <w:pStyle w:val="Compact"/>
      </w:pPr>
      <w:r>
        <w:t xml:space="preserve">自适应采样会继续把预算往更值得细分的区间压缩，适合动作开始较晚或局部动作更密集的视频。</w:t>
      </w:r>
    </w:p>
    <w:p>
      <w:pPr>
        <w:numPr>
          <w:ilvl w:val="0"/>
          <w:numId w:val="1008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这类动作开始偏晚的视频，三种新策略都比前段截断采样更可靠，因为它们都覆盖了全时长。</w:t>
      </w:r>
    </w:p>
    <w:p>
      <w:pPr>
        <w:numPr>
          <w:ilvl w:val="0"/>
          <w:numId w:val="1008"/>
        </w:numPr>
        <w:pStyle w:val="Compact"/>
      </w:pPr>
      <w:r>
        <w:t xml:space="preserve">从总耗时看，uniform 最省，two_stage 次之，adaptive 最慢；差异主要来自采样决策阶段的复杂度，而不是最终可视化。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2026-04-28T19:59:45Z</dcterms:created>
  <dcterms:modified xsi:type="dcterms:W3CDTF">2026-04-28T19:59:45Z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