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CAE" w:rsidRDefault="008A3D29">
      <w:pPr>
        <w:keepNext/>
        <w:keepLines/>
        <w:jc w:val="center"/>
        <w:outlineLvl w:val="1"/>
        <w:rPr>
          <w:rFonts w:ascii="Verdana" w:hAnsi="Verdana" w:cs="Verdana"/>
          <w:b/>
          <w:bCs/>
          <w:color w:val="000000"/>
          <w:sz w:val="28"/>
          <w:szCs w:val="28"/>
        </w:rPr>
      </w:pPr>
      <w:bookmarkStart w:id="0" w:name="_GoBack"/>
      <w:r>
        <w:rPr>
          <w:rFonts w:ascii="Verdana" w:hAnsi="Verdana" w:cs="Verdana"/>
          <w:b/>
          <w:bCs/>
          <w:color w:val="000000"/>
          <w:sz w:val="28"/>
          <w:szCs w:val="28"/>
        </w:rPr>
        <w:t>Privacy policy</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1.</w:t>
      </w:r>
      <w:r>
        <w:rPr>
          <w:rFonts w:ascii="Verdana" w:hAnsi="Verdana" w:cs="Verdana"/>
          <w:b/>
          <w:bCs/>
          <w:color w:val="000000"/>
          <w:sz w:val="20"/>
          <w:szCs w:val="20"/>
        </w:rPr>
        <w:tab/>
        <w:t>Introduction</w:t>
      </w:r>
    </w:p>
    <w:p w:rsidR="003B7CAE" w:rsidRDefault="008A3D29">
      <w:pPr>
        <w:pStyle w:val="unitbody"/>
      </w:pPr>
      <w:r>
        <w:t>1.1</w:t>
      </w:r>
      <w:r>
        <w:tab/>
        <w:t>We are committed to safeguarding the privacy of our website visitors; in this policy we explain how we will treat your personal information.</w:t>
      </w:r>
    </w:p>
    <w:p w:rsidR="003B7CAE" w:rsidRDefault="008A3D29">
      <w:pPr>
        <w:pStyle w:val="unitbody"/>
      </w:pPr>
      <w:r>
        <w:t>1.2</w:t>
      </w:r>
      <w:r>
        <w:tab/>
      </w:r>
      <w:r>
        <w:t>By using our website and agreeing to this policy, you consent to our use of cookies in accordance</w:t>
      </w:r>
      <w:r w:rsidR="00D90AC0">
        <w:t xml:space="preserve"> with the terms of this policy.</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2.</w:t>
      </w:r>
      <w:r>
        <w:rPr>
          <w:rFonts w:ascii="Verdana" w:hAnsi="Verdana" w:cs="Verdana"/>
          <w:b/>
          <w:bCs/>
          <w:color w:val="000000"/>
          <w:sz w:val="20"/>
          <w:szCs w:val="20"/>
        </w:rPr>
        <w:tab/>
        <w:t>Credit</w:t>
      </w:r>
    </w:p>
    <w:p w:rsidR="003B7CAE" w:rsidRDefault="008A3D29">
      <w:pPr>
        <w:pStyle w:val="unitbody"/>
      </w:pPr>
      <w:r>
        <w:t>2.1</w:t>
      </w:r>
      <w:r>
        <w:tab/>
        <w:t>This document was created using a template</w:t>
      </w:r>
      <w:r>
        <w:t xml:space="preserve"> from SEQ Legal (http://www.seqlegal.com).</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3.</w:t>
      </w:r>
      <w:r>
        <w:rPr>
          <w:rFonts w:ascii="Verdana" w:hAnsi="Verdana" w:cs="Verdana"/>
          <w:b/>
          <w:bCs/>
          <w:color w:val="000000"/>
          <w:sz w:val="20"/>
          <w:szCs w:val="20"/>
        </w:rPr>
        <w:tab/>
        <w:t>Collecting personal information</w:t>
      </w:r>
    </w:p>
    <w:p w:rsidR="003B7CAE" w:rsidRDefault="008A3D29">
      <w:pPr>
        <w:pStyle w:val="unitbody"/>
      </w:pPr>
      <w:r>
        <w:t>3.1</w:t>
      </w:r>
      <w:r>
        <w:tab/>
        <w:t xml:space="preserve">We may collect, store and use the following kinds of personal information: </w:t>
      </w:r>
    </w:p>
    <w:p w:rsidR="003B7CAE" w:rsidRDefault="00D90AC0" w:rsidP="003D3B39">
      <w:pPr>
        <w:pStyle w:val="docularlist1"/>
      </w:pPr>
      <w:r>
        <w:t>(a)</w:t>
      </w:r>
      <w:r>
        <w:tab/>
      </w:r>
      <w:r w:rsidR="008A3D29">
        <w:t>information about your computer and ab</w:t>
      </w:r>
      <w:r w:rsidR="008A3D29">
        <w:t xml:space="preserve">out your visits to and </w:t>
      </w:r>
      <w:r>
        <w:t xml:space="preserve">use of this website (including </w:t>
      </w:r>
      <w:r w:rsidR="008A3D29">
        <w:t xml:space="preserve">your IP address, </w:t>
      </w:r>
      <w:r w:rsidR="003D3B39">
        <w:t>posts, upvotes and downvotes</w:t>
      </w:r>
      <w:r>
        <w:t>)</w:t>
      </w:r>
      <w:r w:rsidR="008A3D29">
        <w:t>;</w:t>
      </w:r>
    </w:p>
    <w:p w:rsidR="003B7CAE" w:rsidRDefault="003D3B39">
      <w:pPr>
        <w:pStyle w:val="docularlist1"/>
      </w:pPr>
      <w:r>
        <w:t>(b)</w:t>
      </w:r>
      <w:r>
        <w:tab/>
      </w:r>
      <w:r w:rsidR="008A3D29">
        <w:t>information that you provide to us when usi</w:t>
      </w:r>
      <w:r w:rsidR="008A3D29">
        <w:t>ng the services on our website, or that is generated in the course of the us</w:t>
      </w:r>
      <w:r>
        <w:t>e of those services (including the timing of service use)</w:t>
      </w:r>
      <w:r w:rsidR="008A3D29">
        <w:t>;</w:t>
      </w:r>
    </w:p>
    <w:p w:rsidR="003B7CAE" w:rsidRDefault="003D3B39">
      <w:pPr>
        <w:pStyle w:val="docularlist1"/>
      </w:pPr>
      <w:r>
        <w:t>(c)</w:t>
      </w:r>
      <w:r>
        <w:tab/>
      </w:r>
      <w:r w:rsidR="008A3D29">
        <w:t>information that you post to our website for publicat</w:t>
      </w:r>
      <w:r>
        <w:t>ion on the internet (including the content of your posts)</w:t>
      </w:r>
      <w:r w:rsidR="008A3D29">
        <w:t>;</w:t>
      </w:r>
    </w:p>
    <w:p w:rsidR="003B7CAE" w:rsidRDefault="008A3D29">
      <w:pPr>
        <w:pStyle w:val="docularlist1"/>
      </w:pPr>
      <w:r>
        <w:t>(</w:t>
      </w:r>
      <w:r w:rsidR="003D3B39">
        <w:t>d</w:t>
      </w:r>
      <w:r>
        <w:t>)</w:t>
      </w:r>
      <w:r>
        <w:tab/>
        <w:t xml:space="preserve">[information contained in or relating to any communication that you send to us or send </w:t>
      </w:r>
      <w:r w:rsidR="003D3B39">
        <w:t xml:space="preserve">through our website (including </w:t>
      </w:r>
      <w:r>
        <w:t>the communication content and metadata associated with the comm</w:t>
      </w:r>
      <w:r w:rsidR="003D3B39">
        <w:t>unication)</w:t>
      </w:r>
      <w:r>
        <w:t>; and</w:t>
      </w:r>
    </w:p>
    <w:p w:rsidR="003B7CAE" w:rsidRDefault="003D3B39">
      <w:pPr>
        <w:pStyle w:val="docularlist1"/>
      </w:pPr>
      <w:r>
        <w:t>(e)</w:t>
      </w:r>
      <w:r>
        <w:tab/>
      </w:r>
      <w:r w:rsidR="008A3D29">
        <w:t>any other personal informatio</w:t>
      </w:r>
      <w:r>
        <w:t>n that you choose to send to us</w:t>
      </w:r>
      <w:r w:rsidR="008A3D29">
        <w:t>.</w:t>
      </w:r>
    </w:p>
    <w:p w:rsidR="003B7CAE" w:rsidRDefault="008A3D29">
      <w:pPr>
        <w:pStyle w:val="unitbody"/>
      </w:pPr>
      <w:r>
        <w:t>3.2</w:t>
      </w:r>
      <w:r>
        <w:tab/>
      </w:r>
      <w:r>
        <w:t>Before you disclose to us the personal information of another person, you must obtain that person's consent to both the disclosure and the processing of that personal information in accordance with this policy.</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4.</w:t>
      </w:r>
      <w:r>
        <w:rPr>
          <w:rFonts w:ascii="Verdana" w:hAnsi="Verdana" w:cs="Verdana"/>
          <w:b/>
          <w:bCs/>
          <w:color w:val="000000"/>
          <w:sz w:val="20"/>
          <w:szCs w:val="20"/>
        </w:rPr>
        <w:tab/>
        <w:t>Using personal information</w:t>
      </w:r>
    </w:p>
    <w:p w:rsidR="003B7CAE" w:rsidRDefault="008A3D29">
      <w:pPr>
        <w:pStyle w:val="unitbody"/>
      </w:pPr>
      <w:r>
        <w:t>4.1</w:t>
      </w:r>
      <w:r>
        <w:tab/>
        <w:t>Personal in</w:t>
      </w:r>
      <w:r>
        <w:t>formation submitted to us through our website will be used for the purposes specified in this policy or on the relevant pages of the website.</w:t>
      </w:r>
    </w:p>
    <w:p w:rsidR="003B7CAE" w:rsidRDefault="008A3D29">
      <w:pPr>
        <w:pStyle w:val="unitbody"/>
      </w:pPr>
      <w:r>
        <w:t>4.2</w:t>
      </w:r>
      <w:r>
        <w:tab/>
        <w:t xml:space="preserve">We may use your personal information to: </w:t>
      </w:r>
    </w:p>
    <w:p w:rsidR="003B7CAE" w:rsidRDefault="003D3B39">
      <w:pPr>
        <w:pStyle w:val="docularlist1"/>
      </w:pPr>
      <w:r>
        <w:t>(a)</w:t>
      </w:r>
      <w:r>
        <w:tab/>
      </w:r>
      <w:r w:rsidR="008A3D29">
        <w:t>admi</w:t>
      </w:r>
      <w:r>
        <w:t>nister our website and business</w:t>
      </w:r>
      <w:r w:rsidR="008A3D29">
        <w:t>;</w:t>
      </w:r>
    </w:p>
    <w:p w:rsidR="003B7CAE" w:rsidRDefault="008A3D29">
      <w:pPr>
        <w:pStyle w:val="docularlist1"/>
      </w:pPr>
      <w:r>
        <w:t>(b)</w:t>
      </w:r>
      <w:r>
        <w:tab/>
      </w:r>
      <w:r w:rsidR="003D3B39">
        <w:t>personalize our website for you</w:t>
      </w:r>
      <w:r>
        <w:t>;</w:t>
      </w:r>
    </w:p>
    <w:p w:rsidR="003B7CAE" w:rsidRDefault="003D3B39">
      <w:pPr>
        <w:pStyle w:val="docularlist1"/>
      </w:pPr>
      <w:r>
        <w:t>(c)</w:t>
      </w:r>
      <w:r>
        <w:tab/>
      </w:r>
      <w:r w:rsidR="008A3D29">
        <w:t>enable your use of the se</w:t>
      </w:r>
      <w:r>
        <w:t>rvices available on our website</w:t>
      </w:r>
      <w:r w:rsidR="008A3D29">
        <w:t>;</w:t>
      </w:r>
    </w:p>
    <w:p w:rsidR="003B7CAE" w:rsidRDefault="006124BA">
      <w:pPr>
        <w:pStyle w:val="docularlist1"/>
      </w:pPr>
      <w:r>
        <w:t>(d)</w:t>
      </w:r>
      <w:r>
        <w:tab/>
      </w:r>
      <w:r w:rsidR="008A3D29">
        <w:t>send you our email newsletter, if you have requested it (you can inform us</w:t>
      </w:r>
      <w:r w:rsidR="008A3D29">
        <w:t xml:space="preserve"> at any time if you no</w:t>
      </w:r>
      <w:r>
        <w:t xml:space="preserve"> longer require the newsletter)</w:t>
      </w:r>
      <w:r w:rsidR="008A3D29">
        <w:t>;</w:t>
      </w:r>
    </w:p>
    <w:p w:rsidR="003B7CAE" w:rsidRDefault="006124BA">
      <w:pPr>
        <w:pStyle w:val="docularlist1"/>
      </w:pPr>
      <w:r>
        <w:lastRenderedPageBreak/>
        <w:t>(e)</w:t>
      </w:r>
      <w:r>
        <w:tab/>
      </w:r>
      <w:r w:rsidR="008A3D29">
        <w:t>deal with enquiries and complaints made by or ab</w:t>
      </w:r>
      <w:r>
        <w:t>out you relating to our website</w:t>
      </w:r>
      <w:r w:rsidR="008A3D29">
        <w:t>;</w:t>
      </w:r>
    </w:p>
    <w:p w:rsidR="003B7CAE" w:rsidRDefault="006124BA">
      <w:pPr>
        <w:pStyle w:val="docularlist1"/>
      </w:pPr>
      <w:r>
        <w:t>(f)</w:t>
      </w:r>
      <w:r>
        <w:tab/>
      </w:r>
      <w:r w:rsidR="008A3D29">
        <w:t>keep our w</w:t>
      </w:r>
      <w:r>
        <w:t>ebsite secure and prevent fraud</w:t>
      </w:r>
      <w:r w:rsidR="008A3D29">
        <w:t>; and</w:t>
      </w:r>
    </w:p>
    <w:p w:rsidR="003B7CAE" w:rsidRDefault="006124BA">
      <w:pPr>
        <w:pStyle w:val="docularlist1"/>
      </w:pPr>
      <w:r>
        <w:t>(g)</w:t>
      </w:r>
      <w:r>
        <w:tab/>
      </w:r>
      <w:r w:rsidR="008A3D29">
        <w:t>verify compliance with the terms and conditions governing the u</w:t>
      </w:r>
      <w:r w:rsidR="008A3D29">
        <w:t xml:space="preserve">se of our </w:t>
      </w:r>
      <w:r>
        <w:t>website.</w:t>
      </w:r>
    </w:p>
    <w:p w:rsidR="003B7CAE" w:rsidRDefault="008A3D29">
      <w:pPr>
        <w:pStyle w:val="unitbody"/>
      </w:pPr>
      <w:r>
        <w:t>4.3</w:t>
      </w:r>
      <w:r>
        <w:tab/>
        <w:t>If you submit personal information for publication on our website, we will publish and otherwise use that informati</w:t>
      </w:r>
      <w:r>
        <w:t>on in accordance with the licence you grant to us.</w:t>
      </w:r>
    </w:p>
    <w:p w:rsidR="003B7CAE" w:rsidRDefault="008A3D29" w:rsidP="00962710">
      <w:pPr>
        <w:pStyle w:val="unitbody"/>
      </w:pPr>
      <w:r>
        <w:t>4.</w:t>
      </w:r>
      <w:r w:rsidR="00962710">
        <w:t>4</w:t>
      </w:r>
      <w:r>
        <w:tab/>
        <w:t xml:space="preserve">We will not, without your express consent, </w:t>
      </w:r>
      <w:r>
        <w:t>supply your personal information to any third party for the purpose of their or any other third party's direct marketing.</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5.</w:t>
      </w:r>
      <w:r>
        <w:rPr>
          <w:rFonts w:ascii="Verdana" w:hAnsi="Verdana" w:cs="Verdana"/>
          <w:b/>
          <w:bCs/>
          <w:color w:val="000000"/>
          <w:sz w:val="20"/>
          <w:szCs w:val="20"/>
        </w:rPr>
        <w:tab/>
        <w:t>Disclosing personal information</w:t>
      </w:r>
    </w:p>
    <w:p w:rsidR="003B7CAE" w:rsidRDefault="008A3D29">
      <w:pPr>
        <w:pStyle w:val="unitbody"/>
      </w:pPr>
      <w:r>
        <w:t>5.1</w:t>
      </w:r>
      <w:r>
        <w:tab/>
        <w:t>We may disclos</w:t>
      </w:r>
      <w:r w:rsidR="00962710">
        <w:t xml:space="preserve">e your personal information to </w:t>
      </w:r>
      <w:r>
        <w:t>any of our employees</w:t>
      </w:r>
      <w:r w:rsidR="00962710">
        <w:t xml:space="preserve"> </w:t>
      </w:r>
      <w:r>
        <w:t>insofar as reasonably necessary for the</w:t>
      </w:r>
      <w:r>
        <w:t xml:space="preserve"> purposes set out in this policy.</w:t>
      </w:r>
    </w:p>
    <w:p w:rsidR="003B7CAE" w:rsidRDefault="008A3D29">
      <w:pPr>
        <w:pStyle w:val="unitbody"/>
      </w:pPr>
      <w:r>
        <w:t>5.2</w:t>
      </w:r>
      <w:r>
        <w:tab/>
        <w:t>We may disclose your personal information to any member of our group of companies (this means our subsidiaries, our ultimate holding company and all its subsidiaries) insofar as reasonably necessary for the purposes se</w:t>
      </w:r>
      <w:r>
        <w:t>t out in this policy.</w:t>
      </w:r>
    </w:p>
    <w:p w:rsidR="003B7CAE" w:rsidRDefault="008A3D29">
      <w:pPr>
        <w:pStyle w:val="unitbody"/>
      </w:pPr>
      <w:r>
        <w:t>5.3</w:t>
      </w:r>
      <w:r>
        <w:tab/>
        <w:t xml:space="preserve">We may disclose your personal information: </w:t>
      </w:r>
    </w:p>
    <w:p w:rsidR="003B7CAE" w:rsidRDefault="008A3D29">
      <w:pPr>
        <w:pStyle w:val="docularlist1"/>
      </w:pPr>
      <w:r>
        <w:t>(a)</w:t>
      </w:r>
      <w:r>
        <w:tab/>
        <w:t>to the extent that we are required to do so by law;</w:t>
      </w:r>
    </w:p>
    <w:p w:rsidR="003B7CAE" w:rsidRDefault="008A3D29">
      <w:pPr>
        <w:pStyle w:val="docularlist1"/>
      </w:pPr>
      <w:r>
        <w:t>(b)</w:t>
      </w:r>
      <w:r>
        <w:tab/>
        <w:t>in connection with any ongoing or prospective legal proceedings;</w:t>
      </w:r>
    </w:p>
    <w:p w:rsidR="003B7CAE" w:rsidRDefault="008A3D29">
      <w:pPr>
        <w:pStyle w:val="docularlist1"/>
      </w:pPr>
      <w:r>
        <w:t>(c)</w:t>
      </w:r>
      <w:r>
        <w:tab/>
      </w:r>
      <w:r>
        <w:t>in order to establish, exercise or defend our legal rights (including providing information to others for the purposes of fraud prevention and reducing credit risk);</w:t>
      </w:r>
    </w:p>
    <w:p w:rsidR="003B7CAE" w:rsidRDefault="00962710">
      <w:pPr>
        <w:pStyle w:val="docularlist1"/>
      </w:pPr>
      <w:r>
        <w:t>(d)</w:t>
      </w:r>
      <w:r>
        <w:tab/>
      </w:r>
      <w:r w:rsidR="008A3D29">
        <w:t xml:space="preserve">to the purchaser (or prospective purchaser) of any business or asset that we are (or </w:t>
      </w:r>
      <w:r>
        <w:t>are contemplating) selling</w:t>
      </w:r>
      <w:r w:rsidR="008A3D29">
        <w:t>; and</w:t>
      </w:r>
    </w:p>
    <w:p w:rsidR="003B7CAE" w:rsidRDefault="00962710">
      <w:pPr>
        <w:pStyle w:val="docularlist1"/>
      </w:pPr>
      <w:r>
        <w:t>(e)</w:t>
      </w:r>
      <w:r>
        <w:tab/>
      </w:r>
      <w:r w:rsidR="008A3D29">
        <w:t>to any person who we reasonably believe may apply to a court or other competent authority for disclosure of that personal information where, in our reasonable opinion, such court or authority would be reasonably likely</w:t>
      </w:r>
      <w:r w:rsidR="008A3D29">
        <w:t xml:space="preserve"> to order disclosu</w:t>
      </w:r>
      <w:r>
        <w:t>re of that personal information</w:t>
      </w:r>
      <w:r w:rsidR="008A3D29">
        <w:t>.</w:t>
      </w:r>
    </w:p>
    <w:p w:rsidR="003B7CAE" w:rsidRDefault="008A3D29">
      <w:pPr>
        <w:pStyle w:val="unitbody"/>
      </w:pPr>
      <w:r>
        <w:t>5.4</w:t>
      </w:r>
      <w:r>
        <w:tab/>
        <w:t>Except as provided in this policy, we will not provide your personal information to third parties.</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6.</w:t>
      </w:r>
      <w:r>
        <w:rPr>
          <w:rFonts w:ascii="Verdana" w:hAnsi="Verdana" w:cs="Verdana"/>
          <w:b/>
          <w:bCs/>
          <w:color w:val="000000"/>
          <w:sz w:val="20"/>
          <w:szCs w:val="20"/>
        </w:rPr>
        <w:tab/>
        <w:t>International data transfers</w:t>
      </w:r>
    </w:p>
    <w:p w:rsidR="003B7CAE" w:rsidRDefault="008A3D29">
      <w:pPr>
        <w:pStyle w:val="unitbody"/>
      </w:pPr>
      <w:r>
        <w:t>6.1</w:t>
      </w:r>
      <w:r>
        <w:tab/>
        <w:t>Information that we collect may be stored and processed in and tr</w:t>
      </w:r>
      <w:r>
        <w:t>ansferred between any of the countries in which we operate in order to enable us to use the information in accordance with this policy.</w:t>
      </w:r>
    </w:p>
    <w:p w:rsidR="003B7CAE" w:rsidRDefault="008A3D29">
      <w:pPr>
        <w:pStyle w:val="unitbody"/>
      </w:pPr>
      <w:r>
        <w:lastRenderedPageBreak/>
        <w:t>6.</w:t>
      </w:r>
      <w:r w:rsidR="00962710">
        <w:t>2</w:t>
      </w:r>
      <w:r>
        <w:tab/>
        <w:t>Personal information that you publish on our website or submit for publication on our website may be available, via the internet, a</w:t>
      </w:r>
      <w:r>
        <w:t>round the world. We cannot prevent the use or misuse of such information by others.</w:t>
      </w:r>
    </w:p>
    <w:p w:rsidR="003B7CAE" w:rsidRDefault="008A3D29">
      <w:pPr>
        <w:pStyle w:val="unitbody"/>
      </w:pPr>
      <w:r>
        <w:t>6.</w:t>
      </w:r>
      <w:r w:rsidR="00962710">
        <w:t>3</w:t>
      </w:r>
      <w:r>
        <w:tab/>
        <w:t>You expressly agree to the transfers of personal information described in this Section 6.</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7.</w:t>
      </w:r>
      <w:r>
        <w:rPr>
          <w:rFonts w:ascii="Verdana" w:hAnsi="Verdana" w:cs="Verdana"/>
          <w:b/>
          <w:bCs/>
          <w:color w:val="000000"/>
          <w:sz w:val="20"/>
          <w:szCs w:val="20"/>
        </w:rPr>
        <w:tab/>
        <w:t>Retaining personal information</w:t>
      </w:r>
    </w:p>
    <w:p w:rsidR="003B7CAE" w:rsidRDefault="008A3D29">
      <w:pPr>
        <w:pStyle w:val="unitbody"/>
      </w:pPr>
      <w:r>
        <w:t>7.1</w:t>
      </w:r>
      <w:r>
        <w:tab/>
        <w:t>This Section 7 sets out our data retenti</w:t>
      </w:r>
      <w:r>
        <w:t>on policies and procedure, which are designed to help ensure that we comply with our legal obligations in relation to the retention and deletion of personal information.</w:t>
      </w:r>
    </w:p>
    <w:p w:rsidR="003B7CAE" w:rsidRDefault="008A3D29">
      <w:pPr>
        <w:pStyle w:val="unitbody"/>
      </w:pPr>
      <w:r>
        <w:t>7.2</w:t>
      </w:r>
      <w:r>
        <w:tab/>
        <w:t>Personal information that we process for any purpose or purposes shall not be kept</w:t>
      </w:r>
      <w:r>
        <w:t xml:space="preserve"> for longer than is necessary for that purpose or those purposes.</w:t>
      </w:r>
    </w:p>
    <w:p w:rsidR="003B7CAE" w:rsidRDefault="008A3D29">
      <w:pPr>
        <w:pStyle w:val="unitbody"/>
      </w:pPr>
      <w:r>
        <w:t>7</w:t>
      </w:r>
      <w:r>
        <w:t>.</w:t>
      </w:r>
      <w:r w:rsidR="00962710">
        <w:t>3</w:t>
      </w:r>
      <w:r>
        <w:tab/>
        <w:t xml:space="preserve">Notwithstanding the other provisions of this Section 7, we will retain documents (including electronic documents) containing personal data: </w:t>
      </w:r>
    </w:p>
    <w:p w:rsidR="003B7CAE" w:rsidRDefault="008A3D29">
      <w:pPr>
        <w:pStyle w:val="docularlist1"/>
      </w:pPr>
      <w:r>
        <w:t>(a)</w:t>
      </w:r>
      <w:r>
        <w:tab/>
        <w:t>to the extent that we are required to do so by law;</w:t>
      </w:r>
    </w:p>
    <w:p w:rsidR="003B7CAE" w:rsidRDefault="008A3D29">
      <w:pPr>
        <w:pStyle w:val="docularlist1"/>
      </w:pPr>
      <w:r>
        <w:t>(</w:t>
      </w:r>
      <w:r>
        <w:t>b)</w:t>
      </w:r>
      <w:r>
        <w:tab/>
        <w:t>if we believe that the documents may be relevant to any ongoing or prospective legal proceedings; and</w:t>
      </w:r>
    </w:p>
    <w:p w:rsidR="003B7CAE" w:rsidRDefault="008A3D29">
      <w:pPr>
        <w:pStyle w:val="docularlist1"/>
      </w:pPr>
      <w:r>
        <w:t>(c)</w:t>
      </w:r>
      <w:r>
        <w:tab/>
        <w:t>in order to establish, exercise or defend our legal rights (including providing information to others for the purposes of fraud prevention and redu</w:t>
      </w:r>
      <w:r>
        <w:t>cing credit risk).</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8.</w:t>
      </w:r>
      <w:r>
        <w:rPr>
          <w:rFonts w:ascii="Verdana" w:hAnsi="Verdana" w:cs="Verdana"/>
          <w:b/>
          <w:bCs/>
          <w:color w:val="000000"/>
          <w:sz w:val="20"/>
          <w:szCs w:val="20"/>
        </w:rPr>
        <w:tab/>
        <w:t>Security of personal information</w:t>
      </w:r>
    </w:p>
    <w:p w:rsidR="003B7CAE" w:rsidRDefault="008A3D29">
      <w:pPr>
        <w:pStyle w:val="unitbody"/>
      </w:pPr>
      <w:r>
        <w:t>8.1</w:t>
      </w:r>
      <w:r>
        <w:tab/>
        <w:t>We will take reasonable technical and organisational precautions to prevent the loss, misuse or alteration of your personal information.</w:t>
      </w:r>
    </w:p>
    <w:p w:rsidR="003B7CAE" w:rsidRDefault="008A3D29" w:rsidP="00962710">
      <w:pPr>
        <w:pStyle w:val="unitbody"/>
      </w:pPr>
      <w:r>
        <w:t>8.2</w:t>
      </w:r>
      <w:r>
        <w:tab/>
        <w:t>We will store all the personal information you provide o</w:t>
      </w:r>
      <w:r w:rsidR="00962710">
        <w:t>n our secure (password</w:t>
      </w:r>
      <w:r>
        <w:t xml:space="preserve"> and firewall-protected) servers.</w:t>
      </w:r>
    </w:p>
    <w:p w:rsidR="003B7CAE" w:rsidRDefault="008A3D29">
      <w:pPr>
        <w:pStyle w:val="unitbody"/>
      </w:pPr>
      <w:r>
        <w:t>8.</w:t>
      </w:r>
      <w:r w:rsidR="00962710">
        <w:t>3</w:t>
      </w:r>
      <w:r>
        <w:tab/>
        <w:t>You acknowledge that the transmission of information over the internet is in</w:t>
      </w:r>
      <w:r>
        <w:t>herently insecure, and we cannot guarantee the security of data sent over the internet.</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9.</w:t>
      </w:r>
      <w:r>
        <w:rPr>
          <w:rFonts w:ascii="Verdana" w:hAnsi="Verdana" w:cs="Verdana"/>
          <w:b/>
          <w:bCs/>
          <w:color w:val="000000"/>
          <w:sz w:val="20"/>
          <w:szCs w:val="20"/>
        </w:rPr>
        <w:tab/>
        <w:t>Amendments</w:t>
      </w:r>
    </w:p>
    <w:p w:rsidR="003B7CAE" w:rsidRDefault="008A3D29">
      <w:pPr>
        <w:pStyle w:val="unitbody"/>
      </w:pPr>
      <w:r>
        <w:t>9.1</w:t>
      </w:r>
      <w:r>
        <w:tab/>
        <w:t>We may update this policy from time to time by publishing a new version on our website.</w:t>
      </w:r>
    </w:p>
    <w:p w:rsidR="003B7CAE" w:rsidRDefault="008A3D29">
      <w:pPr>
        <w:pStyle w:val="unitbody"/>
      </w:pPr>
      <w:r>
        <w:t>9.2</w:t>
      </w:r>
      <w:r>
        <w:tab/>
        <w:t>You should check this page occasionally to ensure you are happy with any changes to this policy.</w:t>
      </w:r>
    </w:p>
    <w:p w:rsidR="003B7CAE" w:rsidRDefault="008A3D29">
      <w:pPr>
        <w:pStyle w:val="unitbody"/>
      </w:pPr>
      <w:r>
        <w:t>9.3</w:t>
      </w:r>
      <w:r>
        <w:tab/>
        <w:t xml:space="preserve">We may notify you of changes to </w:t>
      </w:r>
      <w:r>
        <w:t xml:space="preserve">this policy </w:t>
      </w:r>
      <w:r w:rsidR="00962710">
        <w:t>by displaying a notification on the homepage.</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10.</w:t>
      </w:r>
      <w:r>
        <w:rPr>
          <w:rFonts w:ascii="Verdana" w:hAnsi="Verdana" w:cs="Verdana"/>
          <w:b/>
          <w:bCs/>
          <w:color w:val="000000"/>
          <w:sz w:val="20"/>
          <w:szCs w:val="20"/>
        </w:rPr>
        <w:tab/>
        <w:t>Your rights</w:t>
      </w:r>
    </w:p>
    <w:p w:rsidR="003B7CAE" w:rsidRDefault="008A3D29">
      <w:pPr>
        <w:pStyle w:val="unitbody"/>
      </w:pPr>
      <w:r>
        <w:t>10.1</w:t>
      </w:r>
      <w:r>
        <w:tab/>
        <w:t xml:space="preserve">You may instruct us to provide you with any personal information we hold about you; provision of such information will be subject to: </w:t>
      </w:r>
    </w:p>
    <w:p w:rsidR="003B7CAE" w:rsidRDefault="008A3D29">
      <w:pPr>
        <w:pStyle w:val="docularlist1"/>
      </w:pPr>
      <w:r>
        <w:lastRenderedPageBreak/>
        <w:t>(a)</w:t>
      </w:r>
      <w:r>
        <w:tab/>
        <w:t xml:space="preserve">the payment of a </w:t>
      </w:r>
      <w:r w:rsidR="00962710">
        <w:t>fee (currently fixed at CAD 5.00</w:t>
      </w:r>
      <w:r>
        <w:t>)</w:t>
      </w:r>
      <w:r w:rsidR="00962710">
        <w:t xml:space="preserve"> to be spent exclusively on potato chips for Philip Scott</w:t>
      </w:r>
      <w:r>
        <w:t>; and</w:t>
      </w:r>
    </w:p>
    <w:p w:rsidR="003B7CAE" w:rsidRDefault="008A3D29">
      <w:pPr>
        <w:pStyle w:val="docularlist1"/>
      </w:pPr>
      <w:r>
        <w:t>(b)</w:t>
      </w:r>
      <w:r>
        <w:tab/>
        <w:t>the supply of appropr</w:t>
      </w:r>
      <w:r w:rsidR="00C83EDA">
        <w:t xml:space="preserve">iate evidence of your identity </w:t>
      </w:r>
      <w:r>
        <w:t xml:space="preserve">(for this purpose, we will usually </w:t>
      </w:r>
      <w:r w:rsidR="00C83EDA">
        <w:t>ask you to supply us with your remote IP address)</w:t>
      </w:r>
      <w:r>
        <w:t>.</w:t>
      </w:r>
    </w:p>
    <w:p w:rsidR="003B7CAE" w:rsidRDefault="008A3D29">
      <w:pPr>
        <w:pStyle w:val="unitbody"/>
      </w:pPr>
      <w:r>
        <w:t>10.2</w:t>
      </w:r>
      <w:r>
        <w:tab/>
        <w:t>We may withhold personal information that you request to the extent permitted by law.</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11.</w:t>
      </w:r>
      <w:r>
        <w:rPr>
          <w:rFonts w:ascii="Verdana" w:hAnsi="Verdana" w:cs="Verdana"/>
          <w:b/>
          <w:bCs/>
          <w:color w:val="000000"/>
          <w:sz w:val="20"/>
          <w:szCs w:val="20"/>
        </w:rPr>
        <w:tab/>
        <w:t>Third party websites</w:t>
      </w:r>
    </w:p>
    <w:p w:rsidR="003B7CAE" w:rsidRDefault="008A3D29">
      <w:pPr>
        <w:pStyle w:val="unitbody"/>
      </w:pPr>
      <w:r>
        <w:t>11.1</w:t>
      </w:r>
      <w:r>
        <w:tab/>
        <w:t>Our website includes hyp</w:t>
      </w:r>
      <w:r>
        <w:t>erlinks to, and details of, third party websites.</w:t>
      </w:r>
    </w:p>
    <w:p w:rsidR="003B7CAE" w:rsidRDefault="008A3D29">
      <w:pPr>
        <w:pStyle w:val="unitbody"/>
      </w:pPr>
      <w:r>
        <w:t>11.2</w:t>
      </w:r>
      <w:r>
        <w:tab/>
        <w:t>We have no control over, and are not responsible for, the privacy policies and practices of third parties.</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1</w:t>
      </w:r>
      <w:r w:rsidR="00C83EDA">
        <w:rPr>
          <w:rFonts w:ascii="Verdana" w:hAnsi="Verdana" w:cs="Verdana"/>
          <w:b/>
          <w:bCs/>
          <w:color w:val="000000"/>
          <w:sz w:val="20"/>
          <w:szCs w:val="20"/>
        </w:rPr>
        <w:t>2</w:t>
      </w:r>
      <w:r>
        <w:rPr>
          <w:rFonts w:ascii="Verdana" w:hAnsi="Verdana" w:cs="Verdana"/>
          <w:b/>
          <w:bCs/>
          <w:color w:val="000000"/>
          <w:sz w:val="20"/>
          <w:szCs w:val="20"/>
        </w:rPr>
        <w:t>.</w:t>
      </w:r>
      <w:r>
        <w:rPr>
          <w:rFonts w:ascii="Verdana" w:hAnsi="Verdana" w:cs="Verdana"/>
          <w:b/>
          <w:bCs/>
          <w:color w:val="000000"/>
          <w:sz w:val="20"/>
          <w:szCs w:val="20"/>
        </w:rPr>
        <w:tab/>
        <w:t>Cookies</w:t>
      </w:r>
    </w:p>
    <w:p w:rsidR="003B7CAE" w:rsidRDefault="008A3D29">
      <w:pPr>
        <w:pStyle w:val="unitbody"/>
      </w:pPr>
      <w:r>
        <w:t>1</w:t>
      </w:r>
      <w:r w:rsidR="00C83EDA">
        <w:t>2</w:t>
      </w:r>
      <w:r>
        <w:t>.1</w:t>
      </w:r>
      <w:r>
        <w:tab/>
        <w:t>Our website uses cookies.</w:t>
      </w:r>
    </w:p>
    <w:p w:rsidR="003B7CAE" w:rsidRDefault="008A3D29">
      <w:pPr>
        <w:pStyle w:val="unitbody"/>
      </w:pPr>
      <w:r>
        <w:t>1</w:t>
      </w:r>
      <w:r w:rsidR="00C83EDA">
        <w:t>2</w:t>
      </w:r>
      <w:r>
        <w:t>.2</w:t>
      </w:r>
      <w:r>
        <w:tab/>
        <w:t>A cookie is a file containing an identifier (a string of letters and numbers) that is sent by a web server to a web browser and is stored by the browser. The identifier</w:t>
      </w:r>
      <w:r>
        <w:t xml:space="preserve"> is then sent back to the server each time the browser requests a page from the server.</w:t>
      </w:r>
    </w:p>
    <w:p w:rsidR="003B7CAE" w:rsidRDefault="008A3D29">
      <w:pPr>
        <w:pStyle w:val="unitbody"/>
      </w:pPr>
      <w:r>
        <w:t>1</w:t>
      </w:r>
      <w:r w:rsidR="00C83EDA">
        <w:t>2</w:t>
      </w:r>
      <w:r>
        <w:t>.3</w:t>
      </w:r>
      <w:r>
        <w:tab/>
        <w:t>Cookies may be either "persistent" cookies or "session" cookies: a persistent cookie will be stored by a web browser and will remain valid until its set expiry dat</w:t>
      </w:r>
      <w:r>
        <w:t>e, unless deleted by the user before the expiry date; a session cookie, on the other hand, will expire at the end of the user session, when the web browser is closed.</w:t>
      </w:r>
    </w:p>
    <w:p w:rsidR="003B7CAE" w:rsidRDefault="008A3D29">
      <w:pPr>
        <w:pStyle w:val="unitbody"/>
      </w:pPr>
      <w:r>
        <w:t>1</w:t>
      </w:r>
      <w:r w:rsidR="00C83EDA">
        <w:t>2</w:t>
      </w:r>
      <w:r>
        <w:t>.4</w:t>
      </w:r>
      <w:r>
        <w:tab/>
        <w:t xml:space="preserve">Cookies do not typically contain any information that personally identifies a user, </w:t>
      </w:r>
      <w:r>
        <w:t>but personal information that we store about you may be linked to the information stored in and obtained from cookies.</w:t>
      </w:r>
    </w:p>
    <w:p w:rsidR="003B7CAE" w:rsidRDefault="008A3D29">
      <w:pPr>
        <w:pStyle w:val="unitbody"/>
      </w:pPr>
      <w:r>
        <w:t>1</w:t>
      </w:r>
      <w:r w:rsidR="00C83EDA">
        <w:t>2</w:t>
      </w:r>
      <w:r>
        <w:t>.5</w:t>
      </w:r>
      <w:r>
        <w:tab/>
        <w:t xml:space="preserve">We use </w:t>
      </w:r>
      <w:r>
        <w:t>only persistent cookies</w:t>
      </w:r>
      <w:r w:rsidR="00C83EDA">
        <w:t xml:space="preserve"> </w:t>
      </w:r>
      <w:r>
        <w:t>on our website.</w:t>
      </w:r>
    </w:p>
    <w:p w:rsidR="003B7CAE" w:rsidRDefault="008A3D29">
      <w:pPr>
        <w:pStyle w:val="unitbody"/>
      </w:pPr>
      <w:r>
        <w:t>1</w:t>
      </w:r>
      <w:r w:rsidR="00C83EDA">
        <w:t>2</w:t>
      </w:r>
      <w:r>
        <w:t>.6</w:t>
      </w:r>
      <w:r>
        <w:tab/>
        <w:t>The names o</w:t>
      </w:r>
      <w:r>
        <w:t>f the cookies that we use on our website, and the purposes for which they are used, are set out below:</w:t>
      </w:r>
    </w:p>
    <w:p w:rsidR="003B7CAE" w:rsidRDefault="008A3D29" w:rsidP="00C83EDA">
      <w:pPr>
        <w:pStyle w:val="docularlist1"/>
      </w:pPr>
      <w:r>
        <w:t>(a)</w:t>
      </w:r>
      <w:r>
        <w:tab/>
        <w:t>we use</w:t>
      </w:r>
      <w:r w:rsidRPr="00C83EDA">
        <w:t xml:space="preserve"> </w:t>
      </w:r>
      <w:r w:rsidR="00C83EDA" w:rsidRPr="00C83EDA">
        <w:rPr>
          <w:iCs/>
        </w:rPr>
        <w:t>activated</w:t>
      </w:r>
      <w:r w:rsidR="00C83EDA" w:rsidRPr="00C83EDA">
        <w:t xml:space="preserve"> </w:t>
      </w:r>
      <w:r w:rsidR="00C83EDA">
        <w:t>to determine whether the user has accepted our Privacy Policy agreement.</w:t>
      </w:r>
    </w:p>
    <w:p w:rsidR="003B7CAE" w:rsidRDefault="008A3D29">
      <w:pPr>
        <w:pStyle w:val="unitbody"/>
      </w:pPr>
      <w:r>
        <w:t>1</w:t>
      </w:r>
      <w:r w:rsidR="00C83EDA">
        <w:t>2</w:t>
      </w:r>
      <w:r>
        <w:t>.7</w:t>
      </w:r>
      <w:r>
        <w:tab/>
        <w:t xml:space="preserve">Most browsers allow you to refuse to accept cookies; for example: </w:t>
      </w:r>
    </w:p>
    <w:p w:rsidR="003B7CAE" w:rsidRDefault="008A3D29">
      <w:pPr>
        <w:pStyle w:val="docularlist1"/>
      </w:pPr>
      <w:r>
        <w:t>(a)</w:t>
      </w:r>
      <w:r>
        <w:tab/>
      </w:r>
      <w:r>
        <w:t>in Internet Explorer (version 11) you can block cookies using the cookie handling override settings available by clicking "Tools", "Internet Options", "Privacy" and then "Advanced";</w:t>
      </w:r>
    </w:p>
    <w:p w:rsidR="003B7CAE" w:rsidRDefault="008A3D29">
      <w:pPr>
        <w:pStyle w:val="docularlist1"/>
      </w:pPr>
      <w:r>
        <w:t>(b)</w:t>
      </w:r>
      <w:r>
        <w:tab/>
        <w:t>in Firefox (version 44) you can block all cookies by clicking "Tools",</w:t>
      </w:r>
      <w:r>
        <w:t xml:space="preserve"> "Options", "Privacy", selecting "Use custom settings for history" from the drop-down menu, and unticking "Accept cookies from sites"; and</w:t>
      </w:r>
    </w:p>
    <w:p w:rsidR="003B7CAE" w:rsidRDefault="008A3D29">
      <w:pPr>
        <w:pStyle w:val="docularlist1"/>
      </w:pPr>
      <w:r>
        <w:t>(c)</w:t>
      </w:r>
      <w:r>
        <w:tab/>
      </w:r>
      <w:r>
        <w:t xml:space="preserve">in Chrome (version 48), you can block all cookies by accessing the "Customise and control" menu, and clicking "Settings", "Show advanced </w:t>
      </w:r>
      <w:r>
        <w:lastRenderedPageBreak/>
        <w:t>settings" and "Content settings", and then selecting "Block sites from setting any data" under the "Cookies" heading.</w:t>
      </w:r>
    </w:p>
    <w:p w:rsidR="003B7CAE" w:rsidRDefault="008A3D29">
      <w:pPr>
        <w:pStyle w:val="unitbody"/>
      </w:pPr>
      <w:r>
        <w:t>1</w:t>
      </w:r>
      <w:r w:rsidR="00C83EDA">
        <w:t>2</w:t>
      </w:r>
      <w:r>
        <w:t>.8</w:t>
      </w:r>
      <w:r>
        <w:tab/>
        <w:t>Blocking all cookies will have a negative impact upon the usability of many websites.</w:t>
      </w:r>
    </w:p>
    <w:p w:rsidR="003B7CAE" w:rsidRDefault="008A3D29">
      <w:pPr>
        <w:pStyle w:val="unitbody"/>
      </w:pPr>
      <w:r>
        <w:t>1</w:t>
      </w:r>
      <w:r w:rsidR="00C83EDA">
        <w:t>2</w:t>
      </w:r>
      <w:r>
        <w:t>.9</w:t>
      </w:r>
      <w:r>
        <w:tab/>
        <w:t>If you block cookies, you will not be able to use all the features on our website.</w:t>
      </w:r>
    </w:p>
    <w:p w:rsidR="003B7CAE" w:rsidRDefault="008A3D29">
      <w:pPr>
        <w:pStyle w:val="unitbody"/>
      </w:pPr>
      <w:r>
        <w:t>1</w:t>
      </w:r>
      <w:r w:rsidR="00C83EDA">
        <w:t>2</w:t>
      </w:r>
      <w:r>
        <w:t>.10</w:t>
      </w:r>
      <w:r>
        <w:tab/>
        <w:t>You can delete cookies already stored on your computer; for example:</w:t>
      </w:r>
    </w:p>
    <w:p w:rsidR="003B7CAE" w:rsidRDefault="008A3D29">
      <w:pPr>
        <w:pStyle w:val="docularlist1"/>
      </w:pPr>
      <w:r>
        <w:t>(a)</w:t>
      </w:r>
      <w:r>
        <w:tab/>
        <w:t>in Internet Explorer (version 11), you must manually delete cookie files (you can find instructions for doing so at http://windows.microsoft.com/en-gb/internet-explorer/delete-manage-cookies#ie=ie-11);</w:t>
      </w:r>
    </w:p>
    <w:p w:rsidR="003B7CAE" w:rsidRDefault="008A3D29">
      <w:pPr>
        <w:pStyle w:val="docularlist1"/>
      </w:pPr>
      <w:r>
        <w:t>(b)</w:t>
      </w:r>
      <w:r>
        <w:tab/>
        <w:t>in Firefox (version 44), you can delete cookies b</w:t>
      </w:r>
      <w:r>
        <w:t>y clicking "Tools", "Options" and "Privacy", then selecting "Use custom settings for history" from the drop-down menu, clicking "Show Cookies", and then clicking "Remove All Cookies"; and</w:t>
      </w:r>
    </w:p>
    <w:p w:rsidR="003B7CAE" w:rsidRDefault="008A3D29">
      <w:pPr>
        <w:pStyle w:val="docularlist1"/>
      </w:pPr>
      <w:r>
        <w:t>(c)</w:t>
      </w:r>
      <w:r>
        <w:tab/>
        <w:t xml:space="preserve">in Chrome (version 48), you can delete all cookies by accessing </w:t>
      </w:r>
      <w:r>
        <w:t>the "Customise and control" menu, and clicking "Settings", "Show advanced settings" and "Clear browsing data", and then selecting "Cookies and other site and plug-in data" before clicking "Clear browsing data".</w:t>
      </w:r>
    </w:p>
    <w:p w:rsidR="003B7CAE" w:rsidRDefault="008A3D29">
      <w:pPr>
        <w:pStyle w:val="unitbody"/>
      </w:pPr>
      <w:r>
        <w:t>13.11</w:t>
      </w:r>
      <w:r>
        <w:tab/>
        <w:t>Deleting cookies will have a negative i</w:t>
      </w:r>
      <w:r>
        <w:t>mpact on the usability of many websites.</w:t>
      </w:r>
    </w:p>
    <w:p w:rsidR="003B7CAE" w:rsidRDefault="008A3D29">
      <w:pPr>
        <w:tabs>
          <w:tab w:val="left" w:pos="600"/>
        </w:tabs>
        <w:rPr>
          <w:rFonts w:ascii="Verdana" w:hAnsi="Verdana" w:cs="Verdana"/>
          <w:b/>
          <w:bCs/>
          <w:color w:val="000000"/>
          <w:sz w:val="20"/>
          <w:szCs w:val="20"/>
        </w:rPr>
      </w:pPr>
      <w:r>
        <w:rPr>
          <w:rFonts w:ascii="Verdana" w:hAnsi="Verdana" w:cs="Verdana"/>
          <w:b/>
          <w:bCs/>
          <w:color w:val="000000"/>
          <w:sz w:val="20"/>
          <w:szCs w:val="20"/>
        </w:rPr>
        <w:t>1</w:t>
      </w:r>
      <w:r w:rsidR="00C83EDA">
        <w:rPr>
          <w:rFonts w:ascii="Verdana" w:hAnsi="Verdana" w:cs="Verdana"/>
          <w:b/>
          <w:bCs/>
          <w:color w:val="000000"/>
          <w:sz w:val="20"/>
          <w:szCs w:val="20"/>
        </w:rPr>
        <w:t>4</w:t>
      </w:r>
      <w:r>
        <w:rPr>
          <w:rFonts w:ascii="Verdana" w:hAnsi="Verdana" w:cs="Verdana"/>
          <w:b/>
          <w:bCs/>
          <w:color w:val="000000"/>
          <w:sz w:val="20"/>
          <w:szCs w:val="20"/>
        </w:rPr>
        <w:t>.</w:t>
      </w:r>
      <w:r>
        <w:rPr>
          <w:rFonts w:ascii="Verdana" w:hAnsi="Verdana" w:cs="Verdana"/>
          <w:b/>
          <w:bCs/>
          <w:color w:val="000000"/>
          <w:sz w:val="20"/>
          <w:szCs w:val="20"/>
        </w:rPr>
        <w:tab/>
        <w:t>Our details</w:t>
      </w:r>
    </w:p>
    <w:p w:rsidR="003B7CAE" w:rsidRPr="00C83EDA" w:rsidRDefault="008A3D29">
      <w:pPr>
        <w:pStyle w:val="unitbody"/>
      </w:pPr>
      <w:r>
        <w:t>1</w:t>
      </w:r>
      <w:r w:rsidR="00C83EDA">
        <w:t>4</w:t>
      </w:r>
      <w:r>
        <w:t>.1</w:t>
      </w:r>
      <w:r>
        <w:tab/>
        <w:t>This website</w:t>
      </w:r>
      <w:r>
        <w:t xml:space="preserve"> is owned and operated by </w:t>
      </w:r>
      <w:r w:rsidR="00C83EDA">
        <w:rPr>
          <w:iCs/>
        </w:rPr>
        <w:t>Philip Scott</w:t>
      </w:r>
    </w:p>
    <w:p w:rsidR="003B7CAE" w:rsidRDefault="008A3D29">
      <w:pPr>
        <w:pStyle w:val="unitbody"/>
      </w:pPr>
      <w:r>
        <w:t>1</w:t>
      </w:r>
      <w:r w:rsidR="00C83EDA">
        <w:t>4</w:t>
      </w:r>
      <w:r>
        <w:t>.</w:t>
      </w:r>
      <w:r w:rsidR="00C83EDA">
        <w:t>2</w:t>
      </w:r>
      <w:r>
        <w:tab/>
        <w:t>You can contact us:</w:t>
      </w:r>
    </w:p>
    <w:p w:rsidR="003B7CAE" w:rsidRDefault="00C83EDA" w:rsidP="00C83EDA">
      <w:pPr>
        <w:pStyle w:val="docularlist1"/>
      </w:pPr>
      <w:r>
        <w:t xml:space="preserve"> </w:t>
      </w:r>
      <w:r w:rsidR="008A3D29">
        <w:t>(</w:t>
      </w:r>
      <w:r>
        <w:t>a</w:t>
      </w:r>
      <w:r w:rsidR="008A3D29">
        <w:t>)</w:t>
      </w:r>
      <w:r w:rsidR="008A3D29">
        <w:tab/>
      </w:r>
      <w:r w:rsidR="008A3D29">
        <w:t xml:space="preserve">by email, using </w:t>
      </w:r>
      <w:r w:rsidR="008A3D29">
        <w:t xml:space="preserve">the email address </w:t>
      </w:r>
      <w:r>
        <w:t>in the “About Us” section.</w:t>
      </w:r>
      <w:bookmarkEnd w:id="0"/>
    </w:p>
    <w:sectPr w:rsidR="003B7CAE"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D29" w:rsidRDefault="008A3D29" w:rsidP="006E0FDA">
      <w:pPr>
        <w:spacing w:after="0" w:line="240" w:lineRule="auto"/>
      </w:pPr>
      <w:r>
        <w:separator/>
      </w:r>
    </w:p>
  </w:endnote>
  <w:endnote w:type="continuationSeparator" w:id="0">
    <w:p w:rsidR="008A3D29" w:rsidRDefault="008A3D29"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D29" w:rsidRDefault="008A3D29" w:rsidP="006E0FDA">
      <w:pPr>
        <w:spacing w:after="0" w:line="240" w:lineRule="auto"/>
      </w:pPr>
      <w:r>
        <w:separator/>
      </w:r>
    </w:p>
  </w:footnote>
  <w:footnote w:type="continuationSeparator" w:id="0">
    <w:p w:rsidR="008A3D29" w:rsidRDefault="008A3D29"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F5D1212"/>
    <w:multiLevelType w:val="hybridMultilevel"/>
    <w:tmpl w:val="DCB6B564"/>
    <w:lvl w:ilvl="0" w:tplc="3482360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DAD188D"/>
    <w:multiLevelType w:val="hybridMultilevel"/>
    <w:tmpl w:val="24286AAC"/>
    <w:lvl w:ilvl="0" w:tplc="97492370">
      <w:start w:val="1"/>
      <w:numFmt w:val="decimal"/>
      <w:lvlText w:val="%1."/>
      <w:lvlJc w:val="left"/>
      <w:pPr>
        <w:ind w:left="720" w:hanging="360"/>
      </w:pPr>
    </w:lvl>
    <w:lvl w:ilvl="1" w:tplc="97492370" w:tentative="1">
      <w:start w:val="1"/>
      <w:numFmt w:val="lowerLetter"/>
      <w:lvlText w:val="%2."/>
      <w:lvlJc w:val="left"/>
      <w:pPr>
        <w:ind w:left="1440" w:hanging="360"/>
      </w:pPr>
    </w:lvl>
    <w:lvl w:ilvl="2" w:tplc="97492370" w:tentative="1">
      <w:start w:val="1"/>
      <w:numFmt w:val="lowerRoman"/>
      <w:lvlText w:val="%3."/>
      <w:lvlJc w:val="right"/>
      <w:pPr>
        <w:ind w:left="2160" w:hanging="180"/>
      </w:pPr>
    </w:lvl>
    <w:lvl w:ilvl="3" w:tplc="97492370" w:tentative="1">
      <w:start w:val="1"/>
      <w:numFmt w:val="decimal"/>
      <w:lvlText w:val="%4."/>
      <w:lvlJc w:val="left"/>
      <w:pPr>
        <w:ind w:left="2880" w:hanging="360"/>
      </w:pPr>
    </w:lvl>
    <w:lvl w:ilvl="4" w:tplc="97492370" w:tentative="1">
      <w:start w:val="1"/>
      <w:numFmt w:val="lowerLetter"/>
      <w:lvlText w:val="%5."/>
      <w:lvlJc w:val="left"/>
      <w:pPr>
        <w:ind w:left="3600" w:hanging="360"/>
      </w:pPr>
    </w:lvl>
    <w:lvl w:ilvl="5" w:tplc="97492370" w:tentative="1">
      <w:start w:val="1"/>
      <w:numFmt w:val="lowerRoman"/>
      <w:lvlText w:val="%6."/>
      <w:lvlJc w:val="right"/>
      <w:pPr>
        <w:ind w:left="4320" w:hanging="180"/>
      </w:pPr>
    </w:lvl>
    <w:lvl w:ilvl="6" w:tplc="97492370" w:tentative="1">
      <w:start w:val="1"/>
      <w:numFmt w:val="decimal"/>
      <w:lvlText w:val="%7."/>
      <w:lvlJc w:val="left"/>
      <w:pPr>
        <w:ind w:left="5040" w:hanging="360"/>
      </w:pPr>
    </w:lvl>
    <w:lvl w:ilvl="7" w:tplc="97492370" w:tentative="1">
      <w:start w:val="1"/>
      <w:numFmt w:val="lowerLetter"/>
      <w:lvlText w:val="%8."/>
      <w:lvlJc w:val="left"/>
      <w:pPr>
        <w:ind w:left="5760" w:hanging="360"/>
      </w:pPr>
    </w:lvl>
    <w:lvl w:ilvl="8" w:tplc="97492370"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4E"/>
    <w:rsid w:val="00044096"/>
    <w:rsid w:val="00065F9C"/>
    <w:rsid w:val="000F6147"/>
    <w:rsid w:val="00112029"/>
    <w:rsid w:val="00135412"/>
    <w:rsid w:val="00361FF4"/>
    <w:rsid w:val="003B5299"/>
    <w:rsid w:val="003B7CAE"/>
    <w:rsid w:val="003D3B39"/>
    <w:rsid w:val="00493A0C"/>
    <w:rsid w:val="004D6B48"/>
    <w:rsid w:val="00531A4E"/>
    <w:rsid w:val="00535F5A"/>
    <w:rsid w:val="00555F58"/>
    <w:rsid w:val="006124BA"/>
    <w:rsid w:val="006E6663"/>
    <w:rsid w:val="008A3D29"/>
    <w:rsid w:val="008B3AC2"/>
    <w:rsid w:val="008F680D"/>
    <w:rsid w:val="00962710"/>
    <w:rsid w:val="00A805CD"/>
    <w:rsid w:val="00AC197E"/>
    <w:rsid w:val="00B21D59"/>
    <w:rsid w:val="00BD419F"/>
    <w:rsid w:val="00C83EDA"/>
    <w:rsid w:val="00D90AC0"/>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001A"/>
  <w15:docId w15:val="{F83071E1-65B8-4AC5-8A9F-B4B67B5E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CA" w:eastAsia="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CA" w:eastAsia="en-C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CA" w:eastAsia="en-CA"/>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CA" w:eastAsia="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CA" w:eastAsia="en-CA"/>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CA" w:eastAsia="en-CA"/>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CA" w:eastAsia="en-CA"/>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CA" w:eastAsia="en-C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CA" w:eastAsia="en-CA"/>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CA" w:eastAsia="en-CA"/>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CA" w:eastAsia="en-CA"/>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aps/>
      <w:color w:val="000000"/>
      <w:sz w:val="25"/>
    </w:rPr>
  </w:style>
  <w:style w:type="character" w:customStyle="1" w:styleId="mainheadCar">
    <w:name w:val="mainheadCar"/>
    <w:link w:val="mainhead"/>
    <w:uiPriority w:val="99"/>
    <w:semiHidden/>
    <w:unhideWhenUsed/>
    <w:rsid w:val="006E0FDA"/>
    <w:rPr>
      <w:rFonts w:ascii="Verdana" w:eastAsia="Verdana" w:hAnsi="Verdana" w:cs="Verdana"/>
      <w:b/>
      <w:caps/>
      <w:color w:val="000000"/>
      <w:sz w:val="25"/>
    </w:rPr>
  </w:style>
  <w:style w:type="paragraph" w:customStyle="1" w:styleId="parthead">
    <w:name w:val="parthead"/>
    <w:link w:val="partheadCar"/>
    <w:uiPriority w:val="99"/>
    <w:semiHidden/>
    <w:unhideWhenUsed/>
    <w:rsid w:val="006E0FDA"/>
    <w:rPr>
      <w:rFonts w:ascii="Verdana" w:eastAsia="Verdana" w:hAnsi="Verdana" w:cs="Verdana"/>
      <w:b/>
      <w:caps/>
      <w:color w:val="000000"/>
      <w:sz w:val="20"/>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0"/>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aps/>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aps/>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DD374-225C-4377-AAA7-99FD9FD67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1456</Words>
  <Characters>8302</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Philip</cp:lastModifiedBy>
  <cp:revision>2</cp:revision>
  <dcterms:created xsi:type="dcterms:W3CDTF">2016-07-05T21:20:00Z</dcterms:created>
  <dcterms:modified xsi:type="dcterms:W3CDTF">2016-07-05T21:20:00Z</dcterms:modified>
</cp:coreProperties>
</file>