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Secure Access to Project Hope</w:t>
      </w:r>
    </w:p>
    <w:p>
      <w:pPr>
        <w:pStyle w:val="Subtitle"/>
      </w:pPr>
      <w:r>
        <w:t>Executive summary for Carl  |  October 7 2026</w:t>
      </w:r>
    </w:p>
    <w:p>
      <w:r>
        <w:t>We propose adding secure browser access to the existing Project Hope installation and using a printed QR code to help staff connect. This would let staff open the shared inventory system from a phone, tablet, or computer without installing the application on each device. The work is proposed under issue 62 and has not yet been implemented.</w:t>
      </w:r>
    </w:p>
    <w:p>
      <w:pPr>
        <w:pStyle w:val="Heading1"/>
      </w:pPr>
      <w:r>
        <w:t>What staff would do</w:t>
      </w:r>
    </w:p>
    <w:p>
      <w:pPr>
        <w:pStyle w:val="ListNumber"/>
        <w:ind w:left="360" w:hanging="360"/>
      </w:pPr>
      <w:r>
        <w:t>Connect to Project Hope’s approved Wi-Fi or local network.</w:t>
      </w:r>
    </w:p>
    <w:p>
      <w:pPr>
        <w:pStyle w:val="ListNumber"/>
        <w:ind w:left="360" w:hanging="360"/>
      </w:pPr>
      <w:r>
        <w:t>Scan the printed QR code with a phone or tablet camera, or use a bookmark on a computer.</w:t>
      </w:r>
    </w:p>
    <w:p>
      <w:pPr>
        <w:pStyle w:val="ListNumber"/>
        <w:ind w:left="360" w:hanging="360"/>
      </w:pPr>
      <w:r>
        <w:t>Open the secure Project Hope website and save a shortcut for future use. If user accounts are added, sign in before using the system.</w:t>
      </w:r>
    </w:p>
    <w:p>
      <w:r>
        <w:t>The QR code would contain the website address. Scanning it opens the site; it does not prove someone’s identity or give them permission to edit inventory. Any sign-in and permission system would be a separate feature.</w:t>
      </w:r>
    </w:p>
    <w:p>
      <w:pPr>
        <w:pStyle w:val="Heading1"/>
      </w:pPr>
      <w:r>
        <w:t>How it would work behind the scenes</w:t>
      </w:r>
    </w:p>
    <w:p>
      <w:r>
        <w:t>One designated Windows computer would continue to host the application and shared database. We would extend the existing installer to configure a secure connection, check that it works, and preserve the database during upgrades. That computer must remain powered on, awake, and connected whenever staff need access.</w:t>
      </w:r>
    </w:p>
    <w:p>
      <w:r>
        <w:t>The preferred approach uses a free security certificate that ordinary browsers already trust. It encrypts information travelling between staff devices and the server. With this approach, staff would not need to install a certificate or approve browser security warnings. The application could remain available only on Project Hope’s local network.</w:t>
      </w:r>
    </w:p>
    <w:p>
      <w:pPr>
        <w:pStyle w:val="Heading1"/>
      </w:pPr>
      <w:r>
        <w:t>What Project Hope would need</w:t>
      </w:r>
    </w:p>
    <w:p>
      <w:r>
        <w:t>We first need to confirm that Project Hope has an existing website domain and permission to manage its address settings. An administrator would give the inventory system a permanent address and configure the local network so every intended device can reach it. A QR code cannot replace this network setup.</w:t>
      </w:r>
    </w:p>
    <w:p>
      <w:r>
        <w:t>We would also configure automatic certificate renewal and designate someone to check it and handle server replacement. If an existing domain cannot be used, a private certificate is possible, but each device would need a one-time trust setup. That adds steps to the simple scan-and-open experience.</w:t>
      </w:r>
    </w:p>
    <w:p>
      <w:pPr>
        <w:pStyle w:val="Heading1"/>
      </w:pPr>
      <w:r>
        <w:t>Cost and recommended next step</w:t>
      </w:r>
    </w:p>
    <w:p>
      <w:r>
        <w:t>The preferred approach can have zero additional certificate, software, or hosting subscription fees if the existing domain, computer, and network can be used. A new domain, if needed, may have a recurring fee. Development, setup, ongoing support, and electricity still require resources.</w:t>
      </w:r>
    </w:p>
    <w:p>
      <w:r>
        <w:t>We recommend confirming domain access and network capability first, then building and testing the installer changes with one staff computer and one phone or tablet. After that pilot succeeds, we can provide the QR code and short instructions to staff.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Secure Access to Project Hope</dc:title>
  <dc:subject>Executive summary of proposed HTTPS and QR code access</dc:subject>
  <dc:creator>Scott McIntosh</dc:creator>
  <cp:keywords/>
  <dc:description>generated by python-docx</dc:description>
  <cp:lastModifiedBy/>
  <cp:revision>1</cp:revision>
  <dcterms:created xsi:type="dcterms:W3CDTF">2013-12-23T23:15:00Z</dcterms:created>
  <dcterms:modified xsi:type="dcterms:W3CDTF">2013-12-23T23:15:00Z</dcterms:modified>
  <cp:category/>
</cp:coreProperties>
</file>