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5"/>
          <w:szCs w:val="35"/>
          <w:b w:val="1"/>
          <w:bCs w:val="1"/>
          <w:color w:val="auto"/>
        </w:rPr>
        <w:t>PROVISIONAL APPLICATION FOR PATENT COVER SHEET</w:t>
      </w:r>
    </w:p>
    <w:p>
      <w:pPr>
        <w:spacing w:after="0" w:line="30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Form PTO/SB/16</w:t>
      </w: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Page 1 of 1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685800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PROVISIONAL APPLICATION FOR PATENT COVER SHEET</w:t>
      </w:r>
    </w:p>
    <w:p>
      <w:pPr>
        <w:spacing w:after="0" w:line="18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This is a request for filing a PROVISIONAL APPLICATION FOR PATENT under 37 CFR 1.53(c).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212725</wp:posOffset>
            </wp:positionV>
            <wp:extent cx="6858000" cy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INVENTOR(S)/APPLICANT(S)</w:t>
      </w: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Given Name: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Brian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Middle Name: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James</w:t>
      </w:r>
    </w:p>
    <w:p>
      <w:pPr>
        <w:spacing w:after="0" w:line="7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Family Name: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Rutherford</w:t>
      </w:r>
    </w:p>
    <w:p>
      <w:pPr>
        <w:spacing w:after="0" w:line="8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Suffix:</w:t>
      </w:r>
    </w:p>
    <w:p>
      <w:pPr>
        <w:spacing w:after="0" w:line="7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Residence: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Wimberley, TX</w:t>
      </w:r>
    </w:p>
    <w:p>
      <w:pPr>
        <w:spacing w:after="0" w:line="7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Country: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US</w:t>
      </w:r>
    </w:p>
    <w:p>
      <w:pPr>
        <w:spacing w:after="0" w:line="27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Mailing Address: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6 Country Place Drive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Wimberley, TX 78676-3114</w:t>
      </w:r>
    </w:p>
    <w:p>
      <w:pPr>
        <w:spacing w:after="0" w:line="7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United States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192405</wp:posOffset>
            </wp:positionV>
            <wp:extent cx="6858000" cy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CORRESPONDENCE ADDRESS</w:t>
      </w: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Name: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Brian James Rutherford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Address Line 1: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6 Country Place Drive</w:t>
      </w:r>
    </w:p>
    <w:p>
      <w:pPr>
        <w:spacing w:after="0" w:line="7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City: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Wimberley</w:t>
      </w:r>
    </w:p>
    <w:p>
      <w:pPr>
        <w:spacing w:after="0" w:line="8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State: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TX</w:t>
      </w:r>
    </w:p>
    <w:p>
      <w:pPr>
        <w:spacing w:after="0" w:line="7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ZIP: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78676-3114</w:t>
      </w:r>
    </w:p>
    <w:p>
      <w:pPr>
        <w:spacing w:after="0" w:line="8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Country: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US</w:t>
      </w:r>
    </w:p>
    <w:p>
      <w:pPr>
        <w:spacing w:after="0" w:line="7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Telephone: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(512) 648-0219</w:t>
      </w:r>
    </w:p>
    <w:p>
      <w:pPr>
        <w:spacing w:after="0" w:line="71" w:lineRule="exact"/>
        <w:rPr>
          <w:sz w:val="24"/>
          <w:szCs w:val="24"/>
          <w:color w:val="auto"/>
        </w:rPr>
      </w:pPr>
    </w:p>
    <w:p>
      <w:pPr>
        <w:spacing w:after="0"/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Email: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</w:t>
      </w:r>
      <w:hyperlink r:id="rId15">
        <w:r>
          <w:rPr>
            <w:rFonts w:ascii="Segoe UI" w:cs="Segoe UI" w:eastAsia="Segoe UI" w:hAnsi="Segoe UI"/>
            <w:sz w:val="24"/>
            <w:szCs w:val="24"/>
            <w:u w:val="single" w:color="auto"/>
            <w:color w:val="auto"/>
          </w:rPr>
          <w:t>Actual@ScrappinR.com</w:t>
        </w:r>
      </w:hyperlink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6858000" cy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TITLE OF INVENTION</w:t>
      </w:r>
    </w:p>
    <w:p>
      <w:pPr>
        <w:sectPr>
          <w:pgSz w:w="12240" w:h="15840" w:orient="portrait"/>
          <w:cols w:equalWidth="0" w:num="1">
            <w:col w:w="10480"/>
          </w:cols>
          <w:pgMar w:left="720" w:top="598" w:right="1040" w:bottom="0" w:gutter="0" w:footer="0" w:header="0"/>
        </w:sectPr>
      </w:pP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spacing w:after="0" w:line="398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Federated Quantum Threat Intelligence Network with Privacy-Preserving Multi-Organization Protocols, Zero Trust Architecture, Quantum-Verified Incident Response with Optimized Latency, and Quantum</w:t>
      </w:r>
    </w:p>
    <w:p>
      <w:pPr>
        <w:sectPr>
          <w:pgSz w:w="12240" w:h="15840" w:orient="portrait"/>
          <w:cols w:equalWidth="0" w:num="1">
            <w:col w:w="10480"/>
          </w:cols>
          <w:pgMar w:left="720" w:top="598" w:right="1040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Homomorphic Encryption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6858000" cy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ATTORNEY DOCKET NUMBER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RUTHERFORD-013_PROV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204470</wp:posOffset>
            </wp:positionV>
            <wp:extent cx="6858000" cy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ENTITY STATUS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(check one):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1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Large Entity</w:t>
      </w:r>
    </w:p>
    <w:p>
      <w:pPr>
        <w:spacing w:after="0" w:line="137" w:lineRule="exact"/>
        <w:rPr>
          <w:rFonts w:ascii="Segoe UI Symbol" w:cs="Segoe UI Symbol" w:eastAsia="Segoe UI Symbol" w:hAnsi="Segoe UI Symbol"/>
          <w:sz w:val="24"/>
          <w:szCs w:val="24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1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Small Entity</w:t>
      </w:r>
    </w:p>
    <w:p>
      <w:pPr>
        <w:spacing w:after="0" w:line="70" w:lineRule="exact"/>
        <w:rPr>
          <w:rFonts w:ascii="Segoe UI Symbol" w:cs="Segoe UI Symbol" w:eastAsia="Segoe UI Symbol" w:hAnsi="Segoe UI Symbol"/>
          <w:sz w:val="24"/>
          <w:szCs w:val="24"/>
          <w:color w:val="auto"/>
        </w:rPr>
      </w:pPr>
    </w:p>
    <w:p>
      <w:pPr>
        <w:spacing w:after="0"/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 Symbol" w:cs="Segoe UI Symbol" w:eastAsia="Segoe UI Symbol" w:hAnsi="Segoe UI Symbol"/>
          <w:sz w:val="24"/>
          <w:szCs w:val="24"/>
          <w:color w:val="auto"/>
        </w:rPr>
        <w:t>☒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</w:t>
      </w: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Micro Entity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161925</wp:posOffset>
            </wp:positionV>
            <wp:extent cx="6858000" cy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APPLICATION ELEMENTS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Check all that apply:</w:t>
      </w: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ind w:right="5260"/>
        <w:spacing w:after="0" w:line="359" w:lineRule="auto"/>
        <w:tabs>
          <w:tab w:leader="none" w:pos="265" w:val="left"/>
        </w:tabs>
        <w:numPr>
          <w:ilvl w:val="0"/>
          <w:numId w:val="2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 xml:space="preserve">Specification, including description and claims 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Number of Pages: </w:t>
      </w: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65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right="8680"/>
        <w:spacing w:after="0" w:line="386" w:lineRule="auto"/>
        <w:tabs>
          <w:tab w:leader="none" w:pos="265" w:val="left"/>
        </w:tabs>
        <w:numPr>
          <w:ilvl w:val="0"/>
          <w:numId w:val="3"/>
        </w:numPr>
        <w:rPr>
          <w:rFonts w:ascii="Segoe UI Symbol" w:cs="Segoe UI Symbol" w:eastAsia="Segoe UI Symbol" w:hAnsi="Segoe UI Symbol"/>
          <w:sz w:val="23"/>
          <w:szCs w:val="23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Drawing(s) Number of Sheets: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20320</wp:posOffset>
            </wp:positionV>
            <wp:extent cx="6858000" cy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FEES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4"/>
        </w:numPr>
        <w:rPr>
          <w:rFonts w:ascii="Segoe UI Symbol" w:cs="Segoe UI Symbol" w:eastAsia="Segoe UI Symbol" w:hAnsi="Segoe UI Symbol"/>
          <w:sz w:val="23"/>
          <w:szCs w:val="23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The application fee is calculated based on the entity status checked above and is submitted herewith.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212725</wp:posOffset>
            </wp:positionV>
            <wp:extent cx="6858000" cy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METHOD OF PAYMENT OF FILING FEES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right="4820"/>
        <w:spacing w:after="0" w:line="332" w:lineRule="auto"/>
        <w:tabs>
          <w:tab w:leader="none" w:pos="265" w:val="left"/>
        </w:tabs>
        <w:numPr>
          <w:ilvl w:val="0"/>
          <w:numId w:val="5"/>
        </w:numPr>
        <w:rPr>
          <w:rFonts w:ascii="Segoe UI Symbol" w:cs="Segoe UI Symbol" w:eastAsia="Segoe UI Symbol" w:hAnsi="Segoe UI Symbol"/>
          <w:sz w:val="23"/>
          <w:szCs w:val="23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 xml:space="preserve">Applicant asserts small entity status. See 37 CFR 1.27 </w:t>
      </w:r>
      <w:r>
        <w:rPr>
          <w:rFonts w:ascii="Segoe UI Symbol" w:cs="Segoe UI Symbol" w:eastAsia="Segoe UI Symbol" w:hAnsi="Segoe UI Symbol"/>
          <w:sz w:val="23"/>
          <w:szCs w:val="23"/>
          <w:color w:val="auto"/>
        </w:rPr>
        <w:t>☒</w:t>
      </w:r>
      <w:r>
        <w:rPr>
          <w:rFonts w:ascii="Segoe UI" w:cs="Segoe UI" w:eastAsia="Segoe UI" w:hAnsi="Segoe UI"/>
          <w:sz w:val="23"/>
          <w:szCs w:val="23"/>
          <w:color w:val="auto"/>
        </w:rPr>
        <w:t xml:space="preserve"> Applicant certifies micro entity status. See 37 CFR 1.29</w:t>
      </w:r>
    </w:p>
    <w:p>
      <w:pPr>
        <w:ind w:right="4340"/>
        <w:spacing w:after="0" w:line="298" w:lineRule="auto"/>
        <w:tabs>
          <w:tab w:leader="none" w:pos="265" w:val="left"/>
        </w:tabs>
        <w:numPr>
          <w:ilvl w:val="0"/>
          <w:numId w:val="5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 xml:space="preserve">A check or money order is enclosed to cover the filing fees </w:t>
      </w:r>
      <w:r>
        <w:rPr>
          <w:rFonts w:ascii="Segoe UI Symbol" w:cs="Segoe UI Symbol" w:eastAsia="Segoe UI Symbol" w:hAnsi="Segoe UI Symbol"/>
          <w:sz w:val="24"/>
          <w:szCs w:val="24"/>
          <w:color w:val="auto"/>
        </w:rPr>
        <w:t>☒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Credit Card via EFS-Web</w:t>
      </w:r>
    </w:p>
    <w:p>
      <w:pPr>
        <w:spacing w:after="0" w:line="2" w:lineRule="exact"/>
        <w:rPr>
          <w:rFonts w:ascii="Segoe UI Symbol" w:cs="Segoe UI Symbol" w:eastAsia="Segoe UI Symbol" w:hAnsi="Segoe UI Symbol"/>
          <w:sz w:val="24"/>
          <w:szCs w:val="24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5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Director is hereby authorized to charge filing fees to Deposit Account No. _______</w: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Filing Fee Calculation: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 xml:space="preserve">Basic Filing Fee (Micro Entity): </w:t>
      </w: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$75.00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 xml:space="preserve">Total Fee Enclosed: </w:t>
      </w: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$75.00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6858000" cy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600"/>
          </w:cols>
          <w:pgMar w:left="720" w:top="349" w:right="920" w:bottom="754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SIGNATURE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auto"/>
        </w:rPr>
        <w:t>Signature:</w:t>
      </w:r>
      <w:r>
        <w:rPr>
          <w:rFonts w:ascii="Segoe UI" w:cs="Segoe UI" w:eastAsia="Segoe UI" w:hAnsi="Segoe UI"/>
          <w:sz w:val="23"/>
          <w:szCs w:val="23"/>
          <w:color w:val="auto"/>
        </w:rPr>
        <w:t xml:space="preserve"> /Brian James Rutherford/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Name: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Brian James Rutherford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Title: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Inventor/Applicant</w:t>
      </w:r>
    </w:p>
    <w:p>
      <w:pPr>
        <w:spacing w:after="0" w:line="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Date: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[CURRENT DATE]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auto"/>
        </w:rPr>
        <w:t>Registration Number:</w:t>
      </w:r>
      <w:r>
        <w:rPr>
          <w:rFonts w:ascii="Segoe UI" w:cs="Segoe UI" w:eastAsia="Segoe UI" w:hAnsi="Segoe UI"/>
          <w:sz w:val="23"/>
          <w:szCs w:val="23"/>
          <w:color w:val="auto"/>
        </w:rPr>
        <w:t xml:space="preserve"> N/A (Pro Se)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6858000" cy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END OF FORM PTO/SB/16</w:t>
      </w:r>
    </w:p>
    <w:sectPr>
      <w:pgSz w:w="12240" w:h="15840" w:orient="portrait"/>
      <w:cols w:equalWidth="0" w:num="1">
        <w:col w:w="10080"/>
      </w:cols>
      <w:pgMar w:left="720" w:top="377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2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4000000" w:csb0="00000001" w:csb1="4000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☐"/>
      <w:numFmt w:val="bullet"/>
      <w:start w:val="1"/>
    </w:lvl>
  </w:abstractNum>
  <w:abstractNum w:abstractNumId="1">
    <w:nsid w:val="2AE8944A"/>
    <w:multiLevelType w:val="hybridMultilevel"/>
    <w:lvl w:ilvl="0">
      <w:lvlJc w:val="left"/>
      <w:lvlText w:val="☒"/>
      <w:numFmt w:val="bullet"/>
      <w:start w:val="1"/>
    </w:lvl>
  </w:abstractNum>
  <w:abstractNum w:abstractNumId="2">
    <w:nsid w:val="625558EC"/>
    <w:multiLevelType w:val="hybridMultilevel"/>
    <w:lvl w:ilvl="0">
      <w:lvlJc w:val="left"/>
      <w:lvlText w:val="☐"/>
      <w:numFmt w:val="bullet"/>
      <w:start w:val="1"/>
    </w:lvl>
  </w:abstractNum>
  <w:abstractNum w:abstractNumId="3">
    <w:nsid w:val="238E1F29"/>
    <w:multiLevelType w:val="hybridMultilevel"/>
    <w:lvl w:ilvl="0">
      <w:lvlJc w:val="left"/>
      <w:lvlText w:val="☒"/>
      <w:numFmt w:val="bullet"/>
      <w:start w:val="1"/>
    </w:lvl>
  </w:abstractNum>
  <w:abstractNum w:abstractNumId="4">
    <w:nsid w:val="46E87CCD"/>
    <w:multiLevelType w:val="hybridMultilevel"/>
    <w:lvl w:ilvl="0">
      <w:lvlJc w:val="left"/>
      <w:lvlText w:val="☐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15" Type="http://schemas.openxmlformats.org/officeDocument/2006/relationships/hyperlink" Target="mailto:Actual@ScrappinR.com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2025-08-20T09:56:48Z</dcterms:created>
  <dcterms:modified xsi:type="dcterms:W3CDTF">2025-08-20T09:56:48Z</dcterms:modified>
</cp:coreProperties>
</file>