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APPLICATION DATA SHEET</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37 CFR 1.76</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Information: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Type:</w:t>
      </w:r>
      <w:r>
        <w:rPr>
          <w:rFonts w:ascii="Segoe UI" w:cs="Segoe UI" w:eastAsia="Segoe UI" w:hAnsi="Segoe UI"/>
          <w:sz w:val="24"/>
          <w:szCs w:val="24"/>
          <w:color w:val="auto"/>
        </w:rPr>
        <w:t xml:space="preserve"> Provisional</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Subject Matter:</w:t>
      </w:r>
      <w:r>
        <w:rPr>
          <w:rFonts w:ascii="Segoe UI" w:cs="Segoe UI" w:eastAsia="Segoe UI" w:hAnsi="Segoe UI"/>
          <w:sz w:val="24"/>
          <w:szCs w:val="24"/>
          <w:color w:val="auto"/>
        </w:rPr>
        <w:t xml:space="preserve"> Utility</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Suggested Classification:</w:t>
      </w:r>
      <w:r>
        <w:rPr>
          <w:rFonts w:ascii="Segoe UI" w:cs="Segoe UI" w:eastAsia="Segoe UI" w:hAnsi="Segoe UI"/>
          <w:sz w:val="24"/>
          <w:szCs w:val="24"/>
          <w:color w:val="auto"/>
        </w:rPr>
        <w:t xml:space="preserve"> G06F 21/55, H04L 9/00, G06N 10/00</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Suggested Group Art Unit:</w:t>
      </w:r>
      <w:r>
        <w:rPr>
          <w:rFonts w:ascii="Segoe UI" w:cs="Segoe UI" w:eastAsia="Segoe UI" w:hAnsi="Segoe UI"/>
          <w:sz w:val="24"/>
          <w:szCs w:val="24"/>
          <w:color w:val="auto"/>
        </w:rPr>
        <w:t xml:space="preserve"> 2491</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71" w:lineRule="exact"/>
        <w:rPr>
          <w:sz w:val="24"/>
          <w:szCs w:val="24"/>
          <w:color w:val="auto"/>
        </w:rPr>
      </w:pPr>
    </w:p>
    <w:p>
      <w:pPr>
        <w:ind w:right="260"/>
        <w:spacing w:after="0" w:line="354"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Quantum Side-Channel Defense System for Post-Quantum Cryptographic Implementation Protection within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51435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Applicant 1</w:t>
      </w:r>
    </w:p>
    <w:p>
      <w:pPr>
        <w:spacing w:after="0" w:line="14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Applicant Authority:</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Inventor</w:t>
      </w:r>
    </w:p>
    <w:p>
      <w:pPr>
        <w:spacing w:after="0" w:line="1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Type:</w:t>
      </w:r>
      <w:r>
        <w:rPr>
          <w:rFonts w:ascii="Segoe UI" w:cs="Segoe UI" w:eastAsia="Segoe UI" w:hAnsi="Segoe UI"/>
          <w:sz w:val="24"/>
          <w:szCs w:val="24"/>
          <w:color w:val="auto"/>
        </w:rPr>
        <w:t xml:space="preserve"> Individual</w:t>
      </w:r>
    </w:p>
    <w:p>
      <w:pPr>
        <w:spacing w:after="0" w:line="4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State of Residence:</w:t>
      </w:r>
      <w:r>
        <w:rPr>
          <w:rFonts w:ascii="Segoe UI" w:cs="Segoe UI" w:eastAsia="Segoe UI" w:hAnsi="Segoe UI"/>
          <w:sz w:val="24"/>
          <w:szCs w:val="24"/>
          <w:color w:val="auto"/>
        </w:rPr>
        <w:t xml:space="preserve"> TX</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Street Address:</w:t>
      </w:r>
      <w:r>
        <w:rPr>
          <w:rFonts w:ascii="Segoe UI" w:cs="Segoe UI" w:eastAsia="Segoe UI" w:hAnsi="Segoe UI"/>
          <w:sz w:val="24"/>
          <w:szCs w:val="24"/>
          <w:color w:val="auto"/>
        </w:rPr>
        <w:t xml:space="preserve"> 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Applicant is the inventor of the subject matter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Inventor 1</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ectPr>
          <w:pgSz w:w="12240" w:h="15840" w:orient="portrait"/>
          <w:cols w:equalWidth="0" w:num="1">
            <w:col w:w="10080"/>
          </w:cols>
          <w:pgMar w:left="720" w:top="598" w:right="1440" w:bottom="184" w:gutter="0" w:footer="0" w:header="0"/>
        </w:sectPr>
      </w:pPr>
    </w:p>
    <w:bookmarkStart w:id="1" w:name="page2"/>
    <w:bookmarkEnd w:id="1"/>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 of Residence:</w:t>
      </w:r>
      <w:r>
        <w:rPr>
          <w:rFonts w:ascii="Segoe UI" w:cs="Segoe UI" w:eastAsia="Segoe UI" w:hAnsi="Segoe UI"/>
          <w:sz w:val="24"/>
          <w:szCs w:val="24"/>
          <w:color w:val="auto"/>
        </w:rPr>
        <w:t xml:space="preserve"> TX</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US</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Street Address:</w:t>
      </w:r>
      <w:r>
        <w:rPr>
          <w:rFonts w:ascii="Segoe UI" w:cs="Segoe UI" w:eastAsia="Segoe UI" w:hAnsi="Segoe UI"/>
          <w:sz w:val="24"/>
          <w:szCs w:val="24"/>
          <w:color w:val="auto"/>
        </w:rPr>
        <w:t xml:space="preserve"> 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 of Citizenship:</w:t>
      </w:r>
      <w:r>
        <w:rPr>
          <w:rFonts w:ascii="Segoe UI" w:cs="Segoe UI" w:eastAsia="Segoe UI" w:hAnsi="Segoe UI"/>
          <w:sz w:val="24"/>
          <w:szCs w:val="24"/>
          <w:color w:val="auto"/>
        </w:rPr>
        <w:t xml:space="preserve">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w:t>
      </w:r>
      <w:r>
        <w:rPr>
          <w:rFonts w:ascii="Segoe UI" w:cs="Segoe UI" w:eastAsia="Segoe UI" w:hAnsi="Segoe UI"/>
          <w:sz w:val="24"/>
          <w:szCs w:val="24"/>
          <w:color w:val="auto"/>
        </w:rPr>
        <w:t xml:space="preserve"> TX</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6">
        <w:r>
          <w:rPr>
            <w:rFonts w:ascii="Segoe UI" w:cs="Segoe UI" w:eastAsia="Segoe UI" w:hAnsi="Segoe UI"/>
            <w:sz w:val="24"/>
            <w:szCs w:val="24"/>
            <w:u w:val="single" w:color="auto"/>
            <w:color w:val="auto"/>
          </w:rPr>
          <w:t>Actual@ScrappinR.com</w:t>
        </w:r>
      </w:hyperlink>
    </w:p>
    <w:p>
      <w:pPr>
        <w:spacing w:after="0" w:line="71"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Email Authorization:</w:t>
      </w:r>
      <w:r>
        <w:rPr>
          <w:rFonts w:ascii="Segoe UI" w:cs="Segoe UI" w:eastAsia="Segoe UI" w:hAnsi="Segoe UI"/>
          <w:sz w:val="23"/>
          <w:szCs w:val="23"/>
          <w:color w:val="auto"/>
        </w:rPr>
        <w:t xml:space="preserve"> I authorize the USPTO to communicate with me via email at the above address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198120</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DOMESTIC PRIORITY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This application claims priority to: </w:t>
      </w:r>
      <w:r>
        <w:rPr>
          <w:rFonts w:ascii="Segoe UI" w:cs="Segoe UI" w:eastAsia="Segoe UI" w:hAnsi="Segoe UI"/>
          <w:sz w:val="24"/>
          <w:szCs w:val="24"/>
          <w:b w:val="1"/>
          <w:bCs w:val="1"/>
          <w:color w:val="auto"/>
        </w:rPr>
        <w:t>None - First Filing in Patent Family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FOREIGN PRIORITY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This application claims priority to: </w:t>
      </w:r>
      <w:r>
        <w:rPr>
          <w:rFonts w:ascii="Segoe UI" w:cs="Segoe UI" w:eastAsia="Segoe UI" w:hAnsi="Segoe UI"/>
          <w:sz w:val="24"/>
          <w:szCs w:val="24"/>
          <w:b w:val="1"/>
          <w:bCs w:val="1"/>
          <w:color w:val="auto"/>
        </w:rPr>
        <w:t>None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ASSIGNEE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Assignee:</w:t>
      </w:r>
      <w:r>
        <w:rPr>
          <w:rFonts w:ascii="Segoe UI" w:cs="Segoe UI" w:eastAsia="Segoe UI" w:hAnsi="Segoe UI"/>
          <w:sz w:val="24"/>
          <w:szCs w:val="24"/>
          <w:color w:val="auto"/>
        </w:rPr>
        <w:t xml:space="preserve"> N/A (Inventor Owned)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REPRESENTATIVE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Customer Number:</w:t>
      </w:r>
      <w:r>
        <w:rPr>
          <w:rFonts w:ascii="Segoe UI" w:cs="Segoe UI" w:eastAsia="Segoe UI" w:hAnsi="Segoe UI"/>
          <w:sz w:val="24"/>
          <w:szCs w:val="24"/>
          <w:color w:val="auto"/>
        </w:rPr>
        <w:t xml:space="preserve"> N/A</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Representative:</w:t>
      </w:r>
      <w:r>
        <w:rPr>
          <w:rFonts w:ascii="Segoe UI" w:cs="Segoe UI" w:eastAsia="Segoe UI" w:hAnsi="Segoe UI"/>
          <w:sz w:val="24"/>
          <w:szCs w:val="24"/>
          <w:color w:val="auto"/>
        </w:rPr>
        <w:t xml:space="preserve"> Pro Se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 (Self-Represented)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320"/>
          </w:cols>
          <w:pgMar w:left="720" w:top="349" w:right="1200" w:bottom="277" w:gutter="0" w:footer="0" w:header="0"/>
        </w:sect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DOMESTIC REPRESENTATIVE/MAILING ADDRESS</w:t>
      </w:r>
    </w:p>
    <w:p>
      <w:pPr>
        <w:sectPr>
          <w:pgSz w:w="12240" w:h="15840" w:orient="portrait"/>
          <w:cols w:equalWidth="0" w:num="1">
            <w:col w:w="10320"/>
          </w:cols>
          <w:pgMar w:left="720" w:top="349" w:right="1200" w:bottom="277" w:gutter="0" w:footer="0" w:header="0"/>
          <w:type w:val="continuous"/>
        </w:sectPr>
      </w:pPr>
    </w:p>
    <w:bookmarkStart w:id="2" w:name="page3"/>
    <w:bookmarkEnd w:id="2"/>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w:t>
      </w:r>
      <w:r>
        <w:rPr>
          <w:rFonts w:ascii="Segoe UI" w:cs="Segoe UI" w:eastAsia="Segoe UI" w:hAnsi="Segoe UI"/>
          <w:sz w:val="24"/>
          <w:szCs w:val="24"/>
          <w:color w:val="auto"/>
        </w:rPr>
        <w:t xml:space="preserve"> TX</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ENTITY STATUS</w:t>
      </w:r>
    </w:p>
    <w:p>
      <w:pPr>
        <w:spacing w:after="0" w:line="233" w:lineRule="exact"/>
        <w:rPr>
          <w:sz w:val="20"/>
          <w:szCs w:val="20"/>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Micro Entity Status Claimed</w:t>
      </w:r>
    </w:p>
    <w:p>
      <w:pPr>
        <w:spacing w:after="0" w:line="138" w:lineRule="exact"/>
        <w:rPr>
          <w:sz w:val="20"/>
          <w:szCs w:val="20"/>
          <w:color w:val="auto"/>
        </w:rPr>
      </w:pPr>
    </w:p>
    <w:p>
      <w:pPr>
        <w:spacing w:after="0"/>
        <w:rPr>
          <w:sz w:val="20"/>
          <w:szCs w:val="20"/>
          <w:color w:val="auto"/>
        </w:rPr>
      </w:pPr>
      <w:r>
        <w:rPr>
          <w:rFonts w:ascii="Segoe UI" w:cs="Segoe UI" w:eastAsia="Segoe UI" w:hAnsi="Segoe UI"/>
          <w:sz w:val="24"/>
          <w:szCs w:val="24"/>
          <w:color w:val="auto"/>
        </w:rPr>
        <w:t>Certification of Micro Entity Status (Form PTO/SB/15A) is filed herewith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DATA SHEET SIGNATURE</w:t>
      </w:r>
    </w:p>
    <w:p>
      <w:pPr>
        <w:spacing w:after="0" w:line="233" w:lineRule="exact"/>
        <w:rPr>
          <w:sz w:val="20"/>
          <w:szCs w:val="20"/>
          <w:color w:val="auto"/>
        </w:rPr>
      </w:pPr>
    </w:p>
    <w:p>
      <w:pPr>
        <w:spacing w:after="0" w:line="394" w:lineRule="auto"/>
        <w:rPr>
          <w:sz w:val="20"/>
          <w:szCs w:val="20"/>
          <w:color w:val="auto"/>
        </w:rPr>
      </w:pPr>
      <w:r>
        <w:rPr>
          <w:rFonts w:ascii="Segoe UI" w:cs="Segoe UI" w:eastAsia="Segoe UI" w:hAnsi="Segoe UI"/>
          <w:sz w:val="23"/>
          <w:szCs w:val="23"/>
          <w:color w:val="auto"/>
        </w:rPr>
        <w:t>In accordance with 37 CFR 1.33(b), I hereby appoint the practitioner(s) associated with Customer Number N/A to prosecute this application and transact all business in the USPTO connected therewith.</w:t>
      </w:r>
    </w:p>
    <w:p>
      <w:pPr>
        <w:spacing w:after="0" w:line="1" w:lineRule="exact"/>
        <w:rPr>
          <w:sz w:val="20"/>
          <w:szCs w:val="20"/>
          <w:color w:val="auto"/>
        </w:rPr>
      </w:pPr>
    </w:p>
    <w:p>
      <w:pPr>
        <w:ind w:right="200"/>
        <w:spacing w:after="0" w:line="315"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sectPr>
      <w:pgSz w:w="12240" w:h="15840" w:orient="portrait"/>
      <w:cols w:equalWidth="0" w:num="1">
        <w:col w:w="10720"/>
      </w:cols>
      <w:pgMar w:left="720" w:top="349" w:right="8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16"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2025-08-20T10:03:22Z</dcterms:created>
  <dcterms:modified xsi:type="dcterms:W3CDTF">2025-08-20T10:03:22Z</dcterms:modified>
</cp:coreProperties>
</file>