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714F9" w14:textId="1B5A66E8" w:rsidR="00544B2E" w:rsidRDefault="008135FC" w:rsidP="00E877B5">
      <w:pPr>
        <w:pStyle w:val="Title"/>
        <w:rPr>
          <w:lang w:val="en-US"/>
        </w:rPr>
      </w:pPr>
      <w:r>
        <w:rPr>
          <w:lang w:val="en-US"/>
        </w:rPr>
        <w:t>Summary</w:t>
      </w:r>
      <w:r w:rsidR="00E877B5">
        <w:rPr>
          <w:lang w:val="en-US"/>
        </w:rPr>
        <w:t xml:space="preserve"> Report</w:t>
      </w:r>
    </w:p>
    <w:p w14:paraId="5505C3C2" w14:textId="0E10CD2B" w:rsidR="008135FC" w:rsidRDefault="00E877B5" w:rsidP="008135FC">
      <w:pPr>
        <w:pStyle w:val="Heading1"/>
        <w:rPr>
          <w:lang w:val="en-US"/>
        </w:rPr>
      </w:pPr>
      <w:r>
        <w:rPr>
          <w:lang w:val="en-US"/>
        </w:rPr>
        <w:t>Context</w:t>
      </w:r>
    </w:p>
    <w:p w14:paraId="7E6398F9" w14:textId="639358EB" w:rsidR="00E877B5" w:rsidRPr="00E877B5" w:rsidRDefault="00E877B5" w:rsidP="00E877B5">
      <w:pPr>
        <w:rPr>
          <w:lang w:val="en-US"/>
        </w:rPr>
      </w:pPr>
      <w:r>
        <w:rPr>
          <w:lang w:val="en-US"/>
        </w:rPr>
        <w:t>As solar panel technology matures, the installation costs for residential solar panels have continued to decline. With the addition of government incentives for solar panel installation, it may be profitable to consider installing solar panels on primary residences or rental residences.</w:t>
      </w:r>
    </w:p>
    <w:p w14:paraId="2D5D9EA5" w14:textId="3C0AA014" w:rsidR="00E877B5" w:rsidRDefault="00E877B5" w:rsidP="00E877B5">
      <w:pPr>
        <w:pStyle w:val="Heading1"/>
        <w:rPr>
          <w:lang w:val="en-US"/>
        </w:rPr>
      </w:pPr>
      <w:r>
        <w:rPr>
          <w:lang w:val="en-US"/>
        </w:rPr>
        <w:t>Benefits</w:t>
      </w:r>
    </w:p>
    <w:p w14:paraId="1D8A014E" w14:textId="6179C0FB" w:rsidR="00E877B5" w:rsidRPr="00E877B5" w:rsidRDefault="00E877B5" w:rsidP="00E877B5">
      <w:pPr>
        <w:rPr>
          <w:lang w:val="en-US"/>
        </w:rPr>
      </w:pPr>
      <w:r>
        <w:rPr>
          <w:lang w:val="en-US"/>
        </w:rPr>
        <w:t>I will consider two primary benefits of solar panel installation: Energy Savings and Increased Property Value</w:t>
      </w:r>
    </w:p>
    <w:p w14:paraId="412E5AF2" w14:textId="5710FEB9" w:rsidR="00E877B5" w:rsidRDefault="00E877B5" w:rsidP="00E877B5">
      <w:pPr>
        <w:pStyle w:val="Heading2"/>
        <w:rPr>
          <w:lang w:val="en-US"/>
        </w:rPr>
      </w:pPr>
      <w:r>
        <w:rPr>
          <w:lang w:val="en-US"/>
        </w:rPr>
        <w:t>Energy Savings</w:t>
      </w:r>
    </w:p>
    <w:p w14:paraId="2446473E" w14:textId="00A1EB78" w:rsidR="00C678ED" w:rsidRPr="00C678ED" w:rsidRDefault="00C678ED" w:rsidP="00E877B5">
      <w:pPr>
        <w:rPr>
          <w:b/>
          <w:bCs/>
        </w:rPr>
      </w:pPr>
      <w:r>
        <w:rPr>
          <w:b/>
          <w:bCs/>
        </w:rPr>
        <w:t xml:space="preserve">Annual </w:t>
      </w:r>
      <w:r w:rsidRPr="00C678ED">
        <w:rPr>
          <w:b/>
          <w:bCs/>
        </w:rPr>
        <w:t>Production</w:t>
      </w:r>
    </w:p>
    <w:p w14:paraId="6B4CF291" w14:textId="1FC7F08C" w:rsidR="00E877B5" w:rsidRDefault="00E877B5" w:rsidP="00E877B5">
      <w:r>
        <w:t>According to the Global Solar Atlas, a small residential system</w:t>
      </w:r>
      <w:r>
        <w:t>, in the Greater Toronto Area,</w:t>
      </w:r>
      <w:r>
        <w:t xml:space="preserve"> with an installed capacity of </w:t>
      </w:r>
      <w:r>
        <w:rPr>
          <w:rStyle w:val="notion-enable-hover"/>
          <w:b/>
          <w:bCs/>
        </w:rPr>
        <w:t xml:space="preserve">1 </w:t>
      </w:r>
      <w:proofErr w:type="spellStart"/>
      <w:r>
        <w:rPr>
          <w:rStyle w:val="notion-enable-hover"/>
          <w:b/>
          <w:bCs/>
        </w:rPr>
        <w:t>kWp</w:t>
      </w:r>
      <w:proofErr w:type="spellEnd"/>
      <w:r>
        <w:rPr>
          <w:rStyle w:val="notion-enable-hover"/>
          <w:b/>
          <w:bCs/>
        </w:rPr>
        <w:t xml:space="preserve"> </w:t>
      </w:r>
      <w:r>
        <w:t xml:space="preserve">would produce </w:t>
      </w:r>
      <w:r>
        <w:rPr>
          <w:rStyle w:val="notion-enable-hover"/>
          <w:b/>
          <w:bCs/>
        </w:rPr>
        <w:t>1.323 MWh</w:t>
      </w:r>
      <w:r w:rsidR="00C678ED">
        <w:rPr>
          <w:rStyle w:val="FootnoteReference"/>
          <w:b/>
          <w:bCs/>
        </w:rPr>
        <w:footnoteReference w:id="1"/>
      </w:r>
      <w:r>
        <w:rPr>
          <w:rStyle w:val="notion-enable-hover"/>
          <w:b/>
          <w:bCs/>
        </w:rPr>
        <w:t>.</w:t>
      </w:r>
      <w:r w:rsidR="00C678ED">
        <w:rPr>
          <w:rStyle w:val="notion-enable-hover"/>
          <w:b/>
          <w:bCs/>
        </w:rPr>
        <w:t xml:space="preserve"> </w:t>
      </w:r>
      <w:r>
        <w:t>Accounting for</w:t>
      </w:r>
      <w:r>
        <w:t xml:space="preserve"> </w:t>
      </w:r>
      <w:r w:rsidR="00C678ED">
        <w:t>1</w:t>
      </w:r>
      <w:r>
        <w:t>5%</w:t>
      </w:r>
      <w:r>
        <w:t xml:space="preserve"> output los</w:t>
      </w:r>
      <w:r>
        <w:t>s</w:t>
      </w:r>
      <w:r w:rsidR="00C678ED">
        <w:rPr>
          <w:rStyle w:val="FootnoteReference"/>
        </w:rPr>
        <w:footnoteReference w:id="2"/>
      </w:r>
      <w:r>
        <w:t>, we could expect an output of 992 kWh.</w:t>
      </w:r>
    </w:p>
    <w:p w14:paraId="59036D41" w14:textId="0FBCB02D" w:rsidR="001B2DAF" w:rsidRDefault="001B2DAF" w:rsidP="00E877B5">
      <w:pPr>
        <w:rPr>
          <w:b/>
          <w:bCs/>
        </w:rPr>
      </w:pPr>
      <w:r>
        <w:rPr>
          <w:b/>
          <w:bCs/>
        </w:rPr>
        <w:t>Price of Electricity</w:t>
      </w:r>
    </w:p>
    <w:p w14:paraId="50770687" w14:textId="285EA6E1" w:rsidR="001B2DAF" w:rsidRPr="001B2DAF" w:rsidRDefault="001B2DAF" w:rsidP="00E877B5">
      <w:r>
        <w:t xml:space="preserve">Average household energy consumption in Ontario is 9500 kWh per year, costing an average of </w:t>
      </w:r>
      <w:r w:rsidR="00EF7A29">
        <w:t>0.141 dollars per kWh</w:t>
      </w:r>
      <w:r w:rsidR="00EF7A29">
        <w:rPr>
          <w:rStyle w:val="FootnoteReference"/>
        </w:rPr>
        <w:footnoteReference w:id="3"/>
      </w:r>
      <w:r w:rsidR="00EF7A29">
        <w:t xml:space="preserve">. I estimate this number to rise by an average </w:t>
      </w:r>
      <w:r>
        <w:t xml:space="preserve">4.3% </w:t>
      </w:r>
      <w:r w:rsidR="00EF7A29">
        <w:t xml:space="preserve">per year </w:t>
      </w:r>
      <w:r>
        <w:t xml:space="preserve">based on a log linear regression based on </w:t>
      </w:r>
      <w:r w:rsidR="00EF7A29">
        <w:t xml:space="preserve">historical </w:t>
      </w:r>
      <w:r>
        <w:t>data from the Ontario Energy Board.</w:t>
      </w:r>
    </w:p>
    <w:p w14:paraId="6076A9BB" w14:textId="0A4D1311" w:rsidR="00C678ED" w:rsidRDefault="00C678ED" w:rsidP="00E877B5">
      <w:pPr>
        <w:rPr>
          <w:b/>
          <w:bCs/>
        </w:rPr>
      </w:pPr>
      <w:r>
        <w:rPr>
          <w:b/>
          <w:bCs/>
        </w:rPr>
        <w:t>Lifetime Performance</w:t>
      </w:r>
    </w:p>
    <w:p w14:paraId="67D24FD2" w14:textId="4BE91FFC" w:rsidR="00C678ED" w:rsidRDefault="00C678ED" w:rsidP="00E877B5">
      <w:r>
        <w:t>The average solar panel lasts 25-30 years and suffers an average of 0.5% rate of degradation per year</w:t>
      </w:r>
      <w:r>
        <w:rPr>
          <w:rStyle w:val="FootnoteReference"/>
        </w:rPr>
        <w:footnoteReference w:id="4"/>
      </w:r>
      <w:r>
        <w:t xml:space="preserve">. </w:t>
      </w:r>
      <w:r w:rsidR="001B2DAF">
        <w:t>Taking a conservative lifespan of 25 years and yearly degradation rate, a solar panel</w:t>
      </w:r>
    </w:p>
    <w:p w14:paraId="4F6C99B7" w14:textId="65F08FB4" w:rsidR="00EF7A29" w:rsidRDefault="00EF7A29" w:rsidP="00E877B5">
      <w:pPr>
        <w:rPr>
          <w:b/>
          <w:bCs/>
        </w:rPr>
      </w:pPr>
      <w:r w:rsidRPr="00EF7A29">
        <w:rPr>
          <w:b/>
          <w:bCs/>
        </w:rPr>
        <w:t>Conclusions</w:t>
      </w:r>
    </w:p>
    <w:p w14:paraId="37EAC4BE" w14:textId="6D3729BF" w:rsidR="00EF7A29" w:rsidRDefault="00EF7A29" w:rsidP="00E877B5">
      <w:r>
        <w:t xml:space="preserve">Based on the expected annual production, a 1 </w:t>
      </w:r>
      <w:proofErr w:type="spellStart"/>
      <w:r>
        <w:t>kWp</w:t>
      </w:r>
      <w:proofErr w:type="spellEnd"/>
      <w:r>
        <w:t xml:space="preserve"> solar panel system is expected to generate yearly savings of</w:t>
      </w:r>
      <w:r w:rsidR="006A5494">
        <w:t xml:space="preserve"> approximately</w:t>
      </w:r>
      <w:r>
        <w:t xml:space="preserve"> $140 dollars the first year and $281 the final year, totaling to cumulative savings </w:t>
      </w:r>
      <w:r w:rsidR="006A5494">
        <w:t>upwards of</w:t>
      </w:r>
      <w:r>
        <w:t xml:space="preserve"> $5,0</w:t>
      </w:r>
      <w:r w:rsidR="006A5494">
        <w:t>00</w:t>
      </w:r>
      <w:r>
        <w:t xml:space="preserve"> over 25 years.</w:t>
      </w:r>
      <w:r w:rsidR="006A5494">
        <w:t xml:space="preserve"> This value is further depressed if we set inflation t 5% resulting in a present value of approximately $2800.</w:t>
      </w:r>
    </w:p>
    <w:p w14:paraId="419438EB" w14:textId="156AD48B" w:rsidR="00EF7A29" w:rsidRDefault="00E81FCD" w:rsidP="00E81FCD">
      <w:pPr>
        <w:pStyle w:val="Heading2"/>
      </w:pPr>
      <w:r>
        <w:t>Increased Property Value</w:t>
      </w:r>
    </w:p>
    <w:p w14:paraId="2ADD10AF" w14:textId="6E1C856D" w:rsidR="00E81FCD" w:rsidRPr="00E81FCD" w:rsidRDefault="003A40C3" w:rsidP="00E81FCD">
      <w:r>
        <w:t xml:space="preserve">$20 per $ saved in yearly energy bills -&gt; about $2800 / </w:t>
      </w:r>
      <w:proofErr w:type="gramStart"/>
      <w:r>
        <w:t>kWh</w:t>
      </w:r>
      <w:proofErr w:type="gramEnd"/>
    </w:p>
    <w:p w14:paraId="01435F76" w14:textId="44A707CE" w:rsidR="00E877B5" w:rsidRPr="00E877B5" w:rsidRDefault="00E877B5" w:rsidP="00E877B5">
      <w:pPr>
        <w:rPr>
          <w:lang w:val="en-US"/>
        </w:rPr>
      </w:pPr>
    </w:p>
    <w:p w14:paraId="26BF8FA3" w14:textId="1470C5A2" w:rsidR="00E877B5" w:rsidRDefault="00E877B5" w:rsidP="00E877B5">
      <w:pPr>
        <w:pStyle w:val="Heading1"/>
        <w:rPr>
          <w:lang w:val="en-US"/>
        </w:rPr>
      </w:pPr>
      <w:r>
        <w:rPr>
          <w:lang w:val="en-US"/>
        </w:rPr>
        <w:lastRenderedPageBreak/>
        <w:t>Costs</w:t>
      </w:r>
    </w:p>
    <w:p w14:paraId="0A5D96F3" w14:textId="6C77E4FC" w:rsidR="003A40C3" w:rsidRDefault="003A40C3" w:rsidP="003A40C3">
      <w:pPr>
        <w:rPr>
          <w:lang w:val="en-US"/>
        </w:rPr>
      </w:pPr>
      <w:r>
        <w:rPr>
          <w:lang w:val="en-US"/>
        </w:rPr>
        <w:t>Installation, Maintenance, Removal</w:t>
      </w:r>
    </w:p>
    <w:p w14:paraId="4A22EAA0" w14:textId="1135E234" w:rsidR="003A40C3" w:rsidRPr="003A40C3" w:rsidRDefault="003A40C3" w:rsidP="003A40C3">
      <w:pPr>
        <w:rPr>
          <w:lang w:val="en-US"/>
        </w:rPr>
      </w:pPr>
      <w:r>
        <w:rPr>
          <w:lang w:val="en-US"/>
        </w:rPr>
        <w:t>$3 per kWh</w:t>
      </w:r>
    </w:p>
    <w:p w14:paraId="3CB728AB" w14:textId="46337CD5" w:rsidR="00E877B5" w:rsidRPr="00E877B5" w:rsidRDefault="00E877B5" w:rsidP="00E877B5">
      <w:pPr>
        <w:pStyle w:val="Heading1"/>
        <w:rPr>
          <w:lang w:val="en-US"/>
        </w:rPr>
      </w:pPr>
      <w:r>
        <w:rPr>
          <w:lang w:val="en-US"/>
        </w:rPr>
        <w:t>Additional Considerations</w:t>
      </w:r>
    </w:p>
    <w:sectPr w:rsidR="00E877B5" w:rsidRPr="00E877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01F6E" w14:textId="77777777" w:rsidR="00094305" w:rsidRDefault="00094305" w:rsidP="008135FC">
      <w:pPr>
        <w:spacing w:after="0" w:line="240" w:lineRule="auto"/>
      </w:pPr>
      <w:r>
        <w:separator/>
      </w:r>
    </w:p>
  </w:endnote>
  <w:endnote w:type="continuationSeparator" w:id="0">
    <w:p w14:paraId="4E64B9DE" w14:textId="77777777" w:rsidR="00094305" w:rsidRDefault="00094305" w:rsidP="00813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C3876" w14:textId="77777777" w:rsidR="00094305" w:rsidRDefault="00094305" w:rsidP="008135FC">
      <w:pPr>
        <w:spacing w:after="0" w:line="240" w:lineRule="auto"/>
      </w:pPr>
      <w:r>
        <w:separator/>
      </w:r>
    </w:p>
  </w:footnote>
  <w:footnote w:type="continuationSeparator" w:id="0">
    <w:p w14:paraId="3CC21657" w14:textId="77777777" w:rsidR="00094305" w:rsidRDefault="00094305" w:rsidP="008135FC">
      <w:pPr>
        <w:spacing w:after="0" w:line="240" w:lineRule="auto"/>
      </w:pPr>
      <w:r>
        <w:continuationSeparator/>
      </w:r>
    </w:p>
  </w:footnote>
  <w:footnote w:id="1">
    <w:p w14:paraId="61317A45" w14:textId="5BFE186C" w:rsidR="00C678ED" w:rsidRPr="00C678ED" w:rsidRDefault="00C678ED">
      <w:pPr>
        <w:pStyle w:val="FootnoteText"/>
        <w:rPr>
          <w:lang w:val="en-US"/>
        </w:rPr>
      </w:pPr>
      <w:r>
        <w:rPr>
          <w:rStyle w:val="FootnoteReference"/>
        </w:rPr>
        <w:footnoteRef/>
      </w:r>
      <w:r>
        <w:t xml:space="preserve"> </w:t>
      </w:r>
      <w:r w:rsidRPr="00C678ED">
        <w:t>https://globalsolaratlas.info/map?c=43.899624,-79.099503,11&amp;s=43.879583,-78.980713&amp;m=site</w:t>
      </w:r>
    </w:p>
  </w:footnote>
  <w:footnote w:id="2">
    <w:p w14:paraId="47ED1D7E" w14:textId="48CDF07B" w:rsidR="00C678ED" w:rsidRPr="00C678ED" w:rsidRDefault="00C678ED">
      <w:pPr>
        <w:pStyle w:val="FootnoteText"/>
        <w:rPr>
          <w:lang w:val="en-US"/>
        </w:rPr>
      </w:pPr>
      <w:r>
        <w:rPr>
          <w:rStyle w:val="FootnoteReference"/>
        </w:rPr>
        <w:footnoteRef/>
      </w:r>
      <w:r>
        <w:t xml:space="preserve"> </w:t>
      </w:r>
      <w:r w:rsidRPr="00C678ED">
        <w:t>https://www.pv-magazine.com/2023/03/02/guide-to-understanding-solar-production-losses/</w:t>
      </w:r>
    </w:p>
  </w:footnote>
  <w:footnote w:id="3">
    <w:p w14:paraId="55C4CDF8" w14:textId="2EBBC36C" w:rsidR="00EF7A29" w:rsidRPr="00EF7A29" w:rsidRDefault="00EF7A29">
      <w:pPr>
        <w:pStyle w:val="FootnoteText"/>
        <w:rPr>
          <w:lang w:val="en-US"/>
        </w:rPr>
      </w:pPr>
      <w:r>
        <w:rPr>
          <w:rStyle w:val="FootnoteReference"/>
        </w:rPr>
        <w:footnoteRef/>
      </w:r>
      <w:r>
        <w:t xml:space="preserve"> </w:t>
      </w:r>
      <w:r w:rsidRPr="00EF7A29">
        <w:t>https://www.energyhub.org/electricity-prices/#:~:text=the%20two%20seasons.-,Ontario,monthly%20usage%20of%201%2C000%20kWh.</w:t>
      </w:r>
    </w:p>
  </w:footnote>
  <w:footnote w:id="4">
    <w:p w14:paraId="2D33CB23" w14:textId="77777777" w:rsidR="00C678ED" w:rsidRDefault="00C678ED" w:rsidP="00C678ED">
      <w:pPr>
        <w:pStyle w:val="FootnoteText"/>
      </w:pPr>
      <w:r>
        <w:rPr>
          <w:rStyle w:val="FootnoteReference"/>
        </w:rPr>
        <w:footnoteRef/>
      </w:r>
      <w:r>
        <w:t xml:space="preserve"> </w:t>
      </w:r>
      <w:hyperlink r:id="rId1" w:history="1">
        <w:r w:rsidRPr="00046953">
          <w:rPr>
            <w:rStyle w:val="Hyperlink"/>
          </w:rPr>
          <w:t>https://www.forbes.com/home-improvement/solar/how-long-do-solar-panels-last/#:~:text=The%20industry%20standard%20for%20most,to%2010%20years%20after%20installation</w:t>
        </w:r>
      </w:hyperlink>
      <w:r w:rsidRPr="00C678ED">
        <w:t>.</w:t>
      </w:r>
    </w:p>
    <w:p w14:paraId="3704D0F6" w14:textId="77777777" w:rsidR="00C678ED" w:rsidRPr="00C678ED" w:rsidRDefault="00C678ED" w:rsidP="00C678E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3796A"/>
    <w:multiLevelType w:val="hybridMultilevel"/>
    <w:tmpl w:val="3A30B3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9301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FC"/>
    <w:rsid w:val="0005492F"/>
    <w:rsid w:val="00094305"/>
    <w:rsid w:val="00175C97"/>
    <w:rsid w:val="001B2DAF"/>
    <w:rsid w:val="003A40C3"/>
    <w:rsid w:val="00544B2E"/>
    <w:rsid w:val="006A5494"/>
    <w:rsid w:val="007A7283"/>
    <w:rsid w:val="008135FC"/>
    <w:rsid w:val="008E7F74"/>
    <w:rsid w:val="00C678ED"/>
    <w:rsid w:val="00E81FCD"/>
    <w:rsid w:val="00E877B5"/>
    <w:rsid w:val="00EA1107"/>
    <w:rsid w:val="00EF7A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B72F"/>
  <w15:chartTrackingRefBased/>
  <w15:docId w15:val="{03F4A104-59F4-4E1E-B8AC-99DC38037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74"/>
    <w:rPr>
      <w:rFonts w:ascii="Garamond" w:hAnsi="Garamond"/>
      <w:kern w:val="0"/>
      <w:sz w:val="24"/>
      <w14:ligatures w14:val="none"/>
    </w:rPr>
  </w:style>
  <w:style w:type="paragraph" w:styleId="Heading1">
    <w:name w:val="heading 1"/>
    <w:basedOn w:val="Normal"/>
    <w:next w:val="Normal"/>
    <w:link w:val="Heading1Char"/>
    <w:uiPriority w:val="9"/>
    <w:qFormat/>
    <w:rsid w:val="008E7F74"/>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35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F74"/>
    <w:rPr>
      <w:rFonts w:ascii="Garamond" w:eastAsiaTheme="majorEastAsia" w:hAnsi="Garamond" w:cstheme="majorBidi"/>
      <w:color w:val="2F5496" w:themeColor="accent1" w:themeShade="BF"/>
      <w:kern w:val="0"/>
      <w:sz w:val="32"/>
      <w:szCs w:val="32"/>
      <w14:ligatures w14:val="none"/>
    </w:rPr>
  </w:style>
  <w:style w:type="paragraph" w:styleId="Title">
    <w:name w:val="Title"/>
    <w:basedOn w:val="Normal"/>
    <w:next w:val="Normal"/>
    <w:link w:val="TitleChar"/>
    <w:uiPriority w:val="10"/>
    <w:qFormat/>
    <w:rsid w:val="008E7F7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E7F74"/>
    <w:rPr>
      <w:rFonts w:ascii="Garamond" w:eastAsiaTheme="majorEastAsia" w:hAnsi="Garamond" w:cstheme="majorBidi"/>
      <w:spacing w:val="-10"/>
      <w:kern w:val="28"/>
      <w:sz w:val="56"/>
      <w:szCs w:val="56"/>
      <w14:ligatures w14:val="none"/>
    </w:rPr>
  </w:style>
  <w:style w:type="character" w:customStyle="1" w:styleId="Heading2Char">
    <w:name w:val="Heading 2 Char"/>
    <w:basedOn w:val="DefaultParagraphFont"/>
    <w:link w:val="Heading2"/>
    <w:uiPriority w:val="9"/>
    <w:rsid w:val="008135FC"/>
    <w:rPr>
      <w:rFonts w:asciiTheme="majorHAnsi" w:eastAsiaTheme="majorEastAsia" w:hAnsiTheme="majorHAnsi" w:cstheme="majorBidi"/>
      <w:color w:val="2F5496" w:themeColor="accent1" w:themeShade="BF"/>
      <w:kern w:val="0"/>
      <w:sz w:val="26"/>
      <w:szCs w:val="26"/>
      <w14:ligatures w14:val="none"/>
    </w:rPr>
  </w:style>
  <w:style w:type="paragraph" w:styleId="Header">
    <w:name w:val="header"/>
    <w:basedOn w:val="Normal"/>
    <w:link w:val="HeaderChar"/>
    <w:uiPriority w:val="99"/>
    <w:unhideWhenUsed/>
    <w:rsid w:val="008135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35FC"/>
    <w:rPr>
      <w:rFonts w:ascii="Garamond" w:hAnsi="Garamond"/>
      <w:kern w:val="0"/>
      <w:sz w:val="24"/>
      <w14:ligatures w14:val="none"/>
    </w:rPr>
  </w:style>
  <w:style w:type="paragraph" w:styleId="Footer">
    <w:name w:val="footer"/>
    <w:basedOn w:val="Normal"/>
    <w:link w:val="FooterChar"/>
    <w:uiPriority w:val="99"/>
    <w:unhideWhenUsed/>
    <w:rsid w:val="008135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35FC"/>
    <w:rPr>
      <w:rFonts w:ascii="Garamond" w:hAnsi="Garamond"/>
      <w:kern w:val="0"/>
      <w:sz w:val="24"/>
      <w14:ligatures w14:val="none"/>
    </w:rPr>
  </w:style>
  <w:style w:type="paragraph" w:styleId="FootnoteText">
    <w:name w:val="footnote text"/>
    <w:basedOn w:val="Normal"/>
    <w:link w:val="FootnoteTextChar"/>
    <w:uiPriority w:val="99"/>
    <w:semiHidden/>
    <w:unhideWhenUsed/>
    <w:rsid w:val="008135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35FC"/>
    <w:rPr>
      <w:rFonts w:ascii="Garamond" w:hAnsi="Garamond"/>
      <w:kern w:val="0"/>
      <w:sz w:val="20"/>
      <w:szCs w:val="20"/>
      <w14:ligatures w14:val="none"/>
    </w:rPr>
  </w:style>
  <w:style w:type="character" w:styleId="FootnoteReference">
    <w:name w:val="footnote reference"/>
    <w:basedOn w:val="DefaultParagraphFont"/>
    <w:uiPriority w:val="99"/>
    <w:semiHidden/>
    <w:unhideWhenUsed/>
    <w:rsid w:val="008135FC"/>
    <w:rPr>
      <w:vertAlign w:val="superscript"/>
    </w:rPr>
  </w:style>
  <w:style w:type="character" w:styleId="Hyperlink">
    <w:name w:val="Hyperlink"/>
    <w:basedOn w:val="DefaultParagraphFont"/>
    <w:uiPriority w:val="99"/>
    <w:unhideWhenUsed/>
    <w:rsid w:val="008135FC"/>
    <w:rPr>
      <w:color w:val="0563C1" w:themeColor="hyperlink"/>
      <w:u w:val="single"/>
    </w:rPr>
  </w:style>
  <w:style w:type="character" w:styleId="UnresolvedMention">
    <w:name w:val="Unresolved Mention"/>
    <w:basedOn w:val="DefaultParagraphFont"/>
    <w:uiPriority w:val="99"/>
    <w:semiHidden/>
    <w:unhideWhenUsed/>
    <w:rsid w:val="008135FC"/>
    <w:rPr>
      <w:color w:val="605E5C"/>
      <w:shd w:val="clear" w:color="auto" w:fill="E1DFDD"/>
    </w:rPr>
  </w:style>
  <w:style w:type="paragraph" w:styleId="ListParagraph">
    <w:name w:val="List Paragraph"/>
    <w:basedOn w:val="Normal"/>
    <w:uiPriority w:val="34"/>
    <w:qFormat/>
    <w:rsid w:val="008135FC"/>
    <w:pPr>
      <w:ind w:left="720"/>
      <w:contextualSpacing/>
    </w:pPr>
  </w:style>
  <w:style w:type="character" w:customStyle="1" w:styleId="notion-enable-hover">
    <w:name w:val="notion-enable-hover"/>
    <w:basedOn w:val="DefaultParagraphFont"/>
    <w:rsid w:val="00E87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orbes.com/home-improvement/solar/how-long-do-solar-panels-last/#:~:text=The%20industry%20standard%20for%20most,to%2010%20years%20after%20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E23AE-6211-4202-880A-F2B6D0B72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Lin</dc:creator>
  <cp:keywords/>
  <dc:description/>
  <cp:lastModifiedBy>Tan Lin</cp:lastModifiedBy>
  <cp:revision>4</cp:revision>
  <dcterms:created xsi:type="dcterms:W3CDTF">2023-11-01T17:31:00Z</dcterms:created>
  <dcterms:modified xsi:type="dcterms:W3CDTF">2023-11-29T00:43:00Z</dcterms:modified>
</cp:coreProperties>
</file>