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185f10223d4c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bg-BG"/>
          <w:position w:val="40"/>
          <w:rFonts w:ascii="Arial" w:hAnsi="Arial" w:cs="Arial"/>
          <w:b/>
          <w:sz w:val="36"/>
          <w:szCs w:val="36"/>
        </w:rPr>
        <w:t>SoftUni OOP Game Contest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6000750" cy="2381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31e8aa6ad5b4efd"/>
                  <a:stretch>
                    <a:fillRect/>
                  </a:stretch>
                </pic:blipFill>
                <pic:spPr>
                  <a:xfrm>
                    <a:off x="0" y="0"/>
                    <a:ext cx="6000750" cy="2381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  <w:r>
        <w:br/>
      </w:r>
      <w:r>
        <w:t xml:space="preserve">SoftUni is organizing a contest for the best </w:t>
      </w:r>
      <w:r>
        <w:rPr>
          <w:b/>
        </w:rPr>
        <w:t>role playing game</w:t>
      </w:r>
      <w:r>
        <w:t xml:space="preserve"> from the OOP teamwork projects. The winning teams will receive a </w:t>
      </w:r>
      <w:r>
        <w:rPr>
          <w:b/>
          <w:u w:val="single"/>
        </w:rPr>
        <w:t>grand prize</w:t>
      </w:r>
      <w:r>
        <w:t>!</w:t>
      </w:r>
      <w:r>
        <w:br/>
      </w:r>
      <w:r>
        <w:t>The game should be:</w:t>
      </w:r>
      <w:r>
        <w:br/>
      </w:r>
    </w:p>
    <w:p>
      <w:pPr>
        <w:numPr>
          <w:ilvl w:val="0"/>
          <w:numId w:val="1"/>
        </w:numPr>
      </w:pPr>
      <w:r>
        <w:t>Properly structured and follow all good OOP practices</w:t>
      </w:r>
    </w:p>
    <w:p>
      <w:pPr>
        <w:numPr>
          <w:ilvl w:val="0"/>
          <w:numId w:val="1"/>
        </w:numPr>
      </w:pPr>
      <w:r>
        <w:t>Awesome</w:t>
      </w:r>
    </w:p>
    <w:p>
      <w:pPr>
        <w:numPr>
          <w:ilvl w:val="0"/>
          <w:numId w:val="1"/>
        </w:numPr>
      </w:pPr>
      <w:r>
        <w:t>..Very Awesome</w:t>
      </w:r>
    </w:p>
    <w:p>
      <w:pPr/>
    </w:p>
    <w:tbl>
      <w:tblPr>
        <w:tblStyle w:val="TableGrid"/>
        <w:tblW w:w="5000" w:type="pct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300" w:type="pct"/>
            <w:shd w:val="clear" w:color="auto" w:fill="4682B4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Team</w:t>
            </w:r>
          </w:p>
        </w:tc>
        <w:tc>
          <w:tcPr>
            <w:tcW w:w="300" w:type="pct"/>
            <w:shd w:val="clear" w:color="auto" w:fill="4682B4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Game</w:t>
            </w:r>
          </w:p>
        </w:tc>
        <w:tc>
          <w:tcPr>
            <w:tcW w:w="300" w:type="pct"/>
            <w:shd w:val="clear" w:color="auto" w:fill="4682B4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Points</w:t>
            </w:r>
          </w:p>
        </w:tc>
        <w:trPr>
          <w:trHeight w:hRule="exact" w:val="375"/>
        </w:trPr>
      </w:tr>
      <w:tr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rPr>
          <w:trHeight w:hRule="exact" w:val="375"/>
        </w:trPr>
      </w:tr>
      <w:tr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rPr>
          <w:trHeight w:hRule="exact" w:val="375"/>
        </w:trPr>
      </w:tr>
      <w:tr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300" w:type="pct"/>
            <w:tcBorders>
              <w:left w:val="single" w:sz="4" w:space="0" w:color="Black"/>
              <w:top w:val="single" w:sz="4" w:space="0" w:color="Black"/>
              <w:right w:val="single" w:sz="4" w:space="0" w:color="Black"/>
              <w:bottom w:val="single" w:sz="4" w:space="0" w:color="Black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rPr>
          <w:trHeight w:hRule="exact" w:val="375"/>
        </w:trPr>
      </w:tr>
    </w:tbl>
    <w:p>
      <w:pPr/>
    </w:p>
    <w:p>
      <w:pPr>
        <w:jc w:val="center"/>
      </w:pPr>
      <w:r>
        <w:t xml:space="preserve">The top 3 teams will receive a </w:t>
      </w:r>
      <w:r>
        <w:rPr>
          <w:b/>
        </w:rPr>
        <w:t>SPECTACULAR</w:t>
      </w:r>
      <w:r>
        <w:t xml:space="preserve"> prize:</w:t>
      </w:r>
    </w:p>
    <w:p>
      <w:pPr>
        <w:jc w:val="center"/>
      </w:pPr>
      <w:r>
        <w:rPr>
          <w:b/>
          <w:u w:val="single"/>
          <w:sz w:val="52"/>
          <w:szCs w:val="52"/>
          <w:color w:val="4682B4"/>
        </w:rPr>
        <w:t>A HANDSHAKE FROM NAKOV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e7f0e1c0e74002" /><Relationship Type="http://schemas.openxmlformats.org/officeDocument/2006/relationships/numbering" Target="/word/numbering.xml" Id="R1b2e881e0ff34658" /><Relationship Type="http://schemas.openxmlformats.org/officeDocument/2006/relationships/settings" Target="/word/settings.xml" Id="R16c22ffe00b14a59" /><Relationship Type="http://schemas.openxmlformats.org/officeDocument/2006/relationships/image" Target="/word/media/9e253f49-685f-4f24-aec3-a5864991afe6.png" Id="R731e8aa6ad5b4efd" /></Relationships>
</file>