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5"/>
        </w:rPr>
        <w:t>SCREENRISE CIC</w:t>
      </w:r>
    </w:p>
    <w:p>
      <w:pPr>
        <w:pStyle w:val="Title"/>
        <w:jc w:val="center"/>
      </w:pPr>
      <w:r>
        <w:t>Cast and Performer Agreement</w:t>
      </w:r>
    </w:p>
    <w:p>
      <w:pPr>
        <w:jc w:val="center"/>
      </w:pPr>
      <w:r>
        <w:t>Part of the ScreenRise Film Project Pack</w:t>
      </w:r>
    </w:p>
    <w:tbl>
      <w:tblPr>
        <w:tblW w:type="auto" w:w="0"/>
        <w:tblLook w:firstColumn="1" w:firstRow="1" w:lastColumn="0" w:lastRow="0" w:noHBand="0" w:noVBand="1" w:val="04A0"/>
      </w:tblPr>
      <w:tblGrid>
        <w:gridCol w:w="9936"/>
      </w:tblGrid>
      <w:tr>
        <w:tc>
          <w:tcPr>
            <w:tcW w:type="dxa" w:w="9936"/>
            <w:shd w:fill="FBE9E9"/>
          </w:tcPr>
          <w:p>
            <w:r>
              <w:t>LEGAL REVIEW REQUIRED: This is a practical first-draft template, not legal advice. Have it reviewed by a solicitor experienced in UK film production before first use and obtain tailored advice for the actual production.</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Film / working title</w:t>
            </w:r>
          </w:p>
        </w:tc>
        <w:tc>
          <w:tcPr>
            <w:tcW w:type="dxa" w:w="4968"/>
          </w:tcPr>
          <w:p>
            <w:r>
              <w:t>[INSERT]</w:t>
            </w:r>
          </w:p>
        </w:tc>
      </w:tr>
      <w:tr>
        <w:tc>
          <w:tcPr>
            <w:tcW w:type="dxa" w:w="4968"/>
            <w:shd w:fill="EEF1F4"/>
          </w:tcPr>
          <w:p>
            <w:r>
              <w:t>Project code</w:t>
            </w:r>
          </w:p>
        </w:tc>
        <w:tc>
          <w:tcPr>
            <w:tcW w:type="dxa" w:w="4968"/>
          </w:tcPr>
          <w:p>
            <w:r>
              <w:t>[INSERT]</w:t>
            </w:r>
          </w:p>
        </w:tc>
      </w:tr>
      <w:tr>
        <w:tc>
          <w:tcPr>
            <w:tcW w:type="dxa" w:w="4968"/>
            <w:shd w:fill="EEF1F4"/>
          </w:tcPr>
          <w:p>
            <w:r>
              <w:t>Document date</w:t>
            </w:r>
          </w:p>
        </w:tc>
        <w:tc>
          <w:tcPr>
            <w:tcW w:type="dxa" w:w="4968"/>
          </w:tcPr>
          <w:p>
            <w:r>
              <w:t>[INSERT]</w:t>
            </w:r>
          </w:p>
        </w:tc>
      </w:tr>
      <w:tr>
        <w:tc>
          <w:tcPr>
            <w:tcW w:type="dxa" w:w="4968"/>
            <w:shd w:fill="EEF1F4"/>
          </w:tcPr>
          <w:p>
            <w:r>
              <w:t>ScreenRise legal entity</w:t>
            </w:r>
          </w:p>
        </w:tc>
        <w:tc>
          <w:tcPr>
            <w:tcW w:type="dxa" w:w="4968"/>
          </w:tcPr>
          <w:p>
            <w:r>
              <w:t>ScreenRise CIC, company number [INSERT], registered office [INSERT]</w:t>
            </w:r>
          </w:p>
        </w:tc>
      </w:tr>
      <w:tr>
        <w:tc>
          <w:tcPr>
            <w:tcW w:type="dxa" w:w="4968"/>
            <w:shd w:fill="EEF1F4"/>
          </w:tcPr>
          <w:p>
            <w:r>
              <w:t>Performer</w:t>
            </w:r>
          </w:p>
        </w:tc>
        <w:tc>
          <w:tcPr>
            <w:tcW w:type="dxa" w:w="4968"/>
          </w:tcPr>
          <w:p>
            <w:r>
              <w:t>[FULL NAME / ENTITY, ADDRESS AND EMAIL]</w:t>
            </w:r>
          </w:p>
        </w:tc>
      </w:tr>
    </w:tbl>
    <w:p/>
    <w:p>
      <w:pPr>
        <w:pStyle w:val="Heading1"/>
      </w:pPr>
      <w:r>
        <w:t>1. Engagement</w:t>
      </w:r>
    </w:p>
    <w:p>
      <w:r>
        <w:t>The Performer agrees to perform the role and attend agreed rehearsal, fitting, recording, publicity and production sessions.</w:t>
      </w:r>
    </w:p>
    <w:p>
      <w:pPr>
        <w:pStyle w:val="Heading1"/>
      </w:pPr>
      <w:r>
        <w:t>2. Recording consent</w:t>
      </w:r>
    </w:p>
    <w:p>
      <w:r>
        <w:t>The Performer consents to recording of performance, voice, likeness and approved biography and grants all consents and transferable performer rights needed to exploit the recording worldwide in perpetuity in any media.</w:t>
      </w:r>
    </w:p>
    <w:p>
      <w:pPr>
        <w:pStyle w:val="Heading1"/>
      </w:pPr>
      <w:r>
        <w:t>3. Editing</w:t>
      </w:r>
    </w:p>
    <w:p>
      <w:r>
        <w:t>The Performer consents to editing, dubbing, subtitling, adaptation, juxtaposition and use out of sequence and waives applicable moral rights to the extent lawful.</w:t>
      </w:r>
    </w:p>
    <w:p>
      <w:pPr>
        <w:pStyle w:val="Heading1"/>
      </w:pPr>
      <w:r>
        <w:t>4. Fees</w:t>
      </w:r>
    </w:p>
    <w:p>
      <w:r>
        <w:t>The fee, expenses and payment schedule are in Schedule 1. Unless expressly stated, the fee is a full buy-out and no residual or repeat fee is due, subject to non-waivable statutory rights.</w:t>
      </w:r>
    </w:p>
    <w:p>
      <w:pPr>
        <w:pStyle w:val="Heading1"/>
      </w:pPr>
      <w:r>
        <w:t>5. Publicity</w:t>
      </w:r>
    </w:p>
    <w:p>
      <w:r>
        <w:t>ScreenRise may use approved name, character name, likeness, voice, biography, interviews, stills and behind-the-scenes appearances for project and ScreenRise publicity.</w:t>
      </w:r>
    </w:p>
    <w:p>
      <w:pPr>
        <w:pStyle w:val="Heading1"/>
      </w:pPr>
      <w:r>
        <w:t>6. Credit</w:t>
      </w:r>
    </w:p>
    <w:p>
      <w:r>
        <w:t>Intended credit is in Schedule 1, subject to meaningful appearance and customary constraints.</w:t>
      </w:r>
    </w:p>
    <w:p>
      <w:pPr>
        <w:pStyle w:val="Heading1"/>
      </w:pPr>
      <w:r>
        <w:t>7. Boundaries</w:t>
      </w:r>
    </w:p>
    <w:p>
      <w:r>
        <w:t>Wardrobe, make-up, stunts and sensitive themes must be disclosed. Material changes require discussion and consent. Specialist riders are required where applicable.</w:t>
      </w:r>
    </w:p>
    <w:p>
      <w:pPr>
        <w:pStyle w:val="Heading1"/>
      </w:pPr>
      <w:r>
        <w:t>8. Safety and safeguarding</w:t>
      </w:r>
    </w:p>
    <w:p>
      <w:r>
        <w:t>ScreenRise and the Performer will follow safeguarding, welfare, anti-harassment, confidentiality and safety arrangements.</w:t>
      </w:r>
    </w:p>
    <w:p>
      <w:pPr>
        <w:pStyle w:val="Heading1"/>
      </w:pPr>
      <w:r>
        <w:t>9. Availability and confidentiality</w:t>
      </w:r>
    </w:p>
    <w:p>
      <w:r>
        <w:t>The Performer will report conflicts and keep scripts, outcomes, recordings, locations and personal data confidential.</w:t>
      </w:r>
    </w:p>
    <w:p>
      <w:pPr>
        <w:pStyle w:val="Heading1"/>
      </w:pPr>
      <w:r>
        <w:t>10. Cancellation</w:t>
      </w:r>
    </w:p>
    <w:p>
      <w:r>
        <w:t>ScreenRise may postpone, recast, edit, omit or cancel the role. Any cancellation fee is in Schedule 1.</w:t>
      </w:r>
    </w:p>
    <w:p>
      <w:pPr>
        <w:pStyle w:val="Heading1"/>
      </w:pPr>
      <w:r>
        <w:t>11. General</w:t>
      </w:r>
    </w:p>
    <w:p>
      <w:r>
        <w:t>No minimum screen time, release, festival selection or future work is guaranteed. English law applies.</w:t>
      </w:r>
    </w:p>
    <w:p>
      <w:pPr>
        <w:pStyle w:val="Heading1"/>
      </w:pPr>
      <w:r>
        <w:t>Schedule 1: Project-specific terms</w:t>
      </w:r>
    </w:p>
    <w:tbl>
      <w:tblPr>
        <w:tblStyle w:val="TableGrid"/>
        <w:tblW w:type="auto" w:w="0"/>
        <w:jc w:val="center"/>
        <w:tblLook w:firstColumn="1" w:firstRow="1" w:lastColumn="0" w:lastRow="0" w:noHBand="0" w:noVBand="1" w:val="04A0"/>
      </w:tblPr>
      <w:tblGrid>
        <w:gridCol w:w="4968"/>
        <w:gridCol w:w="4968"/>
      </w:tblGrid>
      <w:tr>
        <w:tc>
          <w:tcPr>
            <w:tcW w:type="dxa" w:w="4968"/>
            <w:shd w:fill="17324D"/>
          </w:tcPr>
          <w:p>
            <w:r>
              <w:rPr>
                <w:b/>
                <w:color w:val="FFFFFF"/>
              </w:rPr>
              <w:t>Field</w:t>
            </w:r>
          </w:p>
        </w:tc>
        <w:tc>
          <w:tcPr>
            <w:tcW w:type="dxa" w:w="4968"/>
            <w:shd w:fill="17324D"/>
          </w:tcPr>
          <w:p>
            <w:r>
              <w:rPr>
                <w:b/>
                <w:color w:val="FFFFFF"/>
              </w:rPr>
              <w:t>Project-specific entry</w:t>
            </w:r>
          </w:p>
        </w:tc>
      </w:tr>
      <w:tr>
        <w:tc>
          <w:tcPr>
            <w:tcW w:type="dxa" w:w="4968"/>
            <w:shd w:fill="EEF1F4"/>
          </w:tcPr>
          <w:p>
            <w:r>
              <w:t>Role / character</w:t>
            </w:r>
          </w:p>
        </w:tc>
        <w:tc>
          <w:tcPr>
            <w:tcW w:type="dxa" w:w="4968"/>
          </w:tcPr>
          <w:p>
            <w:r>
              <w:t>[INSERT]</w:t>
            </w:r>
          </w:p>
        </w:tc>
      </w:tr>
      <w:tr>
        <w:tc>
          <w:tcPr>
            <w:tcW w:type="dxa" w:w="4968"/>
            <w:shd w:fill="EEF1F4"/>
          </w:tcPr>
          <w:p>
            <w:r>
              <w:t>Dates</w:t>
            </w:r>
          </w:p>
        </w:tc>
        <w:tc>
          <w:tcPr>
            <w:tcW w:type="dxa" w:w="4968"/>
          </w:tcPr>
          <w:p>
            <w:r>
              <w:t>[INSERT]</w:t>
            </w:r>
          </w:p>
        </w:tc>
      </w:tr>
      <w:tr>
        <w:tc>
          <w:tcPr>
            <w:tcW w:type="dxa" w:w="4968"/>
            <w:shd w:fill="EEF1F4"/>
          </w:tcPr>
          <w:p>
            <w:r>
              <w:t>Fee / expenses / cancellation</w:t>
            </w:r>
          </w:p>
        </w:tc>
        <w:tc>
          <w:tcPr>
            <w:tcW w:type="dxa" w:w="4968"/>
          </w:tcPr>
          <w:p>
            <w:r>
              <w:t>[INSERT]</w:t>
            </w:r>
          </w:p>
        </w:tc>
      </w:tr>
      <w:tr>
        <w:tc>
          <w:tcPr>
            <w:tcW w:type="dxa" w:w="4968"/>
            <w:shd w:fill="EEF1F4"/>
          </w:tcPr>
          <w:p>
            <w:r>
              <w:t>Credit</w:t>
            </w:r>
          </w:p>
        </w:tc>
        <w:tc>
          <w:tcPr>
            <w:tcW w:type="dxa" w:w="4968"/>
          </w:tcPr>
          <w:p>
            <w:r>
              <w:t>[INSERT]</w:t>
            </w:r>
          </w:p>
        </w:tc>
      </w:tr>
      <w:tr>
        <w:tc>
          <w:tcPr>
            <w:tcW w:type="dxa" w:w="4968"/>
            <w:shd w:fill="EEF1F4"/>
          </w:tcPr>
          <w:p>
            <w:r>
              <w:t>Wardrobe / make-up</w:t>
            </w:r>
          </w:p>
        </w:tc>
        <w:tc>
          <w:tcPr>
            <w:tcW w:type="dxa" w:w="4968"/>
          </w:tcPr>
          <w:p>
            <w:r>
              <w:t>[INSERT]</w:t>
            </w:r>
          </w:p>
        </w:tc>
      </w:tr>
      <w:tr>
        <w:tc>
          <w:tcPr>
            <w:tcW w:type="dxa" w:w="4968"/>
            <w:shd w:fill="EEF1F4"/>
          </w:tcPr>
          <w:p>
            <w:r>
              <w:t>Stunts / special activity</w:t>
            </w:r>
          </w:p>
        </w:tc>
        <w:tc>
          <w:tcPr>
            <w:tcW w:type="dxa" w:w="4968"/>
          </w:tcPr>
          <w:p>
            <w:r>
              <w:t>None unless specified</w:t>
            </w:r>
          </w:p>
        </w:tc>
      </w:tr>
      <w:tr>
        <w:tc>
          <w:tcPr>
            <w:tcW w:type="dxa" w:w="4968"/>
            <w:shd w:fill="EEF1F4"/>
          </w:tcPr>
          <w:p>
            <w:r>
              <w:t>Sensitive themes</w:t>
            </w:r>
          </w:p>
        </w:tc>
        <w:tc>
          <w:tcPr>
            <w:tcW w:type="dxa" w:w="4968"/>
          </w:tcPr>
          <w:p>
            <w:r>
              <w:t>[INSERT]</w:t>
            </w:r>
          </w:p>
        </w:tc>
      </w:tr>
      <w:tr>
        <w:tc>
          <w:tcPr>
            <w:tcW w:type="dxa" w:w="4968"/>
            <w:shd w:fill="EEF1F4"/>
          </w:tcPr>
          <w:p>
            <w:r>
              <w:t>Agreed boundaries</w:t>
            </w:r>
          </w:p>
        </w:tc>
        <w:tc>
          <w:tcPr>
            <w:tcW w:type="dxa" w:w="4968"/>
          </w:tcPr>
          <w:p>
            <w:r>
              <w:t>[INSERT]</w:t>
            </w:r>
          </w:p>
        </w:tc>
      </w:tr>
      <w:tr>
        <w:tc>
          <w:tcPr>
            <w:tcW w:type="dxa" w:w="4968"/>
            <w:shd w:fill="EEF1F4"/>
          </w:tcPr>
          <w:p>
            <w:r>
              <w:t>Adjustments</w:t>
            </w:r>
          </w:p>
        </w:tc>
        <w:tc>
          <w:tcPr>
            <w:tcW w:type="dxa" w:w="4968"/>
          </w:tcPr>
          <w:p>
            <w:r>
              <w:t>[INSERT]</w:t>
            </w:r>
          </w:p>
        </w:tc>
      </w:tr>
    </w:tbl>
    <w:p/>
    <w:p>
      <w:pPr>
        <w:pStyle w:val="Heading1"/>
      </w:pPr>
      <w:r>
        <w:t>General terms</w:t>
      </w:r>
    </w:p>
    <w:p>
      <w:r>
        <w:t>No party may bind another except as expressly authorised. Notices must be in writing. Force majeure, accrued rights, severability, waiver, entire agreement and written variation apply. No third party may enforce this agreement under the Contracts (Rights of Third Parties) Act 1999. Nothing creates partnership or agency. ScreenRise may assign or sublicense project rights to a financier, distributor, broadcaster, platform, successor or project vehicle.</w:t>
      </w:r>
    </w:p>
    <w:p>
      <w:pPr>
        <w:pStyle w:val="Heading1"/>
      </w:pPr>
      <w:r>
        <w:t>Signatures</w:t>
      </w:r>
    </w:p>
    <w:tbl>
      <w:tblPr>
        <w:tblStyle w:val="TableGrid"/>
        <w:tblW w:type="auto" w:w="0"/>
        <w:tblLook w:firstColumn="1" w:firstRow="1" w:lastColumn="0" w:lastRow="0" w:noHBand="0" w:noVBand="1" w:val="04A0"/>
      </w:tblPr>
      <w:tblGrid>
        <w:gridCol w:w="4968"/>
        <w:gridCol w:w="4968"/>
      </w:tblGrid>
      <w:tr>
        <w:tc>
          <w:tcPr>
            <w:tcW w:type="dxa" w:w="4968"/>
          </w:tcPr>
          <w:p>
            <w:r>
              <w:t>Signed for / by ScreenRise CIC:</w:t>
              <w:br/>
              <w:br/>
              <w:t>Signature: __________________________</w:t>
              <w:br/>
              <w:t>Name: ______________________________</w:t>
              <w:br/>
              <w:t>Date: _______________________________</w:t>
            </w:r>
          </w:p>
        </w:tc>
        <w:tc>
          <w:tcPr>
            <w:tcW w:type="dxa" w:w="4968"/>
          </w:tcPr>
          <w:p>
            <w:r>
              <w:t>Signed for / by Performer:</w:t>
              <w:br/>
              <w:br/>
              <w:t>Signature: __________________________</w:t>
              <w:br/>
              <w:t>Name: ______________________________</w:t>
              <w:br/>
              <w:t>Date: _______________________________</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TEMPLATE  |  VERSION 1.0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SCREENRISE CIC  |  FILM PROJECT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C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 and Performer Agreement</dc:title>
  <dc:subject/>
  <dc:creator>ScreenRise CIC</dc:creator>
  <cp:keywords/>
  <dc:description>generated by python-docx</dc:description>
  <cp:lastModifiedBy/>
  <cp:revision>1</cp:revision>
  <dcterms:created xsi:type="dcterms:W3CDTF">2013-12-23T23:15:00Z</dcterms:created>
  <dcterms:modified xsi:type="dcterms:W3CDTF">2013-12-23T23:15:00Z</dcterms:modified>
  <cp:category/>
</cp:coreProperties>
</file>