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A58" w:rsidRPr="00FA7BB9" w:rsidRDefault="00FF023D">
      <w:pPr>
        <w:jc w:val="center"/>
        <w:rPr>
          <w:rFonts w:ascii="Times New Roman" w:hAnsi="Times New Roman"/>
          <w:b/>
          <w:szCs w:val="22"/>
          <w:u w:val="single"/>
        </w:rPr>
      </w:pPr>
      <w:r>
        <w:rPr>
          <w:rFonts w:ascii="Times New Roman" w:hAnsi="Times New Roman"/>
          <w:b/>
          <w:u w:val="single"/>
        </w:rPr>
        <w:t>ACEPTACIÓN Y AUTORIZACIÓN PARA LA VERIFICACIÓN DE ANTECEDENTES</w:t>
      </w:r>
    </w:p>
    <w:p w:rsidR="00F26A58" w:rsidRPr="00FA7BB9" w:rsidRDefault="00F26A58">
      <w:pPr>
        <w:jc w:val="center"/>
        <w:rPr>
          <w:rFonts w:ascii="Times New Roman" w:hAnsi="Times New Roman"/>
          <w:b/>
          <w:szCs w:val="22"/>
        </w:rPr>
      </w:pPr>
    </w:p>
    <w:p w:rsidR="00F26A58" w:rsidRPr="00FA7BB9" w:rsidRDefault="00FA7BB9" w:rsidP="00FF023D">
      <w:pPr>
        <w:rPr>
          <w:rFonts w:ascii="Times New Roman" w:hAnsi="Times New Roman"/>
          <w:szCs w:val="22"/>
        </w:rPr>
      </w:pPr>
      <w:r>
        <w:rPr>
          <w:rFonts w:ascii="Times New Roman" w:hAnsi="Times New Roman"/>
        </w:rPr>
        <w:t xml:space="preserve">Al firmar el presente documento, acepto que se divulguen a </w:t>
      </w:r>
      <w:r>
        <w:rPr>
          <w:rFonts w:ascii="Times New Roman" w:hAnsi="Times New Roman"/>
          <w:b/>
        </w:rPr>
        <w:t>[</w:t>
      </w:r>
      <w:r>
        <w:rPr>
          <w:rFonts w:ascii="Times New Roman" w:hAnsi="Times New Roman"/>
          <w:b/>
          <w:highlight w:val="yellow"/>
        </w:rPr>
        <w:t>Compañía</w:t>
      </w:r>
      <w:r>
        <w:rPr>
          <w:rFonts w:ascii="Times New Roman" w:hAnsi="Times New Roman"/>
          <w:b/>
        </w:rPr>
        <w:t>]</w:t>
      </w:r>
      <w:r>
        <w:rPr>
          <w:rFonts w:ascii="Times New Roman" w:hAnsi="Times New Roman"/>
        </w:rPr>
        <w:t xml:space="preserve"> (la “Compañía”) informes crediticios y/o informes de investigación crediticia elaborados por Screening One, Inc., 1860 N. Avenida República de Cuba, Tampa, FL 33605, (888) 327-6511, </w:t>
      </w:r>
      <w:hyperlink r:id="rId7">
        <w:r>
          <w:rPr>
            <w:rStyle w:val="Hipervnculo"/>
            <w:rFonts w:ascii="Times New Roman" w:hAnsi="Times New Roman"/>
          </w:rPr>
          <w:t>www.screeningone.com</w:t>
        </w:r>
      </w:hyperlink>
      <w:r>
        <w:rPr>
          <w:rFonts w:ascii="Times New Roman" w:hAnsi="Times New Roman"/>
        </w:rPr>
        <w:t xml:space="preserve"> (la “A</w:t>
      </w:r>
      <w:r w:rsidR="002463CA">
        <w:rPr>
          <w:rFonts w:ascii="Times New Roman" w:hAnsi="Times New Roman"/>
        </w:rPr>
        <w:t xml:space="preserve">gencia”). </w:t>
      </w:r>
      <w:r>
        <w:rPr>
          <w:rFonts w:ascii="Times New Roman" w:hAnsi="Times New Roman"/>
        </w:rPr>
        <w:t>Si soy contratado por la Compañía, o si trabajo como un contratista independiente o voluntario en la Compañía, comprendo que la Compañía podrá recurrir a esta Autorización para obtener de la Agencia informes adicionales sobre mi persona durante el transcurso de mi trabajo sin solicitar mi consentimiento nuevamente, en la medida permitida por la ley aplicable.</w:t>
      </w:r>
    </w:p>
    <w:p w:rsidR="00F26A58" w:rsidRPr="00FA7BB9" w:rsidRDefault="00F26A58" w:rsidP="00FF023D">
      <w:pPr>
        <w:rPr>
          <w:rFonts w:ascii="Times New Roman" w:hAnsi="Times New Roman"/>
          <w:szCs w:val="22"/>
        </w:rPr>
      </w:pPr>
    </w:p>
    <w:p w:rsidR="00F26A58" w:rsidRPr="00FA7BB9" w:rsidRDefault="00AA585F" w:rsidP="00FF023D">
      <w:pPr>
        <w:rPr>
          <w:rFonts w:ascii="Times New Roman" w:hAnsi="Times New Roman"/>
          <w:szCs w:val="22"/>
        </w:rPr>
      </w:pPr>
      <w:r>
        <w:rPr>
          <w:rFonts w:ascii="Times New Roman" w:hAnsi="Times New Roman"/>
        </w:rPr>
        <w:t xml:space="preserve">Asimismo, autorizo a </w:t>
      </w:r>
      <w:r w:rsidR="002463CA">
        <w:rPr>
          <w:rFonts w:ascii="Times New Roman" w:hAnsi="Times New Roman"/>
        </w:rPr>
        <w:t>todos los siguientes a</w:t>
      </w:r>
      <w:r>
        <w:rPr>
          <w:rFonts w:ascii="Times New Roman" w:hAnsi="Times New Roman"/>
        </w:rPr>
        <w:t xml:space="preserve"> divulgar a la Agencia y a sus agentes y vendedores toda la información sobre mí</w:t>
      </w:r>
      <w:r w:rsidR="002463CA">
        <w:rPr>
          <w:rFonts w:ascii="Times New Roman" w:hAnsi="Times New Roman"/>
        </w:rPr>
        <w:t xml:space="preserve"> o relacionada </w:t>
      </w:r>
      <w:r w:rsidR="00626EE4">
        <w:rPr>
          <w:rFonts w:ascii="Times New Roman" w:hAnsi="Times New Roman"/>
        </w:rPr>
        <w:t>con mi persona</w:t>
      </w:r>
      <w:r w:rsidR="002463CA">
        <w:rPr>
          <w:rFonts w:ascii="Times New Roman" w:hAnsi="Times New Roman"/>
        </w:rPr>
        <w:t>, incluidos</w:t>
      </w:r>
      <w:r>
        <w:rPr>
          <w:rFonts w:ascii="Times New Roman" w:hAnsi="Times New Roman"/>
        </w:rPr>
        <w:t xml:space="preserve"> sin limitación alguna:  </w:t>
      </w:r>
      <w:r w:rsidR="002463CA">
        <w:rPr>
          <w:rFonts w:ascii="Times New Roman" w:hAnsi="Times New Roman"/>
        </w:rPr>
        <w:t>m</w:t>
      </w:r>
      <w:r>
        <w:rPr>
          <w:rFonts w:ascii="Times New Roman" w:hAnsi="Times New Roman"/>
        </w:rPr>
        <w:t>is empleadores anteriores o actuales; instituciones educativas, incluidos colegios y universidades; agencias del orden público y cualquier otra agencia federal, estatal y local; tribunales federales, estatales y locales; las fuerzas armadas; oficinas de crédito; instalaciones para la detección de drogas y alcohol; agencias de registro de vehículos motorizados; cualquier otro depósito de información del sector privado o público; y cualquier otra persona, organización o agencia con información s</w:t>
      </w:r>
      <w:r w:rsidR="002463CA">
        <w:rPr>
          <w:rFonts w:ascii="Times New Roman" w:hAnsi="Times New Roman"/>
        </w:rPr>
        <w:t xml:space="preserve">obre mí o relacionada con mi persona. </w:t>
      </w:r>
      <w:r>
        <w:rPr>
          <w:rFonts w:ascii="Times New Roman" w:hAnsi="Times New Roman"/>
        </w:rPr>
        <w:t>La información que puede ser divulgada a l</w:t>
      </w:r>
      <w:r w:rsidR="00F44C17">
        <w:rPr>
          <w:rFonts w:ascii="Times New Roman" w:hAnsi="Times New Roman"/>
        </w:rPr>
        <w:t>a Agencia y sus agentes incluye sin limitación alguna: i</w:t>
      </w:r>
      <w:r>
        <w:rPr>
          <w:rFonts w:ascii="Times New Roman" w:hAnsi="Times New Roman"/>
        </w:rPr>
        <w:t xml:space="preserve">nformación sobre mi empleo y mi historial de ingresos, educación, historial crediticio, historial de vehículos motorizados, antecedentes penales, servicio militar, credenciales y licencias profesionales, y publicaciones en Internet y redes sociales (publicaciones/información pública solamente).  </w:t>
      </w:r>
    </w:p>
    <w:p w:rsidR="00644881" w:rsidRPr="00FA7BB9" w:rsidRDefault="00644881" w:rsidP="00FF023D">
      <w:pPr>
        <w:rPr>
          <w:rFonts w:ascii="Times New Roman" w:hAnsi="Times New Roman"/>
          <w:szCs w:val="22"/>
        </w:rPr>
      </w:pPr>
    </w:p>
    <w:p w:rsidR="00F26A58" w:rsidRPr="00F44C17" w:rsidRDefault="00B83CAA" w:rsidP="00FF023D">
      <w:pPr>
        <w:rPr>
          <w:rFonts w:ascii="Times New Roman" w:hAnsi="Times New Roman"/>
          <w:szCs w:val="22"/>
        </w:rPr>
      </w:pPr>
      <w:r>
        <w:rPr>
          <w:rFonts w:ascii="Times New Roman" w:hAnsi="Times New Roman"/>
        </w:rPr>
        <w:t xml:space="preserve">También acuerdo que una copia facsímil, electrónica o fotográfica de esta Autorización </w:t>
      </w:r>
      <w:r w:rsidR="00F44C17">
        <w:rPr>
          <w:rFonts w:ascii="Times New Roman" w:hAnsi="Times New Roman"/>
        </w:rPr>
        <w:t>tendrá la misma validez que el documento original.</w:t>
      </w:r>
    </w:p>
    <w:p w:rsidR="00644881" w:rsidRPr="00FA7BB9" w:rsidRDefault="00644881" w:rsidP="00FF023D">
      <w:pPr>
        <w:rPr>
          <w:rFonts w:ascii="Times New Roman" w:hAnsi="Times New Roman"/>
          <w:szCs w:val="22"/>
        </w:rPr>
      </w:pPr>
    </w:p>
    <w:p w:rsidR="00E35EE2" w:rsidRPr="00FA7BB9" w:rsidRDefault="00AA585F" w:rsidP="00E35EE2">
      <w:pPr>
        <w:rPr>
          <w:rFonts w:ascii="Times New Roman" w:hAnsi="Times New Roman"/>
          <w:szCs w:val="22"/>
        </w:rPr>
      </w:pPr>
      <w:r>
        <w:rPr>
          <w:rFonts w:ascii="Times New Roman" w:hAnsi="Times New Roman"/>
        </w:rPr>
        <w:t>Asimismo, acepto que he recibido, revisado y comprendido los siguientes documentos que se</w:t>
      </w:r>
      <w:r w:rsidR="004B5415">
        <w:rPr>
          <w:rFonts w:ascii="Times New Roman" w:hAnsi="Times New Roman"/>
        </w:rPr>
        <w:t xml:space="preserve"> me han provisto por separado: </w:t>
      </w:r>
      <w:r>
        <w:rPr>
          <w:rFonts w:ascii="Times New Roman" w:hAnsi="Times New Roman"/>
        </w:rPr>
        <w:t xml:space="preserve">(1) “Divulgación sobre el informe crediticio” o “Divulgación sobre el informe de investigación crediticia” (2) “Un resumen de sus derechos conforme a la </w:t>
      </w:r>
      <w:r w:rsidR="004B5415" w:rsidRPr="004B5415">
        <w:rPr>
          <w:rFonts w:ascii="Times New Roman" w:hAnsi="Times New Roman"/>
          <w:i/>
          <w:szCs w:val="22"/>
        </w:rPr>
        <w:t>Fair Credit Reporting Act</w:t>
      </w:r>
      <w:r w:rsidR="004B5415" w:rsidRPr="004B5415">
        <w:rPr>
          <w:rFonts w:ascii="Times New Roman" w:hAnsi="Times New Roman"/>
          <w:i/>
        </w:rPr>
        <w:t xml:space="preserve"> </w:t>
      </w:r>
      <w:r w:rsidR="004B5415">
        <w:rPr>
          <w:rFonts w:ascii="Times New Roman" w:hAnsi="Times New Roman"/>
        </w:rPr>
        <w:t>(</w:t>
      </w:r>
      <w:r>
        <w:rPr>
          <w:rFonts w:ascii="Times New Roman" w:hAnsi="Times New Roman"/>
        </w:rPr>
        <w:t>Ley sobre informes crediticios imparciales</w:t>
      </w:r>
      <w:r w:rsidR="004B5415">
        <w:rPr>
          <w:rFonts w:ascii="Times New Roman" w:hAnsi="Times New Roman"/>
        </w:rPr>
        <w:t>)</w:t>
      </w:r>
      <w:r>
        <w:rPr>
          <w:rFonts w:ascii="Times New Roman" w:hAnsi="Times New Roman"/>
        </w:rPr>
        <w:t>”; y (3) las siguientes notificaciones, si corresponden:  “CALIFORNIA - NOTIFICACIÓN SOBRE VERIFICACIONES DE ANTECEDENTES Y CRÉDITO” (si usted reside o aplicó para un puesto en California), “INFORMACIÓN SOBRE EL PROCESO DE CORRECCIÓN DE ANTECEDENTES PENALES” (si usted reside o aplicó para un puesto en Massachusetts), “UN RESUMEN DE SUS DERECHOS CONFORME A LA LEY SOBRE INFORMES CREDITICIOS IMPARCIALES DE NUEVA JERSEY” (Si usted reside o aplicó para un puesto en Nueva Jersey), “</w:t>
      </w:r>
      <w:r w:rsidR="004B5415" w:rsidRPr="004B5415">
        <w:rPr>
          <w:rFonts w:ascii="Times New Roman" w:hAnsi="Times New Roman"/>
          <w:i/>
          <w:szCs w:val="22"/>
        </w:rPr>
        <w:t>NEW YORK STATE CORRECTION LAW</w:t>
      </w:r>
      <w:r w:rsidR="004B5415">
        <w:rPr>
          <w:rFonts w:ascii="Times New Roman" w:hAnsi="Times New Roman"/>
        </w:rPr>
        <w:t xml:space="preserve"> (Ley sobre derecho penitenciario de Nueva York)</w:t>
      </w:r>
      <w:r>
        <w:rPr>
          <w:rFonts w:ascii="Times New Roman" w:hAnsi="Times New Roman"/>
        </w:rPr>
        <w:t>, ARTÍCULO 23-A” (Si usted reside o aplicó para un puesto en el estado de Nueva York), “Ordenanza para la igualdad de oportunidades de San Francisco” (Si usted reside o aplicó para un puesto en San Francisco), “VERMONT - NOTIFICACIÓN SOBRE VERIFICACIONES CREDITICIAS” (Si usted reside o aplicó para un puesto en Vermont y si la verificación de antecedentes incluye un informe crediticio), “UN RESUMEN DE SUS DERECHOS CONFORME A LA LEY DE INFORMES CREDITICIOS IMPARCIALES DE WASHINGTON” (Si usted reside o aplicó para un puesto en el estado de Washington).</w:t>
      </w:r>
    </w:p>
    <w:p w:rsidR="00F26A58" w:rsidRPr="00FA7BB9" w:rsidRDefault="00F26A58" w:rsidP="00FF023D">
      <w:pPr>
        <w:rPr>
          <w:rFonts w:ascii="Times New Roman" w:hAnsi="Times New Roman"/>
          <w:szCs w:val="22"/>
        </w:rPr>
      </w:pPr>
    </w:p>
    <w:p w:rsidR="00F26A58" w:rsidRPr="00FA7BB9" w:rsidRDefault="00AA585F" w:rsidP="00FF023D">
      <w:pPr>
        <w:rPr>
          <w:rFonts w:ascii="Times New Roman" w:hAnsi="Times New Roman"/>
          <w:szCs w:val="22"/>
        </w:rPr>
      </w:pPr>
      <w:r>
        <w:rPr>
          <w:rFonts w:ascii="Times New Roman" w:hAnsi="Times New Roman"/>
          <w:b/>
        </w:rPr>
        <w:t>Si usted vive o aplicó para un puesto en California, Minnesota u Oklahoma</w:t>
      </w:r>
      <w:r>
        <w:t>:</w:t>
      </w:r>
      <w:r w:rsidR="00A26968">
        <w:rPr>
          <w:rFonts w:ascii="Times New Roman" w:hAnsi="Times New Roman"/>
        </w:rPr>
        <w:t xml:space="preserve"> </w:t>
      </w:r>
      <w:r>
        <w:rPr>
          <w:rFonts w:ascii="Times New Roman" w:hAnsi="Times New Roman"/>
        </w:rPr>
        <w:t xml:space="preserve">Si usted marca la siguiente casilla, la agencia de informes crediticios le enviará una copia gratuita del informe en el mismo momento que el informe esté disponible para la Compañía.  </w:t>
      </w:r>
      <w:r w:rsidRPr="00FA7BB9">
        <w:rPr>
          <w:rFonts w:ascii="Times New Roman" w:hAnsi="Times New Roman"/>
          <w:szCs w:val="22"/>
        </w:rPr>
        <w:sym w:font="Wingdings" w:char="F0A8"/>
      </w:r>
      <w:r>
        <w:rPr>
          <w:rFonts w:ascii="Times New Roman" w:hAnsi="Times New Roman"/>
        </w:rPr>
        <w:t xml:space="preserve">  Solicito una copia gratuita el informe.</w:t>
      </w:r>
    </w:p>
    <w:p w:rsidR="00B83CAA" w:rsidRPr="00FA7BB9" w:rsidRDefault="00B83CAA" w:rsidP="00FF023D">
      <w:pPr>
        <w:rPr>
          <w:rFonts w:ascii="Times New Roman" w:hAnsi="Times New Roman"/>
          <w:szCs w:val="22"/>
        </w:rPr>
      </w:pPr>
    </w:p>
    <w:p w:rsidR="00B83CAA" w:rsidRPr="00FA7BB9" w:rsidRDefault="00B83CAA" w:rsidP="00FF023D">
      <w:pPr>
        <w:rPr>
          <w:rFonts w:ascii="Times New Roman" w:hAnsi="Times New Roman"/>
          <w:szCs w:val="22"/>
        </w:rPr>
      </w:pPr>
      <w:r>
        <w:rPr>
          <w:rFonts w:ascii="Times New Roman" w:hAnsi="Times New Roman"/>
          <w:b/>
        </w:rPr>
        <w:t xml:space="preserve">Si usted vive o aplicó para un puesto en Nueva York: </w:t>
      </w:r>
      <w:r w:rsidR="00A26968">
        <w:rPr>
          <w:rFonts w:ascii="Times New Roman" w:hAnsi="Times New Roman"/>
        </w:rPr>
        <w:t>Si así lo solicitase</w:t>
      </w:r>
      <w:r>
        <w:rPr>
          <w:rFonts w:ascii="Times New Roman" w:hAnsi="Times New Roman"/>
        </w:rPr>
        <w:t xml:space="preserve">, usted será informado si la Compañía ha </w:t>
      </w:r>
      <w:r w:rsidR="00A26968">
        <w:rPr>
          <w:rFonts w:ascii="Times New Roman" w:hAnsi="Times New Roman"/>
        </w:rPr>
        <w:t>requerido</w:t>
      </w:r>
      <w:r>
        <w:rPr>
          <w:rFonts w:ascii="Times New Roman" w:hAnsi="Times New Roman"/>
        </w:rPr>
        <w:t xml:space="preserve"> un informe crediticio; de ser así, se le informará el nombre y la dirección de la agencia que elaboró el informe.   Usted tiene derecho a inspeccionar y recibir una copia de cualquier informe de investigación crediticia solicitado por la Compañía</w:t>
      </w:r>
      <w:r w:rsidR="00A26968">
        <w:rPr>
          <w:rFonts w:ascii="Times New Roman" w:hAnsi="Times New Roman"/>
        </w:rPr>
        <w:t>; para hacerlo, contáctese</w:t>
      </w:r>
      <w:r>
        <w:rPr>
          <w:rFonts w:ascii="Times New Roman" w:hAnsi="Times New Roman"/>
        </w:rPr>
        <w:t xml:space="preserve"> directamente </w:t>
      </w:r>
      <w:r w:rsidR="00A26968">
        <w:rPr>
          <w:rFonts w:ascii="Times New Roman" w:hAnsi="Times New Roman"/>
        </w:rPr>
        <w:t>con</w:t>
      </w:r>
      <w:r>
        <w:rPr>
          <w:rFonts w:ascii="Times New Roman" w:hAnsi="Times New Roman"/>
        </w:rPr>
        <w:t xml:space="preserve"> la agencia de informes credit</w:t>
      </w:r>
      <w:r w:rsidR="00A26968">
        <w:rPr>
          <w:rFonts w:ascii="Times New Roman" w:hAnsi="Times New Roman"/>
        </w:rPr>
        <w:t>icios. Al firmar este documento</w:t>
      </w:r>
      <w:r>
        <w:rPr>
          <w:rFonts w:ascii="Times New Roman" w:hAnsi="Times New Roman"/>
        </w:rPr>
        <w:t>, usted manifiesta estar al tanto del Artículo 23-A de la</w:t>
      </w:r>
      <w:r>
        <w:rPr>
          <w:rFonts w:ascii="Times New Roman" w:hAnsi="Times New Roman"/>
          <w:i/>
        </w:rPr>
        <w:t xml:space="preserve"> </w:t>
      </w:r>
      <w:r>
        <w:rPr>
          <w:rFonts w:ascii="Times New Roman" w:hAnsi="Times New Roman"/>
        </w:rPr>
        <w:t>Ley sobre dere</w:t>
      </w:r>
      <w:r w:rsidR="00A26968">
        <w:rPr>
          <w:rFonts w:ascii="Times New Roman" w:hAnsi="Times New Roman"/>
        </w:rPr>
        <w:t>cho penitenciario de Nueva York.</w:t>
      </w:r>
    </w:p>
    <w:p w:rsidR="00B83CAA" w:rsidRPr="00FA7BB9" w:rsidRDefault="00B83CAA" w:rsidP="00FF023D">
      <w:pPr>
        <w:rPr>
          <w:rFonts w:ascii="Times New Roman" w:hAnsi="Times New Roman"/>
          <w:szCs w:val="22"/>
        </w:rPr>
      </w:pPr>
    </w:p>
    <w:p w:rsidR="00B83CAA" w:rsidRPr="00FA7BB9" w:rsidRDefault="00B83CAA" w:rsidP="00B83CAA">
      <w:pPr>
        <w:rPr>
          <w:rFonts w:ascii="Times New Roman" w:hAnsi="Times New Roman"/>
          <w:szCs w:val="22"/>
        </w:rPr>
      </w:pPr>
      <w:r>
        <w:rPr>
          <w:rFonts w:ascii="Times New Roman" w:hAnsi="Times New Roman"/>
          <w:b/>
        </w:rPr>
        <w:t xml:space="preserve">Si usted vive o aplicó para un puesto en Washington: </w:t>
      </w:r>
      <w:r>
        <w:rPr>
          <w:rFonts w:ascii="Times New Roman" w:hAnsi="Times New Roman"/>
        </w:rPr>
        <w:t>Usted también tiene derecho a solicitar a la agencia de informes crediticios un resumen escrito de sus derechos y recursos conforme a la Ley sobre informes credit</w:t>
      </w:r>
      <w:r w:rsidR="00A26968">
        <w:rPr>
          <w:rFonts w:ascii="Times New Roman" w:hAnsi="Times New Roman"/>
        </w:rPr>
        <w:t>icios imparciales de Washington</w:t>
      </w:r>
      <w:r>
        <w:rPr>
          <w:rFonts w:ascii="Times New Roman" w:hAnsi="Times New Roman"/>
        </w:rPr>
        <w:t>.</w:t>
      </w:r>
    </w:p>
    <w:p w:rsidR="00101281" w:rsidRPr="00FA7BB9" w:rsidRDefault="00B83CAA" w:rsidP="00B83CAA">
      <w:pPr>
        <w:rPr>
          <w:rFonts w:ascii="Times New Roman" w:hAnsi="Times New Roman"/>
          <w:szCs w:val="22"/>
        </w:rPr>
      </w:pPr>
      <w:r>
        <w:rPr>
          <w:rFonts w:ascii="Times New Roman" w:hAnsi="Times New Roman"/>
        </w:rPr>
        <w:t xml:space="preserve"> </w:t>
      </w:r>
    </w:p>
    <w:p w:rsidR="00101281" w:rsidRPr="00FA7BB9" w:rsidRDefault="00D63FD4" w:rsidP="00FF023D">
      <w:pPr>
        <w:rPr>
          <w:rFonts w:ascii="Times New Roman" w:hAnsi="Times New Roman"/>
          <w:szCs w:val="22"/>
        </w:rPr>
      </w:pPr>
      <w:r>
        <w:rPr>
          <w:rFonts w:ascii="Times New Roman" w:hAnsi="Times New Roman"/>
        </w:rPr>
        <w:t>La información establecida en la "Información de antecedentes" adjunta es mi nombre legal verdadero y completo y toda la información es verdadera y correc</w:t>
      </w:r>
      <w:r w:rsidR="00A26968">
        <w:rPr>
          <w:rFonts w:ascii="Times New Roman" w:hAnsi="Times New Roman"/>
        </w:rPr>
        <w:t xml:space="preserve">ta a mi leal saber y entender. </w:t>
      </w:r>
      <w:r>
        <w:rPr>
          <w:rFonts w:ascii="Times New Roman" w:hAnsi="Times New Roman"/>
        </w:rPr>
        <w:t xml:space="preserve">Comprendo que la deshonestidad me descalificará para </w:t>
      </w:r>
      <w:r>
        <w:rPr>
          <w:rFonts w:ascii="Times New Roman" w:hAnsi="Times New Roman"/>
        </w:rPr>
        <w:lastRenderedPageBreak/>
        <w:t>ser considerado para un empleo en la Compañía y, si soy contratado y/o actualmente empleado de la Compañía, este tipo de deshonestidad podría dar lugar a mi despido.</w:t>
      </w:r>
    </w:p>
    <w:p w:rsidR="00F02A4F" w:rsidRPr="00FA7BB9" w:rsidRDefault="00F02A4F" w:rsidP="00FF023D">
      <w:pPr>
        <w:rPr>
          <w:rFonts w:ascii="Times New Roman" w:hAnsi="Times New Roman"/>
          <w:szCs w:val="22"/>
        </w:rPr>
      </w:pPr>
    </w:p>
    <w:p w:rsidR="00F26A58" w:rsidRPr="00FA7BB9" w:rsidRDefault="00AA585F">
      <w:pPr>
        <w:rPr>
          <w:rFonts w:ascii="Times New Roman" w:hAnsi="Times New Roman"/>
          <w:szCs w:val="22"/>
          <w:u w:val="single"/>
        </w:rPr>
      </w:pPr>
      <w:r>
        <w:tab/>
      </w:r>
      <w:r>
        <w:tab/>
      </w:r>
      <w:r>
        <w:tab/>
      </w:r>
      <w:r>
        <w:tab/>
      </w:r>
      <w:r>
        <w:tab/>
      </w:r>
      <w:r>
        <w:tab/>
      </w:r>
      <w:r>
        <w:tab/>
      </w:r>
      <w:r>
        <w:tab/>
      </w:r>
      <w:r>
        <w:tab/>
      </w:r>
      <w:r>
        <w:tab/>
      </w:r>
      <w:r>
        <w:tab/>
      </w:r>
      <w:r>
        <w:tab/>
      </w:r>
      <w:r>
        <w:tab/>
      </w:r>
    </w:p>
    <w:p w:rsidR="00F26A58" w:rsidRPr="00FA7BB9" w:rsidRDefault="00AA585F" w:rsidP="00B3040A">
      <w:pPr>
        <w:rPr>
          <w:rFonts w:ascii="Times New Roman" w:hAnsi="Times New Roman"/>
          <w:szCs w:val="22"/>
        </w:rPr>
      </w:pPr>
      <w:r>
        <w:rPr>
          <w:rFonts w:ascii="Times New Roman" w:hAnsi="Times New Roman"/>
        </w:rPr>
        <w:t>Firma</w:t>
      </w:r>
      <w:r>
        <w:tab/>
      </w:r>
      <w:r>
        <w:tab/>
      </w:r>
      <w:r>
        <w:tab/>
      </w:r>
      <w:r>
        <w:tab/>
      </w:r>
      <w:r>
        <w:tab/>
      </w:r>
      <w:r>
        <w:tab/>
      </w:r>
      <w:r>
        <w:tab/>
      </w:r>
      <w:r>
        <w:rPr>
          <w:rFonts w:ascii="Times New Roman" w:hAnsi="Times New Roman"/>
        </w:rPr>
        <w:t>Fecha</w:t>
      </w:r>
    </w:p>
    <w:sectPr w:rsidR="00F26A58" w:rsidRPr="00FA7BB9" w:rsidSect="00F02A4F">
      <w:footerReference w:type="default" r:id="rId8"/>
      <w:footerReference w:type="firs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181" w:rsidRDefault="004A7181">
      <w:r>
        <w:separator/>
      </w:r>
    </w:p>
  </w:endnote>
  <w:endnote w:type="continuationSeparator" w:id="1">
    <w:p w:rsidR="004A7181" w:rsidRDefault="004A71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A58" w:rsidRDefault="00F26A58">
    <w:pPr>
      <w:pStyle w:val="Piedepgina"/>
      <w:jc w:val="center"/>
    </w:pPr>
  </w:p>
  <w:p w:rsidR="00F26A58" w:rsidRDefault="00F26A5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A58" w:rsidRDefault="00F26A58">
    <w:pPr>
      <w:pStyle w:val="Piedepgina"/>
      <w:jc w:val="center"/>
      <w:rPr>
        <w:rStyle w:val="Nmerodepgina"/>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181" w:rsidRDefault="004A7181">
      <w:r>
        <w:separator/>
      </w:r>
    </w:p>
  </w:footnote>
  <w:footnote w:type="continuationSeparator" w:id="1">
    <w:p w:rsidR="004A7181" w:rsidRDefault="004A71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C3613"/>
    <w:multiLevelType w:val="singleLevel"/>
    <w:tmpl w:val="053ACA8C"/>
    <w:lvl w:ilvl="0">
      <w:start w:val="1"/>
      <w:numFmt w:val="bullet"/>
      <w:pStyle w:val="CheckBox"/>
      <w:lvlText w:val=""/>
      <w:lvlJc w:val="left"/>
      <w:pPr>
        <w:tabs>
          <w:tab w:val="num" w:pos="1080"/>
        </w:tabs>
        <w:ind w:left="1080" w:hanging="360"/>
      </w:pPr>
      <w:rPr>
        <w:rFonts w:ascii="Wingdings" w:hAnsi="Wingdings" w:hint="default"/>
        <w:sz w:val="16"/>
      </w:rPr>
    </w:lvl>
  </w:abstractNum>
  <w:abstractNum w:abstractNumId="1">
    <w:nsid w:val="46BB4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67EA4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2DC2007"/>
    <w:multiLevelType w:val="hybridMultilevel"/>
    <w:tmpl w:val="CB24B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defaultTabStop w:val="720"/>
  <w:hyphenationZone w:val="425"/>
  <w:characterSpacingControl w:val="doNotCompress"/>
  <w:hdrShapeDefaults>
    <o:shapedefaults v:ext="edit" spidmax="8194"/>
  </w:hdrShapeDefaults>
  <w:footnotePr>
    <w:footnote w:id="0"/>
    <w:footnote w:id="1"/>
  </w:footnotePr>
  <w:endnotePr>
    <w:endnote w:id="0"/>
    <w:endnote w:id="1"/>
  </w:endnotePr>
  <w:compat/>
  <w:rsids>
    <w:rsidRoot w:val="00F26A58"/>
    <w:rsid w:val="00101281"/>
    <w:rsid w:val="002463CA"/>
    <w:rsid w:val="002C278B"/>
    <w:rsid w:val="002F18FB"/>
    <w:rsid w:val="0034088C"/>
    <w:rsid w:val="003837A0"/>
    <w:rsid w:val="004124B0"/>
    <w:rsid w:val="004A7181"/>
    <w:rsid w:val="004B5415"/>
    <w:rsid w:val="0057318A"/>
    <w:rsid w:val="00582412"/>
    <w:rsid w:val="00626EE4"/>
    <w:rsid w:val="00644881"/>
    <w:rsid w:val="006B0B99"/>
    <w:rsid w:val="006C19A2"/>
    <w:rsid w:val="00737A32"/>
    <w:rsid w:val="007641AA"/>
    <w:rsid w:val="00781A4E"/>
    <w:rsid w:val="00847E81"/>
    <w:rsid w:val="0090473C"/>
    <w:rsid w:val="00936869"/>
    <w:rsid w:val="00944497"/>
    <w:rsid w:val="00A25BF7"/>
    <w:rsid w:val="00A26968"/>
    <w:rsid w:val="00A86BF9"/>
    <w:rsid w:val="00AA585F"/>
    <w:rsid w:val="00B164CD"/>
    <w:rsid w:val="00B3040A"/>
    <w:rsid w:val="00B83CAA"/>
    <w:rsid w:val="00BD2B30"/>
    <w:rsid w:val="00C14EE8"/>
    <w:rsid w:val="00C45A27"/>
    <w:rsid w:val="00CD34B6"/>
    <w:rsid w:val="00D63FD4"/>
    <w:rsid w:val="00D86CE7"/>
    <w:rsid w:val="00E35EE2"/>
    <w:rsid w:val="00E408D4"/>
    <w:rsid w:val="00E64D7B"/>
    <w:rsid w:val="00ED182E"/>
    <w:rsid w:val="00F02A4F"/>
    <w:rsid w:val="00F247A5"/>
    <w:rsid w:val="00F26A58"/>
    <w:rsid w:val="00F44C17"/>
    <w:rsid w:val="00F46E59"/>
    <w:rsid w:val="00F9709E"/>
    <w:rsid w:val="00FA7BB9"/>
    <w:rsid w:val="00FD12A3"/>
    <w:rsid w:val="00FF023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s-MX" w:eastAsia="es-MX" w:bidi="es-MX"/>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2E"/>
    <w:pPr>
      <w:spacing w:after="0" w:line="240" w:lineRule="auto"/>
    </w:pPr>
    <w:rPr>
      <w:rFonts w:ascii="Arial" w:hAnsi="Arial" w:cs="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D182E"/>
    <w:pPr>
      <w:widowControl w:val="0"/>
      <w:spacing w:after="240"/>
      <w:ind w:firstLine="720"/>
    </w:pPr>
  </w:style>
  <w:style w:type="character" w:customStyle="1" w:styleId="TextoindependienteCar">
    <w:name w:val="Texto independiente Car"/>
    <w:basedOn w:val="Fuentedeprrafopredeter"/>
    <w:link w:val="Textoindependiente"/>
    <w:rsid w:val="00ED182E"/>
    <w:rPr>
      <w:rFonts w:ascii="Times New Roman" w:hAnsi="Times New Roman" w:cs="Times New Roman"/>
      <w:sz w:val="24"/>
      <w:szCs w:val="24"/>
    </w:rPr>
  </w:style>
  <w:style w:type="paragraph" w:customStyle="1" w:styleId="BodyTextContinued">
    <w:name w:val="Body Text Continued"/>
    <w:basedOn w:val="Textoindependiente"/>
    <w:next w:val="Textoindependiente"/>
    <w:rsid w:val="00ED182E"/>
    <w:pPr>
      <w:ind w:firstLine="0"/>
    </w:pPr>
  </w:style>
  <w:style w:type="paragraph" w:styleId="Cita">
    <w:name w:val="Quote"/>
    <w:basedOn w:val="Normal"/>
    <w:next w:val="BodyTextContinued"/>
    <w:link w:val="CitaCar"/>
    <w:qFormat/>
    <w:rsid w:val="00ED182E"/>
    <w:pPr>
      <w:spacing w:after="240"/>
      <w:ind w:left="1440" w:right="1440"/>
    </w:pPr>
  </w:style>
  <w:style w:type="character" w:customStyle="1" w:styleId="CitaCar">
    <w:name w:val="Cita Car"/>
    <w:basedOn w:val="Fuentedeprrafopredeter"/>
    <w:link w:val="Cita"/>
    <w:rsid w:val="00ED182E"/>
    <w:rPr>
      <w:rFonts w:ascii="Times New Roman" w:hAnsi="Times New Roman" w:cs="Times New Roman"/>
      <w:sz w:val="24"/>
      <w:szCs w:val="20"/>
    </w:rPr>
  </w:style>
  <w:style w:type="paragraph" w:styleId="Encabezado">
    <w:name w:val="header"/>
    <w:basedOn w:val="Normal"/>
    <w:link w:val="EncabezadoCar"/>
    <w:rsid w:val="00ED182E"/>
    <w:pPr>
      <w:tabs>
        <w:tab w:val="center" w:pos="4680"/>
        <w:tab w:val="right" w:pos="9360"/>
      </w:tabs>
    </w:pPr>
  </w:style>
  <w:style w:type="character" w:customStyle="1" w:styleId="EncabezadoCar">
    <w:name w:val="Encabezado Car"/>
    <w:basedOn w:val="Fuentedeprrafopredeter"/>
    <w:link w:val="Encabezado"/>
    <w:rsid w:val="00ED182E"/>
    <w:rPr>
      <w:rFonts w:ascii="Times New Roman" w:hAnsi="Times New Roman" w:cs="Times New Roman"/>
      <w:sz w:val="24"/>
      <w:szCs w:val="24"/>
    </w:rPr>
  </w:style>
  <w:style w:type="paragraph" w:styleId="Piedepgina">
    <w:name w:val="footer"/>
    <w:basedOn w:val="Normal"/>
    <w:link w:val="PiedepginaCar"/>
    <w:uiPriority w:val="99"/>
    <w:rsid w:val="00ED182E"/>
    <w:pPr>
      <w:tabs>
        <w:tab w:val="center" w:pos="4680"/>
        <w:tab w:val="right" w:pos="9360"/>
      </w:tabs>
    </w:pPr>
  </w:style>
  <w:style w:type="character" w:customStyle="1" w:styleId="PiedepginaCar">
    <w:name w:val="Pie de página Car"/>
    <w:basedOn w:val="Fuentedeprrafopredeter"/>
    <w:link w:val="Piedepgina"/>
    <w:uiPriority w:val="99"/>
    <w:rsid w:val="00ED182E"/>
    <w:rPr>
      <w:rFonts w:ascii="Times New Roman" w:hAnsi="Times New Roman" w:cs="Times New Roman"/>
      <w:sz w:val="24"/>
      <w:szCs w:val="24"/>
    </w:rPr>
  </w:style>
  <w:style w:type="character" w:styleId="Nmerodepgina">
    <w:name w:val="page number"/>
    <w:basedOn w:val="Fuentedeprrafopredeter"/>
    <w:rsid w:val="00ED182E"/>
  </w:style>
  <w:style w:type="paragraph" w:customStyle="1" w:styleId="LeftHeading">
    <w:name w:val="Left Heading"/>
    <w:basedOn w:val="Normal"/>
    <w:next w:val="Normal"/>
    <w:rsid w:val="00ED182E"/>
    <w:rPr>
      <w:rFonts w:ascii="Times New Roman" w:hAnsi="Times New Roman"/>
      <w:b/>
      <w:sz w:val="24"/>
    </w:rPr>
  </w:style>
  <w:style w:type="paragraph" w:customStyle="1" w:styleId="CheckBox">
    <w:name w:val="CheckBox"/>
    <w:basedOn w:val="Normal"/>
    <w:rsid w:val="00ED182E"/>
    <w:pPr>
      <w:widowControl w:val="0"/>
      <w:numPr>
        <w:numId w:val="1"/>
      </w:numPr>
      <w:spacing w:after="260"/>
      <w:jc w:val="both"/>
    </w:pPr>
    <w:rPr>
      <w:rFonts w:ascii="Book Antiqua" w:hAnsi="Book Antiqua"/>
      <w:snapToGrid w:val="0"/>
      <w:color w:val="000000"/>
    </w:rPr>
  </w:style>
  <w:style w:type="character" w:styleId="Hipervnculo">
    <w:name w:val="Hyperlink"/>
    <w:basedOn w:val="Fuentedeprrafopredeter"/>
    <w:rsid w:val="00ED182E"/>
    <w:rPr>
      <w:color w:val="0000FF"/>
      <w:u w:val="single"/>
    </w:rPr>
  </w:style>
  <w:style w:type="character" w:customStyle="1" w:styleId="zzmpTrailerItem">
    <w:name w:val="zzmpTrailerItem"/>
    <w:basedOn w:val="Fuentedeprrafopredeter"/>
    <w:rsid w:val="00ED182E"/>
    <w:rPr>
      <w:rFonts w:ascii="Arial" w:hAnsi="Arial" w:cs="Arial"/>
      <w:dstrike w:val="0"/>
      <w:noProof/>
      <w:color w:val="auto"/>
      <w:spacing w:val="0"/>
      <w:position w:val="0"/>
      <w:sz w:val="16"/>
      <w:szCs w:val="16"/>
      <w:u w:val="none"/>
      <w:effect w:val="none"/>
      <w:vertAlign w:val="baseline"/>
    </w:rPr>
  </w:style>
  <w:style w:type="table" w:styleId="Tablaconcuadrcula">
    <w:name w:val="Table Grid"/>
    <w:basedOn w:val="Tablanormal"/>
    <w:rsid w:val="00ED182E"/>
    <w:pPr>
      <w:spacing w:after="0" w:line="240" w:lineRule="auto"/>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D182E"/>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8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2281220">
      <w:bodyDiv w:val="1"/>
      <w:marLeft w:val="0"/>
      <w:marRight w:val="0"/>
      <w:marTop w:val="0"/>
      <w:marBottom w:val="0"/>
      <w:divBdr>
        <w:top w:val="none" w:sz="0" w:space="0" w:color="auto"/>
        <w:left w:val="none" w:sz="0" w:space="0" w:color="auto"/>
        <w:bottom w:val="none" w:sz="0" w:space="0" w:color="auto"/>
        <w:right w:val="none" w:sz="0" w:space="0" w:color="auto"/>
      </w:divBdr>
    </w:div>
    <w:div w:id="19205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eeningo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2016-05-23T18:36:00Z</dcterms:created>
  <dcterms:modified xsi:type="dcterms:W3CDTF">2016-05-24T13:15:00Z</dcterms:modified>
</cp:coreProperties>
</file>