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随着人类社会的不断发展，生产生活的效率也在持续提升。尤其进入人工智能时代之后，许多技术的进步可能比以往任何时候都更加迅速。人们能够解决越来越复杂的问题，获得越来越丰富的知识，也能够以过去难以想象的方式改变我们的生活和世界。</w:t>
      </w:r>
    </w:p>
    <w:p>
      <w:pPr>
        <w:pStyle w:val="BodyText"/>
      </w:pPr>
      <w:r>
        <w:t xml:space="preserve">这种快度发展很容易让我们产生一种错觉，以为随着时代的演进，人本身也在不断走向成熟与清醒。可事实并非如此，无论技术发展到什么程度，无论生活方式怎么变，有些问题始终伴随着生命本身：人们依然会为了所求，会陷入比较，会患得患失，也会因外部的肯定与否定心生爱憎。这些都是人自己产生和面对的日常，我们往往非常清楚自己当下在追求什么，却经常忽略究竟是什么在驱使自己追求，又为什么会如此在意。</w:t>
      </w:r>
    </w:p>
    <w:p>
      <w:pPr>
        <w:pStyle w:val="BodyText"/>
      </w:pPr>
      <w:r>
        <w:t xml:space="preserve">我们在各种各样的目标中不断奔忙，却不一定意识到，真正使自己停不下来的，未必是尚未获得的所求之物，而可能是自己始终依赖这些东西来确认自身价值的习惯。</w:t>
      </w:r>
    </w:p>
    <w:p>
      <w:pPr>
        <w:pStyle w:val="BodyText"/>
      </w:pPr>
      <w:r>
        <w:t xml:space="preserve">人类社会的发展与技术进步并不会自动替我们解决这些问题。事实上，社会发展与技术进步本身也是人们内心倾向所驱动的产物，许多工具体系的建立与迭代正是在人们希望获得更多、走得更远的过程中形成的。它们改变了生存的条件，又在此基础上催生出新的评价体系和新的追求。人们能够做到的事情越来越多，也可能因此越来越忙于追求某种结果，而无暇追问自己为什么如此追求。</w:t>
      </w:r>
    </w:p>
    <w:p>
      <w:pPr>
        <w:pStyle w:val="BodyText"/>
      </w:pPr>
      <w:r>
        <w:t xml:space="preserve">我们对世界的认识确实在不断增加。随着脑科学与认知科学的深化，人类正逐步解构大脑的运作规律与心智机制。但通过实验、仪器与数据去认识心智的机制，与在活生生的生命历程中看清自己，完全是两回事。外部研究的进步能够逐渐揭示心智活动的部分机制与规律，但掌握一套解释机制，并不能代替我们在念头生起之时，对自身内在活动的即时照看。客观知识的丰富，无法自动免除个体在具体境遇中的迷失。</w:t>
      </w:r>
    </w:p>
    <w:p>
      <w:pPr>
        <w:pStyle w:val="BodyText"/>
      </w:pPr>
      <w:r>
        <w:t xml:space="preserve">问题的关键往往不在于我们对事物拥有怎样的理解和认识，而在于我们习惯于借由这些理解来支撑自我、确认自身。当某种看法被无意识地固化为衡量自我价值的标尺时，心便会随之起伏流转，不知不觉受其牵引。这并不是某个时代独有的问题，社会制度可以变迁，科技与知识体系可以不断重塑，但只要这种向外抓取并受其牵动的倾向未被自己看清，生命的根本困惑就始终未曾改变。</w:t>
      </w:r>
    </w:p>
    <w:p>
      <w:pPr>
        <w:pStyle w:val="BodyText"/>
      </w:pPr>
      <w:r>
        <w:t xml:space="preserve">也正因如此，从古至今，总有人尝试看清这些问题。然而，这件事有一种特殊的困难之处：我们又很容易继续把“看清自己”当成新的倚靠，若是把它变成必须守住的东西，便同样失去了自由。许多人以为摆脱束缚的方式是远离世俗、放弃追求，或是转而去寻求精神境界或某种解脱之道。然而，从追求物质转向追求超脱，如果内心依然依赖这种追求来满足对自我的确认，那么这种转向在本质上并没有发生改变。甚至当我们试图引导他人、指出问题时，仍然可能把这些“道理”和“帮助他人”的概念立在心里，隐隐地产生优越感，而恰恰在这时，我们已经悄然迷失于其中。</w:t>
      </w:r>
    </w:p>
    <w:p>
      <w:pPr>
        <w:pStyle w:val="BodyText"/>
      </w:pPr>
      <w:r>
        <w:t xml:space="preserve">真正的清醒不是建立一套完美的解释逻辑，而是做到：不被自己所认为的道理困住，更不被那个自认为已经明白道理的“自己”困住。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，在日常生活中，我们仍然基于现状做出合理判断与抉择，而不将结果与自我价值捆绑，该面对时全然面对，该行动时专注行动，事过之后心中无所挂碍。面对万事万物，不让它们成为禁锢心灵的牢笼，也不在自我的执念里固步自封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2026-10-13T13:28:49Z</dcterms:created>
  <dcterms:modified xsi:type="dcterms:W3CDTF">2026-10-13T13:28:49Z</dcterms:modified>
  <dc:subject>内容版本 276608b1711e-38405186907-1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