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FB51BE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Sector Financiero y Fintech</w:t>
      </w:r>
      <w:r w:rsidRPr="005A7B0F">
        <w:rPr>
          <w:lang w:val="es"/>
        </w:rPr>
        <w:t xml:space="preserve"> </w:t>
      </w:r>
    </w:p>
    <w:p w14:paraId="467BE926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Las finanzas son, por excelencia, el hogar corporativo de Haskell al manejar algoritmos matemáticos complejos y transacciones masivas, las empresas necesitan que el compilador detecte la mayor cantidad de errores antes de que el código llegue a producción</w:t>
      </w:r>
    </w:p>
    <w:p w14:paraId="5761688B" w14:textId="7B04FAC8" w:rsidR="00C96D1E" w:rsidRPr="005A7B0F" w:rsidRDefault="00C96D1E" w:rsidP="005A7B0F">
      <w:pPr>
        <w:rPr>
          <w:lang w:val="es"/>
        </w:rPr>
      </w:pPr>
      <w:r>
        <w:rPr>
          <w:noProof/>
        </w:rPr>
        <w:drawing>
          <wp:inline distT="0" distB="0" distL="0" distR="0" wp14:anchorId="1356F131" wp14:editId="40155436">
            <wp:extent cx="2790825" cy="1395413"/>
            <wp:effectExtent l="0" t="0" r="0" b="0"/>
            <wp:docPr id="1" name="Imagen 1" descr="Standard Chartered | Bloomberg New Econo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ndard Chartered | Bloomberg New Economy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76" cy="1397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C2BDA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Standard </w:t>
      </w:r>
      <w:proofErr w:type="spellStart"/>
      <w:r w:rsidRPr="005A7B0F">
        <w:rPr>
          <w:lang w:val="es"/>
        </w:rPr>
        <w:t>Chartered</w:t>
      </w:r>
      <w:proofErr w:type="spellEnd"/>
      <w:r w:rsidRPr="005A7B0F">
        <w:rPr>
          <w:lang w:val="es"/>
        </w:rPr>
        <w:t xml:space="preserve"> mantienen millones de líneas de código en Haskell para sus sistemas de gestión de riesgos y valoración de activos</w:t>
      </w:r>
    </w:p>
    <w:p w14:paraId="5A1B03E4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 xml:space="preserve">Tecnología </w:t>
      </w:r>
      <w:proofErr w:type="spellStart"/>
      <w:r w:rsidRPr="005A7B0F">
        <w:rPr>
          <w:highlight w:val="yellow"/>
          <w:lang w:val="es"/>
        </w:rPr>
        <w:t>Blockchain</w:t>
      </w:r>
      <w:proofErr w:type="spellEnd"/>
      <w:r w:rsidRPr="005A7B0F">
        <w:rPr>
          <w:highlight w:val="yellow"/>
          <w:lang w:val="es"/>
        </w:rPr>
        <w:t xml:space="preserve"> y Criptomonedas</w:t>
      </w:r>
    </w:p>
    <w:p w14:paraId="5971166C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 inmutabilidad de la programación funcional encaja perfectamente con la filosofía de los registros distribuidos</w:t>
      </w:r>
    </w:p>
    <w:p w14:paraId="3600A998" w14:textId="075929A4" w:rsidR="00C96D1E" w:rsidRPr="005A7B0F" w:rsidRDefault="00C96D1E" w:rsidP="005A7B0F">
      <w:pPr>
        <w:rPr>
          <w:lang w:val="es"/>
        </w:rPr>
      </w:pPr>
      <w:r>
        <w:rPr>
          <w:noProof/>
        </w:rPr>
        <w:drawing>
          <wp:inline distT="0" distB="0" distL="0" distR="0" wp14:anchorId="32B0CE00" wp14:editId="22F018CC">
            <wp:extent cx="2371725" cy="1799240"/>
            <wp:effectExtent l="0" t="0" r="0" b="0"/>
            <wp:docPr id="3" name="Imagen 3" descr="Cardano (plataforma de cadena de bloques)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ardano (plataforma de cadena de bloques)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660" cy="1803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09D8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Ejemplo: Cardano (ADA) toda su red y su plataforma de contratos inteligentes (</w:t>
      </w:r>
      <w:proofErr w:type="spellStart"/>
      <w:r w:rsidRPr="005A7B0F">
        <w:rPr>
          <w:lang w:val="es"/>
        </w:rPr>
        <w:t>Plutus</w:t>
      </w:r>
      <w:proofErr w:type="spellEnd"/>
      <w:r w:rsidRPr="005A7B0F">
        <w:rPr>
          <w:lang w:val="es"/>
        </w:rPr>
        <w:t>) están desarrolladas sobre Haskell</w:t>
      </w:r>
    </w:p>
    <w:p w14:paraId="656490CA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 xml:space="preserve">Big </w:t>
      </w:r>
      <w:proofErr w:type="spellStart"/>
      <w:r w:rsidRPr="005A7B0F">
        <w:rPr>
          <w:highlight w:val="yellow"/>
          <w:lang w:val="es"/>
        </w:rPr>
        <w:t>Tech</w:t>
      </w:r>
      <w:proofErr w:type="spellEnd"/>
      <w:r w:rsidRPr="005A7B0F">
        <w:rPr>
          <w:highlight w:val="yellow"/>
          <w:lang w:val="es"/>
        </w:rPr>
        <w:t>: Sistemas Internos y Herramientas de Infraestructura</w:t>
      </w:r>
    </w:p>
    <w:p w14:paraId="5E136FBF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Las grandes empresas tecnológicas no suelen construir sus aplicaciones de cara al usuario final en Haskell, pero sí lo implementan en sus herramientas internas más críticas, donde el rendimiento y el procesamiento de datos a gran escala son vitales</w:t>
      </w:r>
    </w:p>
    <w:p w14:paraId="7FFDA205" w14:textId="0AAFCD7B" w:rsidR="00C96D1E" w:rsidRPr="005A7B0F" w:rsidRDefault="00C96D1E" w:rsidP="005A7B0F">
      <w:pPr>
        <w:rPr>
          <w:lang w:val="es"/>
        </w:rPr>
      </w:pPr>
      <w:r>
        <w:rPr>
          <w:noProof/>
        </w:rPr>
        <w:lastRenderedPageBreak/>
        <w:drawing>
          <wp:inline distT="0" distB="0" distL="0" distR="0" wp14:anchorId="709D415F" wp14:editId="12B8036B">
            <wp:extent cx="2419350" cy="1612900"/>
            <wp:effectExtent l="0" t="0" r="0" b="6350"/>
            <wp:docPr id="4" name="Imagen 4" descr="Meta: Mark Zuckerberg reveló el nuevo nombre de Facebook, su compañía - LA  NA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a: Mark Zuckerberg reveló el nuevo nombre de Facebook, su compañía - LA  NACION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056" cy="1614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2CE7A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Meta (Facebook): Utiliza Haskell en sistemas clave de </w:t>
      </w:r>
      <w:proofErr w:type="spellStart"/>
      <w:r w:rsidRPr="005A7B0F">
        <w:rPr>
          <w:lang w:val="es"/>
        </w:rPr>
        <w:t>backend</w:t>
      </w:r>
      <w:proofErr w:type="spellEnd"/>
      <w:r w:rsidRPr="005A7B0F">
        <w:rPr>
          <w:lang w:val="es"/>
        </w:rPr>
        <w:t xml:space="preserve"> como Sigma (una plataforma </w:t>
      </w:r>
      <w:proofErr w:type="spellStart"/>
      <w:r w:rsidRPr="005A7B0F">
        <w:rPr>
          <w:lang w:val="es"/>
        </w:rPr>
        <w:t>anti-abuso</w:t>
      </w:r>
      <w:proofErr w:type="spellEnd"/>
      <w:r w:rsidRPr="005A7B0F">
        <w:rPr>
          <w:lang w:val="es"/>
        </w:rPr>
        <w:t xml:space="preserve"> que procesa millones de peticiones por segundo para detectar spam y malware) y </w:t>
      </w:r>
      <w:proofErr w:type="spellStart"/>
      <w:r w:rsidRPr="005A7B0F">
        <w:rPr>
          <w:lang w:val="es"/>
        </w:rPr>
        <w:t>Glean</w:t>
      </w:r>
      <w:proofErr w:type="spellEnd"/>
      <w:r w:rsidRPr="005A7B0F">
        <w:rPr>
          <w:lang w:val="es"/>
        </w:rPr>
        <w:t xml:space="preserve"> (para recopilar y analizar datos sobre su gigantesco código fuente).</w:t>
      </w:r>
    </w:p>
    <w:p w14:paraId="28A7DADD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Ciberseguridad y Análisis Estático de Código</w:t>
      </w:r>
    </w:p>
    <w:p w14:paraId="4A842122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Debido a la facilidad que tiene Haskell para manipular e interpretar lenguajes (gracias a sus potentes librerías de </w:t>
      </w:r>
      <w:proofErr w:type="spellStart"/>
      <w:r w:rsidRPr="005A7B0F">
        <w:rPr>
          <w:lang w:val="es"/>
        </w:rPr>
        <w:t>parsing</w:t>
      </w:r>
      <w:proofErr w:type="spellEnd"/>
      <w:r w:rsidRPr="005A7B0F">
        <w:rPr>
          <w:lang w:val="es"/>
        </w:rPr>
        <w:t xml:space="preserve"> como Parsec) es una de las mejores alternativas en la creación de herramientas de seguridad</w:t>
      </w:r>
    </w:p>
    <w:p w14:paraId="49F7EED1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</w:t>
      </w:r>
      <w:proofErr w:type="spellStart"/>
      <w:r w:rsidRPr="005A7B0F">
        <w:rPr>
          <w:lang w:val="es"/>
        </w:rPr>
        <w:t>ShellCheck</w:t>
      </w:r>
      <w:proofErr w:type="spellEnd"/>
      <w:r w:rsidRPr="005A7B0F">
        <w:rPr>
          <w:lang w:val="es"/>
        </w:rPr>
        <w:t xml:space="preserve"> es una de las herramientas más conocidas para encontrar errores en scripts de </w:t>
      </w:r>
      <w:proofErr w:type="spellStart"/>
      <w:r w:rsidRPr="005A7B0F">
        <w:rPr>
          <w:lang w:val="es"/>
        </w:rPr>
        <w:t>Bash</w:t>
      </w:r>
      <w:proofErr w:type="spellEnd"/>
      <w:r w:rsidRPr="005A7B0F">
        <w:rPr>
          <w:lang w:val="es"/>
        </w:rPr>
        <w:t xml:space="preserve"> está escrita enteramente en Haskell</w:t>
      </w:r>
    </w:p>
    <w:p w14:paraId="47919D1E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Academia, Investigación y Desarrollo de Lenguajes</w:t>
      </w:r>
    </w:p>
    <w:p w14:paraId="384575E5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Haskell sigue siendo el laboratorio donde se prueban las teorías de tipos más avanzadas antes de que lleguen a la industria general</w:t>
      </w:r>
    </w:p>
    <w:p w14:paraId="5BC89E8B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Ejemplo: El sistema de tipos y conceptos de Haskell inspiraron la incorporación de funciones lambda en Python y Java</w:t>
      </w:r>
    </w:p>
    <w:p w14:paraId="3A7717DB" w14:textId="77777777" w:rsidR="005A7B0F" w:rsidRPr="005A7B0F" w:rsidRDefault="005A7B0F" w:rsidP="005A7B0F">
      <w:pPr>
        <w:rPr>
          <w:lang w:val="es"/>
        </w:rPr>
      </w:pPr>
    </w:p>
    <w:p w14:paraId="05DB12D7" w14:textId="77777777" w:rsidR="005A7B0F" w:rsidRPr="005A7B0F" w:rsidRDefault="005A7B0F" w:rsidP="005A7B0F">
      <w:pPr>
        <w:rPr>
          <w:b/>
          <w:bCs/>
          <w:lang w:val="es"/>
        </w:rPr>
      </w:pPr>
      <w:r w:rsidRPr="005A7B0F">
        <w:rPr>
          <w:b/>
          <w:bCs/>
          <w:highlight w:val="darkGray"/>
          <w:lang w:val="es"/>
        </w:rPr>
        <w:t>CONCLUSIÓN</w:t>
      </w:r>
    </w:p>
    <w:p w14:paraId="406E7342" w14:textId="7B449FEB" w:rsidR="005A7B0F" w:rsidRDefault="005A7B0F" w:rsidP="005A7B0F">
      <w:pPr>
        <w:rPr>
          <w:lang w:val="es"/>
        </w:rPr>
      </w:pPr>
      <w:r w:rsidRPr="005A7B0F">
        <w:rPr>
          <w:lang w:val="es"/>
        </w:rPr>
        <w:t>Consideramos que fue una experiencia exigente que nos hizo trabajar entre compañeros que no nos conocíamos, y aprender el uso de nuevas herramientas como Git y GitHub, así como un nuevo lenguaje de programación en un corto período, en nuestro caso Haskell. Esto</w:t>
      </w:r>
      <w:r w:rsidR="00C96D1E">
        <w:rPr>
          <w:lang w:val="es"/>
        </w:rPr>
        <w:t xml:space="preserve"> a su vez</w:t>
      </w:r>
      <w:r w:rsidRPr="005A7B0F">
        <w:rPr>
          <w:lang w:val="es"/>
        </w:rPr>
        <w:t xml:space="preserve"> nos llevó a investigar y aprender de manera autodidacta tanto la sintaxis como las funcionalidades del lenguaje.</w:t>
      </w:r>
      <w:r w:rsidR="00C96D1E">
        <w:rPr>
          <w:lang w:val="es"/>
        </w:rPr>
        <w:t xml:space="preserve"> Nos desafío a perfeccionar nuestras habilidades blandas, comunicarnos entre nosotros, respetar cada punto de vista, tener empatía con la situación de cada uno, adaptabilidad, gestionar nuestros tiempos y resolver conflictos.</w:t>
      </w:r>
    </w:p>
    <w:p w14:paraId="156D8DA5" w14:textId="77777777" w:rsidR="00C96D1E" w:rsidRPr="005A7B0F" w:rsidRDefault="00C96D1E" w:rsidP="005A7B0F">
      <w:pPr>
        <w:rPr>
          <w:lang w:val="es"/>
        </w:rPr>
      </w:pPr>
    </w:p>
    <w:p w14:paraId="107E7EE7" w14:textId="77777777" w:rsidR="006274FB" w:rsidRDefault="006274FB"/>
    <w:sectPr w:rsidR="006274FB" w:rsidSect="005A7B0F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4FB"/>
    <w:rsid w:val="00363683"/>
    <w:rsid w:val="005A7B0F"/>
    <w:rsid w:val="006274FB"/>
    <w:rsid w:val="006C795E"/>
    <w:rsid w:val="00C9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7D93D"/>
  <w15:chartTrackingRefBased/>
  <w15:docId w15:val="{FF3CE45E-AF0A-497D-B467-CE7110ED6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400</Words>
  <Characters>2201</Characters>
  <Application>Microsoft Office Word</Application>
  <DocSecurity>0</DocSecurity>
  <Lines>18</Lines>
  <Paragraphs>5</Paragraphs>
  <ScaleCrop>false</ScaleCrop>
  <Company/>
  <LinksUpToDate>false</LinksUpToDate>
  <CharactersWithSpaces>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santi_zeniquel_2016@hotmail.com</dc:creator>
  <cp:keywords/>
  <dc:description/>
  <cp:lastModifiedBy>Santiago Zeniquel</cp:lastModifiedBy>
  <cp:revision>3</cp:revision>
  <dcterms:created xsi:type="dcterms:W3CDTF">2026-06-12T01:28:00Z</dcterms:created>
  <dcterms:modified xsi:type="dcterms:W3CDTF">2026-06-12T01:37:00Z</dcterms:modified>
</cp:coreProperties>
</file>