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8D2" w:rsidRDefault="004D52F7">
      <w:r>
        <w:t>CR in vivo screen hit definition:</w:t>
      </w:r>
    </w:p>
    <w:p w:rsidR="004D52F7" w:rsidRDefault="004D52F7"/>
    <w:p w:rsidR="004D52F7" w:rsidRDefault="004D52F7">
      <w:r>
        <w:t>Primary hits</w:t>
      </w:r>
    </w:p>
    <w:p w:rsidR="004D52F7" w:rsidRDefault="004D52F7"/>
    <w:p w:rsidR="00101D18" w:rsidRDefault="00101D18" w:rsidP="004D52F7">
      <w:pPr>
        <w:pStyle w:val="ListParagraph"/>
        <w:numPr>
          <w:ilvl w:val="0"/>
          <w:numId w:val="1"/>
        </w:numPr>
      </w:pPr>
      <w:r>
        <w:t xml:space="preserve">Draw a </w:t>
      </w:r>
      <w:proofErr w:type="spellStart"/>
      <w:r>
        <w:t>DESeq</w:t>
      </w:r>
      <w:proofErr w:type="spellEnd"/>
      <w:r>
        <w:t xml:space="preserve"> </w:t>
      </w:r>
      <w:proofErr w:type="spellStart"/>
      <w:r>
        <w:t>pVal</w:t>
      </w:r>
      <w:proofErr w:type="spellEnd"/>
      <w:r>
        <w:t xml:space="preserve"> cutoff at .75 </w:t>
      </w:r>
    </w:p>
    <w:p w:rsidR="004D52F7" w:rsidRDefault="00101D18" w:rsidP="004D52F7">
      <w:pPr>
        <w:pStyle w:val="ListParagraph"/>
        <w:numPr>
          <w:ilvl w:val="0"/>
          <w:numId w:val="1"/>
        </w:numPr>
      </w:pPr>
      <w:r>
        <w:t>Sort genes based on log2 fold-change and divide list into two groups: positive values and negative values</w:t>
      </w:r>
    </w:p>
    <w:p w:rsidR="00101D18" w:rsidRDefault="00101D18" w:rsidP="004D52F7">
      <w:pPr>
        <w:pStyle w:val="ListParagraph"/>
        <w:numPr>
          <w:ilvl w:val="0"/>
          <w:numId w:val="1"/>
        </w:numPr>
      </w:pPr>
      <w:r>
        <w:t xml:space="preserve">Sort each list based on </w:t>
      </w:r>
      <w:proofErr w:type="spellStart"/>
      <w:r>
        <w:t>shRNA</w:t>
      </w:r>
      <w:proofErr w:type="spellEnd"/>
      <w:r>
        <w:t xml:space="preserve"> symbol. </w:t>
      </w:r>
    </w:p>
    <w:p w:rsidR="004D52F7" w:rsidRPr="004D52F7" w:rsidRDefault="00101D18" w:rsidP="004D52F7">
      <w:pPr>
        <w:pStyle w:val="ListParagraph"/>
        <w:numPr>
          <w:ilvl w:val="0"/>
          <w:numId w:val="1"/>
        </w:numPr>
      </w:pPr>
      <w:r>
        <w:t xml:space="preserve">Identify primary hits as </w:t>
      </w:r>
      <w:r w:rsidR="004D52F7">
        <w:t xml:space="preserve">any gene with </w:t>
      </w:r>
      <w:r w:rsidR="004D52F7" w:rsidRPr="00101D18">
        <w:rPr>
          <w:u w:val="single"/>
        </w:rPr>
        <w:t>&gt;</w:t>
      </w:r>
      <w:r w:rsidR="004D52F7">
        <w:t xml:space="preserve"> 2 </w:t>
      </w:r>
      <w:proofErr w:type="spellStart"/>
      <w:r w:rsidR="004D52F7">
        <w:t>shRNAs</w:t>
      </w:r>
      <w:proofErr w:type="spellEnd"/>
      <w:r w:rsidR="004D52F7">
        <w:t xml:space="preserve"> result in a </w:t>
      </w:r>
      <w:proofErr w:type="spellStart"/>
      <w:r w:rsidR="004D52F7">
        <w:t>pVal</w:t>
      </w:r>
      <w:proofErr w:type="spellEnd"/>
      <w:r w:rsidR="004D52F7">
        <w:t xml:space="preserve"> of less than .75</w:t>
      </w:r>
      <w:r>
        <w:t xml:space="preserve"> that has a log2 fold-change of the same sign. </w:t>
      </w:r>
      <w:r w:rsidR="003C11F0">
        <w:t xml:space="preserve">(For </w:t>
      </w:r>
      <w:proofErr w:type="spellStart"/>
      <w:r w:rsidR="003C11F0">
        <w:t>shRNAs</w:t>
      </w:r>
      <w:proofErr w:type="spellEnd"/>
      <w:r w:rsidR="003C11F0">
        <w:t xml:space="preserve"> in which 2 have positive values, and 2 have negative values, we will consider these “ambiguous”, but don’t them eliminate yet). </w:t>
      </w:r>
      <w:bookmarkStart w:id="0" w:name="_GoBack"/>
      <w:bookmarkEnd w:id="0"/>
    </w:p>
    <w:sectPr w:rsidR="004D52F7" w:rsidRPr="004D52F7" w:rsidSect="009328D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11040"/>
    <w:multiLevelType w:val="hybridMultilevel"/>
    <w:tmpl w:val="B66E1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2F7"/>
    <w:rsid w:val="000614C2"/>
    <w:rsid w:val="00074E75"/>
    <w:rsid w:val="00101D18"/>
    <w:rsid w:val="003C11F0"/>
    <w:rsid w:val="00453691"/>
    <w:rsid w:val="004B7413"/>
    <w:rsid w:val="004D52F7"/>
    <w:rsid w:val="00621874"/>
    <w:rsid w:val="009328DA"/>
    <w:rsid w:val="00A02EE4"/>
    <w:rsid w:val="00A8042A"/>
    <w:rsid w:val="00B964C6"/>
    <w:rsid w:val="00E24742"/>
    <w:rsid w:val="00E34A05"/>
    <w:rsid w:val="00F348D2"/>
    <w:rsid w:val="00F64EC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C1A2F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E75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E75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424</Characters>
  <Application>Microsoft Macintosh Word</Application>
  <DocSecurity>0</DocSecurity>
  <Lines>3</Lines>
  <Paragraphs>1</Paragraphs>
  <ScaleCrop>false</ScaleCrop>
  <Company>La Jolla Institute for Allergy and Immunology, Divi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E. Pipkin</dc:creator>
  <cp:keywords/>
  <dc:description/>
  <cp:lastModifiedBy>Matthew E. Pipkin</cp:lastModifiedBy>
  <cp:revision>1</cp:revision>
  <dcterms:created xsi:type="dcterms:W3CDTF">2015-01-20T03:02:00Z</dcterms:created>
  <dcterms:modified xsi:type="dcterms:W3CDTF">2015-01-20T16:56:00Z</dcterms:modified>
</cp:coreProperties>
</file>