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48358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0F7DEA5F">
      <w:pPr>
        <w:pStyle w:val="9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14:paraId="0F538D77">
      <w:pPr>
        <w:pStyle w:val="9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14:paraId="19CC59BA">
      <w:pPr>
        <w:pStyle w:val="9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  <w:bookmarkStart w:id="0" w:name="_GoBack"/>
      <w:bookmarkEnd w:id="0"/>
    </w:p>
    <w:p w14:paraId="3B3D97A6">
      <w:pPr>
        <w:pStyle w:val="9"/>
        <w:numPr>
          <w:numId w:val="0"/>
        </w:numPr>
        <w:spacing w:line="252" w:lineRule="auto"/>
        <w:rPr>
          <w:rFonts w:ascii="Arial" w:hAnsi="Arial" w:cs="Arial"/>
        </w:rPr>
      </w:pPr>
    </w:p>
    <w:p w14:paraId="439A92A4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ANSWERS :</w:t>
      </w:r>
    </w:p>
    <w:p w14:paraId="1875C020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Explain the need and Benefits of component life cycle  </w:t>
      </w:r>
    </w:p>
    <w:p w14:paraId="4D17FBC0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Helps in controlling the behavior of a component at different stages  </w:t>
      </w:r>
    </w:p>
    <w:p w14:paraId="4CEA05CE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Allows performing tasks during creation, updating, and removal of components  </w:t>
      </w:r>
    </w:p>
    <w:p w14:paraId="5B874061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Helps in managing resources like API calls, timers, and subscriptions efficiently  </w:t>
      </w:r>
    </w:p>
    <w:p w14:paraId="15B51C4E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Improves application performance by managing rendering and re-rendering  </w:t>
      </w:r>
    </w:p>
    <w:p w14:paraId="5ADEF7C2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Helps in debugging and error handling during component usage  </w:t>
      </w:r>
    </w:p>
    <w:p w14:paraId="2D5867BF">
      <w:pPr>
        <w:rPr>
          <w:rFonts w:hint="default" w:ascii="Arial" w:hAnsi="Arial"/>
          <w:lang w:val="en-US"/>
        </w:rPr>
      </w:pPr>
    </w:p>
    <w:p w14:paraId="45CF1E9C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Identify various life cycle hook methods  </w:t>
      </w:r>
    </w:p>
    <w:p w14:paraId="3D5EEB6B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constructor()  </w:t>
      </w:r>
    </w:p>
    <w:p w14:paraId="6D2B5BC1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render()  </w:t>
      </w:r>
    </w:p>
    <w:p w14:paraId="2AAEDA1E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componentDidMount()  </w:t>
      </w:r>
    </w:p>
    <w:p w14:paraId="41122A48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componentDidUpdate()  </w:t>
      </w:r>
    </w:p>
    <w:p w14:paraId="0680EEFE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componentWillUnmount()  </w:t>
      </w:r>
    </w:p>
    <w:p w14:paraId="71F590E7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shouldComponentUpdate()  </w:t>
      </w:r>
    </w:p>
    <w:p w14:paraId="0535F421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getDerivedStateFromProps()  </w:t>
      </w:r>
    </w:p>
    <w:p w14:paraId="7F2C2A0C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getSnapshotBeforeUpdate()  </w:t>
      </w:r>
    </w:p>
    <w:p w14:paraId="71914B14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componentDidCatch()  </w:t>
      </w:r>
    </w:p>
    <w:p w14:paraId="71449606">
      <w:pPr>
        <w:rPr>
          <w:rFonts w:hint="default" w:ascii="Arial" w:hAnsi="Arial"/>
          <w:lang w:val="en-US"/>
        </w:rPr>
      </w:pPr>
    </w:p>
    <w:p w14:paraId="4E35C233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List the sequence of steps in rendering a component  </w:t>
      </w:r>
    </w:p>
    <w:p w14:paraId="6864BB07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constructor() is called  </w:t>
      </w:r>
    </w:p>
    <w:p w14:paraId="3F37717F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getDerivedStateFromProps() is called  </w:t>
      </w:r>
    </w:p>
    <w:p w14:paraId="460AC2D1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render() is called  </w:t>
      </w:r>
    </w:p>
    <w:p w14:paraId="4173BA3C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- componentDidMount() is called  </w:t>
      </w:r>
    </w:p>
    <w:p w14:paraId="487F4BC0">
      <w:pPr>
        <w:rPr>
          <w:rFonts w:hint="default" w:ascii="Arial" w:hAnsi="Arial" w:cs="Arial"/>
          <w:lang w:val="en-US"/>
        </w:rPr>
      </w:pPr>
    </w:p>
    <w:p w14:paraId="60DC745F">
      <w:pPr>
        <w:rPr>
          <w:rFonts w:ascii="Arial" w:hAnsi="Arial" w:cs="Arial"/>
        </w:rPr>
      </w:pPr>
    </w:p>
    <w:p w14:paraId="6DDF009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9451903">
      <w:pPr>
        <w:pStyle w:val="9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componentDidMount() hook</w:t>
      </w:r>
    </w:p>
    <w:p w14:paraId="4AF6D7FC">
      <w:pPr>
        <w:pStyle w:val="9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Implementing componentDidCatch() life cycle hook.</w:t>
      </w:r>
    </w:p>
    <w:p w14:paraId="7F04E3A2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6B209C7">
      <w:pPr>
        <w:rPr>
          <w:rFonts w:ascii="Arial" w:hAnsi="Arial" w:cs="Arial"/>
        </w:rPr>
      </w:pPr>
    </w:p>
    <w:p w14:paraId="469BAE3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7DA6C5F">
      <w:pPr>
        <w:pStyle w:val="9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C78BB99">
      <w:pPr>
        <w:pStyle w:val="9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E36A240">
      <w:pPr>
        <w:pStyle w:val="9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C7A0D44">
      <w:pPr>
        <w:rPr>
          <w:rFonts w:ascii="Arial" w:hAnsi="Arial" w:cs="Arial"/>
        </w:rPr>
      </w:pPr>
    </w:p>
    <w:p w14:paraId="3124CF81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5A2FB46">
      <w:pPr>
        <w:rPr>
          <w:rFonts w:ascii="Arial" w:hAnsi="Arial" w:cs="Arial"/>
        </w:rPr>
      </w:pPr>
    </w:p>
    <w:p w14:paraId="3F7A071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5F8F573">
      <w:pPr>
        <w:rPr>
          <w:rFonts w:ascii="Arial" w:hAnsi="Arial" w:cs="Arial"/>
          <w:b/>
        </w:rPr>
      </w:pPr>
    </w:p>
    <w:p w14:paraId="10849EF4">
      <w:pPr>
        <w:pStyle w:val="9"/>
        <w:keepNext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“blogapp”</w:t>
      </w:r>
    </w:p>
    <w:p w14:paraId="1E7E0E83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07B480D2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14:paraId="34731BB0">
      <w:pPr>
        <w:pStyle w:val="9"/>
        <w:rPr>
          <w:rFonts w:ascii="Arial" w:hAnsi="Arial" w:cs="Arial"/>
        </w:rPr>
      </w:pPr>
    </w:p>
    <w:p w14:paraId="6B89BA37">
      <w:pPr>
        <w:pStyle w:val="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807970" cy="17805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A91F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14:paraId="58CEE42E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76277272">
      <w:pPr>
        <w:pStyle w:val="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01975" cy="12471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070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32EF7DF3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646D7CE4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8"/>
          <w:rFonts w:ascii="Arial" w:hAnsi="Arial" w:cs="Arial"/>
        </w:rPr>
        <w:t>https://jsonplaceholder.typicode.com/posts</w:t>
      </w:r>
      <w:r>
        <w:rPr>
          <w:rStyle w:val="8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</w:t>
      </w:r>
    </w:p>
    <w:p w14:paraId="328C92BE">
      <w:pPr>
        <w:pStyle w:val="9"/>
        <w:rPr>
          <w:rFonts w:ascii="Arial" w:hAnsi="Arial" w:cs="Arial"/>
        </w:rPr>
      </w:pPr>
    </w:p>
    <w:p w14:paraId="316D98F8">
      <w:pPr>
        <w:pStyle w:val="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330575" cy="19030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EEB6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loadPosts() method</w:t>
      </w:r>
      <w:r>
        <w:rPr>
          <w:rFonts w:ascii="Arial" w:hAnsi="Arial" w:cs="Arial"/>
          <w:sz w:val="22"/>
          <w:szCs w:val="22"/>
        </w:rPr>
        <w:tab/>
      </w:r>
    </w:p>
    <w:p w14:paraId="5D01A018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4082F06A">
      <w:pPr>
        <w:pStyle w:val="9"/>
        <w:rPr>
          <w:rFonts w:ascii="Arial" w:hAnsi="Arial" w:cs="Arial"/>
        </w:rPr>
      </w:pPr>
    </w:p>
    <w:p w14:paraId="00ED52B8">
      <w:pPr>
        <w:pStyle w:val="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194685" cy="22809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3E2F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componentDidMount() hook</w:t>
      </w:r>
    </w:p>
    <w:p w14:paraId="7657C403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2BC8048D">
      <w:pPr>
        <w:pStyle w:val="9"/>
        <w:rPr>
          <w:rFonts w:ascii="Arial" w:hAnsi="Arial" w:cs="Arial"/>
        </w:rPr>
      </w:pPr>
    </w:p>
    <w:p w14:paraId="67C4FED4">
      <w:pPr>
        <w:pStyle w:val="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92195" cy="2491105"/>
            <wp:effectExtent l="0" t="0" r="190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FD51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4465DEB8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10EEC677">
      <w:pPr>
        <w:pStyle w:val="9"/>
        <w:rPr>
          <w:rFonts w:ascii="Arial" w:hAnsi="Arial" w:cs="Arial"/>
        </w:rPr>
      </w:pPr>
    </w:p>
    <w:p w14:paraId="3E52D546">
      <w:pPr>
        <w:pStyle w:val="9"/>
        <w:keepNext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575685" cy="27616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2940">
      <w:pPr>
        <w:pStyle w:val="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componentDidCatch() hook</w:t>
      </w:r>
    </w:p>
    <w:p w14:paraId="4EE4D66C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34939F67">
      <w:pPr>
        <w:pStyle w:val="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62EC7FC8">
      <w:pPr>
        <w:pStyle w:val="9"/>
        <w:numPr>
          <w:numId w:val="0"/>
        </w:numPr>
        <w:ind w:left="360" w:leftChars="0"/>
        <w:rPr>
          <w:rFonts w:ascii="Arial" w:hAnsi="Arial" w:cs="Arial"/>
        </w:rPr>
      </w:pPr>
    </w:p>
    <w:p w14:paraId="4A0C1FD2">
      <w:pPr>
        <w:pStyle w:val="9"/>
        <w:numPr>
          <w:numId w:val="0"/>
        </w:numPr>
        <w:ind w:left="360" w:leftChars="0"/>
        <w:rPr>
          <w:rFonts w:ascii="Arial" w:hAnsi="Arial" w:cs="Arial"/>
        </w:rPr>
      </w:pPr>
    </w:p>
    <w:p w14:paraId="0877E25C">
      <w:pPr>
        <w:pStyle w:val="9"/>
        <w:numPr>
          <w:numId w:val="0"/>
        </w:numPr>
        <w:ind w:left="360" w:leftChars="0"/>
        <w:rPr>
          <w:rFonts w:ascii="Arial" w:hAnsi="Arial" w:cs="Arial"/>
        </w:rPr>
      </w:pPr>
    </w:p>
    <w:p w14:paraId="08CB9390">
      <w:pPr>
        <w:pStyle w:val="9"/>
        <w:numPr>
          <w:numId w:val="0"/>
        </w:numPr>
        <w:ind w:left="360" w:leftChars="0"/>
        <w:rPr>
          <w:rFonts w:ascii="Arial" w:hAnsi="Arial" w:cs="Arial"/>
        </w:rPr>
      </w:pPr>
    </w:p>
    <w:p w14:paraId="5BC56A66">
      <w:pPr>
        <w:pStyle w:val="9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2E0B9377">
      <w:pPr>
        <w:pStyle w:val="9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CAFD68C">
      <w:pPr>
        <w:pStyle w:val="9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OUTPUT :</w:t>
      </w:r>
    </w:p>
    <w:p w14:paraId="64611C57">
      <w:pPr>
        <w:pStyle w:val="9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C428076">
      <w:pPr>
        <w:pStyle w:val="9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drawing>
          <wp:inline distT="0" distB="0" distL="114300" distR="114300">
            <wp:extent cx="5943600" cy="1449705"/>
            <wp:effectExtent l="0" t="0" r="0" b="10795"/>
            <wp:docPr id="1" name="Picture 1" descr="Screenshot 2025-07-20 10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1040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A3A0">
      <w:pPr>
        <w:pStyle w:val="9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22933468">
      <w:pPr>
        <w:pStyle w:val="9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drawing>
          <wp:inline distT="0" distB="0" distL="114300" distR="114300">
            <wp:extent cx="5925820" cy="2340610"/>
            <wp:effectExtent l="0" t="0" r="5080" b="8890"/>
            <wp:docPr id="8" name="Picture 8" descr="Screenshot 2025-07-20 10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0 1039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6C4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6A3AF">
    <w:pPr>
      <w:pStyle w:val="7"/>
    </w:pPr>
    <w:r>
      <w:rPr>
        <w:rFonts w:hint="default"/>
        <w:b/>
        <w:bCs/>
        <w:sz w:val="40"/>
        <w:szCs w:val="40"/>
        <w:lang w:val="en-US"/>
      </w:rPr>
      <w:t xml:space="preserve">                                     4.ReactJS-HOL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7550"/>
    <w:rsid w:val="0F632C4E"/>
    <w:rsid w:val="4B3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2025-07-20T05:13:00Z</dcterms:created>
  <dc:creator>OM HARIDARSHAN</dc:creator>
  <cp:lastModifiedBy>OM HARIDARSHAN</cp:lastModifiedBy>
  <dcterms:modified xsi:type="dcterms:W3CDTF">2025-07-20T05:50:22Z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96509F58000E4610A92192064319937F_11</vt:lpwstr>
  </property>
</Properties>
</file>