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36"/>
          <w:szCs w:val="36"/>
          <w:u w:val="single"/>
          <w:vertAlign w:val="baseline"/>
          <w:rtl w:val="0"/>
        </w:rPr>
        <w:t xml:space="preserve">JOB NOTIFICATION FORM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Institute of Engineering and Technology, Lucknow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5439410</wp:posOffset>
            </wp:positionH>
            <wp:positionV relativeFrom="paragraph">
              <wp:posOffset>0</wp:posOffset>
            </wp:positionV>
            <wp:extent cx="735330" cy="735330"/>
            <wp:effectExtent b="0" l="0" r="0" t="0"/>
            <wp:wrapSquare wrapText="bothSides" distB="0" distT="0" distL="114935" distR="11493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02" l="-103" r="-102" t="-103"/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3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  <w:tab/>
        <w:t xml:space="preserve">Campus Placements 201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(Fields marked by ‘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’ are mandatory)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ind w:left="144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126480" cy="28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2760" y="378000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cap="sq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126480" cy="28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48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20" w:before="240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Company Overview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*Name of the Company</w:t>
        <w:tab/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*Company Type 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Job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Job Designation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Job Type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(please check one)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 Analytics     2.Consulting     3.Core (Technical)     4.Finance     5. IT.     6. Management    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7.Teaching &amp; Research     8.Other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           If others, please specify     </w:t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Job Description</w:t>
        <w:tab/>
        <w:tab/>
        <w:tab/>
        <w:t xml:space="preserve">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Place of Posting</w:t>
        <w:tab/>
        <w:tab/>
        <w:tab/>
        <w:t xml:space="preserve">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Tentative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Jo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ining by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Salary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</w:tabs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Please Note: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360"/>
        </w:tabs>
        <w:ind w:left="360" w:hanging="360"/>
        <w:rPr/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Performance based bonus should not be declared as part of Gross/CTC but to be indicated in </w:t>
        <w:br w:type="textWrapping"/>
        <w:t xml:space="preserve">Others (Bonus/Perks/Incentive)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360"/>
        </w:tabs>
        <w:ind w:left="360" w:hanging="360"/>
        <w:rPr/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Any amount to be disbursed later than the end of first 12 months should not be a part of Gross/CTC.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360"/>
        </w:tabs>
        <w:ind w:left="360" w:hanging="360"/>
        <w:rPr/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Statutory Annual Payouts (e.g., Medical, LTC etc.) not to be a part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Basic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1.0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656"/>
        <w:gridCol w:w="1657"/>
        <w:gridCol w:w="1657"/>
        <w:gridCol w:w="1657"/>
        <w:gridCol w:w="1657"/>
        <w:gridCol w:w="1657"/>
        <w:tblGridChange w:id="0">
          <w:tblGrid>
            <w:gridCol w:w="1656"/>
            <w:gridCol w:w="1657"/>
            <w:gridCol w:w="1657"/>
            <w:gridCol w:w="1657"/>
            <w:gridCol w:w="1657"/>
            <w:gridCol w:w="1657"/>
          </w:tblGrid>
        </w:tblGridChange>
      </w:tblGrid>
      <w:tr>
        <w:trPr>
          <w:trHeight w:val="640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Participating Branches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Take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2eaf1" w:val="clear"/>
                <w:rtl w:val="0"/>
              </w:rPr>
              <w:t xml:space="preserve">Cost to company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hd w:fill="d2eaf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Bond or Service Contract</w:t>
        <w:tab/>
        <w:tab/>
        <w:tab/>
        <w:tab/>
        <w:tab/>
        <w:tab/>
        <w:t xml:space="preserve">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  <w:tab/>
        <w:t xml:space="preserve">Yes /  No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 yes, what will be the duration, amount and stipulated conditions?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Medical Requirements</w:t>
        <w:tab/>
        <w:tab/>
        <w:tab/>
        <w:tab/>
        <w:tab/>
        <w:tab/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240" w:lineRule="auto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Eligibility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Under - Graduation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CGPA Cutoff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 of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 10)        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XII %                           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X %                              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Age Limits (if any)    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240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240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Selection Process</w:t>
      </w:r>
      <w:r w:rsidDel="00000000" w:rsidR="00000000" w:rsidRPr="00000000">
        <w:rPr>
          <w:rtl w:val="0"/>
        </w:rPr>
      </w:r>
    </w:p>
    <w:tbl>
      <w:tblPr>
        <w:tblStyle w:val="Table2"/>
        <w:tblW w:w="9941.0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656"/>
        <w:gridCol w:w="1657"/>
        <w:gridCol w:w="1657"/>
        <w:gridCol w:w="1657"/>
        <w:gridCol w:w="1657"/>
        <w:gridCol w:w="1657"/>
        <w:tblGridChange w:id="0">
          <w:tblGrid>
            <w:gridCol w:w="1656"/>
            <w:gridCol w:w="1657"/>
            <w:gridCol w:w="1657"/>
            <w:gridCol w:w="1657"/>
            <w:gridCol w:w="1657"/>
            <w:gridCol w:w="1657"/>
          </w:tblGrid>
        </w:tblGridChange>
      </w:tblGrid>
      <w:tr>
        <w:trPr>
          <w:trHeight w:val="140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*Shortlist from Resumes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*Aptitude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*Technical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*Group Discussion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Technical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Interview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HR Interview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2eaf1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20" w:hanging="1133.8582677165355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Number of Rounds</w:t>
        <w:tab/>
        <w:t xml:space="preserve">          </w:t>
        <w:tab/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Minimum Number of offers you intend to make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Eligible Departments and Programs</w:t>
        <w:tab/>
        <w:tab/>
        <w:t xml:space="preserve">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(List of Programs are given in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college brochure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 and are available at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ebsite)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Either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mention general category such as: All Students / All B. Tech /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B. Tech &amp; MCA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MBA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/ All students majoring in Computer Science or Electronics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if you are targeting specific Programmes, please mention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240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Logistics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Number of Recruiting team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embers</w:t>
        <w:tab/>
        <w:tab/>
        <w:tab/>
        <w:t xml:space="preserve">: 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Number of Rooms required for selection process</w:t>
        <w:tab/>
        <w:t xml:space="preserve">          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*Days required for selection process                                      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Other Requirements                   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color w:val="729fc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729fcf"/>
          <w:sz w:val="28"/>
          <w:szCs w:val="28"/>
          <w:vertAlign w:val="baseline"/>
          <w:rtl w:val="0"/>
        </w:rPr>
        <w:t xml:space="preserve">Contact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Name</w:t>
        <w:tab/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Designation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Email Address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Postal Address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Contact Number (Mobile)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Contact Number (Other)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Fax Number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before="240" w:lineRule="auto"/>
        <w:rPr>
          <w:rFonts w:ascii="Arial" w:cs="Arial" w:eastAsia="Arial" w:hAnsi="Arial"/>
          <w:b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Please send completed form with attachments to: </w:t>
      </w:r>
      <w:r w:rsidDel="00000000" w:rsidR="00000000" w:rsidRPr="00000000">
        <w:rPr>
          <w:rFonts w:ascii="Arial" w:cs="Arial" w:eastAsia="Arial" w:hAnsi="Arial"/>
          <w:b w:val="1"/>
          <w:color w:val="0000ff"/>
          <w:u w:val="single"/>
          <w:rtl w:val="0"/>
        </w:rPr>
        <w:t xml:space="preserve">placement@ietlucknow.ac.in</w:t>
      </w:r>
    </w:p>
    <w:p w:rsidR="00000000" w:rsidDel="00000000" w:rsidP="00000000" w:rsidRDefault="00000000" w:rsidRPr="00000000" w14:paraId="00000071">
      <w:pPr>
        <w:spacing w:after="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i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ind w:left="2153" w:right="-568" w:firstLine="0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418" w:right="-568" w:firstLine="0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