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D2" w:rsidRDefault="00BF1CFD" w:rsidP="00BF1CFD">
      <w:pPr>
        <w:pStyle w:val="Titre"/>
        <w:rPr>
          <w:lang w:val="fr-FR"/>
        </w:rPr>
      </w:pPr>
      <w:r w:rsidRPr="00756FAD">
        <w:rPr>
          <w:lang w:val="fr-FR"/>
        </w:rPr>
        <w:t>Lang</w:t>
      </w:r>
      <w:r w:rsidR="00D97D34">
        <w:rPr>
          <w:lang w:val="fr-FR"/>
        </w:rPr>
        <w:t xml:space="preserve">age Clank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Le langage Clank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A partir du modèle d’état, et de la description des interfaces, le compilateur Clank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sidR="00495291">
        <w:rPr>
          <w:lang w:val="fr-FR"/>
        </w:rPr>
        <w:t xml:space="preserve"> (sous un format arbitraire</w:t>
      </w:r>
      <w:r>
        <w:rPr>
          <w:lang w:val="fr-FR"/>
        </w:rPr>
        <w:t xml:space="preserve">). Les mécanismes de réception/envoi de données par TCP ne sont </w:t>
      </w:r>
      <w:r w:rsidRPr="00BE7FB9">
        <w:rPr>
          <w:b/>
          <w:lang w:val="fr-FR"/>
        </w:rPr>
        <w:t>PAS pris en charge par le langage Clank</w:t>
      </w:r>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github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repository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Créez un fichier script.clank,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w:t>
      </w:r>
      <w:r w:rsidR="00A55685">
        <w:rPr>
          <w:rFonts w:ascii="Consolas" w:hAnsi="Consolas" w:cs="Consolas"/>
          <w:noProof/>
          <w:color w:val="000000"/>
          <w:sz w:val="16"/>
          <w:szCs w:val="16"/>
          <w:highlight w:val="white"/>
        </w:rPr>
        <w:t>n</w:t>
      </w:r>
      <w:r w:rsidRPr="00AE0F2E">
        <w:rPr>
          <w:rFonts w:ascii="Consolas" w:hAnsi="Consolas" w:cs="Consolas"/>
          <w:noProof/>
          <w:color w:val="000000"/>
          <w:sz w:val="16"/>
          <w:szCs w:val="16"/>
          <w:highlight w:val="white"/>
        </w:rPr>
        <w:t>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lastRenderedPageBreak/>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-server=CS:server.cs -clients=CS:client.cs|JAVA:client.java -src=</w:t>
      </w:r>
      <w:r w:rsidRPr="006F092C">
        <w:rPr>
          <w:rFonts w:ascii="Consolas" w:hAnsi="Consolas" w:cs="Consolas"/>
          <w:color w:val="008000"/>
          <w:sz w:val="19"/>
          <w:szCs w:val="19"/>
          <w:lang w:val="fr-FR"/>
        </w:rPr>
        <w:t>script.clank</w:t>
      </w:r>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doit avoir produit 3 fichiers : server.cs, client.cs, client.java.</w:t>
      </w:r>
    </w:p>
    <w:p w:rsidR="00077D49" w:rsidRDefault="00932F67" w:rsidP="00837F70">
      <w:pPr>
        <w:pStyle w:val="Sansinterligne"/>
        <w:rPr>
          <w:lang w:val="fr-FR"/>
        </w:rPr>
      </w:pPr>
      <w:r w:rsidRPr="006F092C">
        <w:rPr>
          <w:lang w:val="fr-FR"/>
        </w:rPr>
        <w:t>Le serveur contient 3 classes : PrivateClass, State et Car. On s’intéresse particulièrement à la classe State :</w:t>
      </w:r>
    </w:p>
    <w:p w:rsidR="0050090A" w:rsidRPr="006F092C" w:rsidRDefault="0050090A" w:rsidP="0050090A">
      <w:pPr>
        <w:pStyle w:val="Style1"/>
        <w:rPr>
          <w:lang w:val="fr-FR"/>
        </w:rPr>
      </w:pPr>
      <w:r>
        <w:rPr>
          <w:lang w:val="fr-FR"/>
        </w:rPr>
        <w:t>Server.cs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On note la présence de ProcessRequest,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lastRenderedPageBreak/>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r>
        <w:rPr>
          <w:lang w:val="fr-FR"/>
        </w:rPr>
        <w:t>Client.cs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Chaque fonction de la classe state est utilisable par le client pour récupérer des informations depuis le serveur. La classe TCPHelper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Clank.IDE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Envoyer une Error :</w:t>
      </w:r>
      <w:r>
        <w:rPr>
          <w:lang w:val="fr-FR"/>
        </w:rPr>
        <w:t xml:space="preserve"> Cela se produit lorsqu’une erreur de syntaxe</w:t>
      </w:r>
      <w:r w:rsidR="00F73EF8">
        <w:rPr>
          <w:lang w:val="fr-FR"/>
        </w:rPr>
        <w:t xml:space="preserve"> repérée </w:t>
      </w:r>
      <w:r>
        <w:rPr>
          <w:lang w:val="fr-FR"/>
        </w:rPr>
        <w:t xml:space="preserve">est dans le script ou qu’une erreur empêchant la compilation de se poursuivre se produit. </w:t>
      </w:r>
      <w:r w:rsidR="00B15F4F">
        <w:rPr>
          <w:lang w:val="fr-FR"/>
        </w:rPr>
        <w:t>Par exemple, lorsque le compilateur ne peut pas typer une expression, il arrête la compilation et explique pourquoi.</w:t>
      </w:r>
      <w:r w:rsidR="00F73EF8">
        <w:rPr>
          <w:lang w:val="fr-FR"/>
        </w:rPr>
        <w:t xml:space="preserve"> Après une erreur en général, aucun autre message ne sera affiché.</w:t>
      </w:r>
    </w:p>
    <w:p w:rsidR="00DE6B3B" w:rsidRDefault="00B15F4F" w:rsidP="00DE6B3B">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:D)</w:t>
      </w:r>
      <w:r>
        <w:rPr>
          <w:lang w:val="fr-FR"/>
        </w:rPr>
        <w:t xml:space="preserve">. </w:t>
      </w:r>
      <w:r w:rsidR="00B763F4">
        <w:rPr>
          <w:lang w:val="fr-FR"/>
        </w:rPr>
        <w:t xml:space="preserve"> </w:t>
      </w:r>
      <w:r w:rsidR="00B763F4" w:rsidRPr="00B763F4">
        <w:rPr>
          <w:b/>
          <w:lang w:val="fr-FR"/>
        </w:rPr>
        <w:t>Ils sont à considérer comme des erreurs !</w:t>
      </w:r>
      <w:r w:rsidR="00DE6B3B">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Un block nommé sert à identifier l’utilité d’une potion de code. Les blocs nommés reconnus par le langage Clank sont : main, state, access, write, macro.</w:t>
      </w:r>
      <w:r w:rsidR="00B6430D">
        <w:rPr>
          <w:lang w:val="fr-FR"/>
        </w:rPr>
        <w:t xml:space="preserve"> (détaillés après).</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La totalité du code doit être contenue dans le bloc main. Voir la section « blocs nommés » pour plus d’informations sur les blocs access, write,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 xml:space="preserve">Les modificateurs de classe peuvent être : </w:t>
      </w:r>
      <w:r w:rsidRPr="001D41DB">
        <w:rPr>
          <w:i/>
          <w:lang w:val="fr-FR"/>
        </w:rPr>
        <w:t>public</w:t>
      </w:r>
      <w:r w:rsidR="005437E3">
        <w:rPr>
          <w:i/>
          <w:lang w:val="fr-FR"/>
        </w:rPr>
        <w:t>, array, object, serializable</w:t>
      </w:r>
      <w:r w:rsidR="00B863A7">
        <w:rPr>
          <w:i/>
          <w:lang w:val="fr-FR"/>
        </w:rPr>
        <w:t xml:space="preserve"> </w:t>
      </w:r>
      <w:r w:rsidR="00B863A7" w:rsidRPr="00B863A7">
        <w:rPr>
          <w:lang w:val="fr-FR"/>
        </w:rPr>
        <w:t>(détaillés plus loin)</w:t>
      </w:r>
      <w:r w:rsidRPr="00756FAD">
        <w:rPr>
          <w:lang w:val="fr-FR"/>
        </w:rPr>
        <w:t>.</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sidR="000E6A32">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Default="008A298A" w:rsidP="00977104">
      <w:pPr>
        <w:pStyle w:val="Style1"/>
        <w:rPr>
          <w:noProof/>
          <w:lang w:val="fr-FR"/>
        </w:rPr>
      </w:pPr>
    </w:p>
    <w:p w:rsidR="00BD6A66" w:rsidRDefault="00BD6A66" w:rsidP="00BD6A66">
      <w:pPr>
        <w:pStyle w:val="Titre3"/>
        <w:rPr>
          <w:noProof/>
          <w:lang w:val="fr-FR"/>
        </w:rPr>
      </w:pPr>
      <w:r>
        <w:rPr>
          <w:noProof/>
          <w:lang w:val="fr-FR"/>
        </w:rPr>
        <w:t>Déclaration d’énumération</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enum </w:t>
      </w:r>
      <w:r>
        <w:rPr>
          <w:rFonts w:ascii="Consolas" w:hAnsi="Consolas" w:cs="Consolas"/>
          <w:noProof/>
          <w:color w:val="0090BF"/>
          <w:sz w:val="20"/>
          <w:szCs w:val="20"/>
        </w:rPr>
        <w:t xml:space="preserve">EnumName </w:t>
      </w:r>
      <w:r>
        <w:rPr>
          <w:rFonts w:ascii="Consolas" w:hAnsi="Consolas" w:cs="Consolas"/>
          <w:noProof/>
          <w:color w:val="000000"/>
          <w:sz w:val="20"/>
          <w:szCs w:val="20"/>
        </w:rPr>
        <w:t>{</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Field1 = 1,</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Field2 = 2,</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ab/>
        <w:t>…</w:t>
      </w:r>
    </w:p>
    <w:p w:rsidR="00BD6A66" w:rsidRDefault="00BD6A66" w:rsidP="00BD6A66">
      <w:pPr>
        <w:spacing w:after="0"/>
        <w:rPr>
          <w:rFonts w:ascii="Consolas" w:hAnsi="Consolas" w:cs="Consolas"/>
          <w:noProof/>
          <w:color w:val="000000"/>
          <w:sz w:val="20"/>
          <w:szCs w:val="20"/>
        </w:rPr>
      </w:pPr>
      <w:r>
        <w:rPr>
          <w:rFonts w:ascii="Consolas" w:hAnsi="Consolas" w:cs="Consolas"/>
          <w:noProof/>
          <w:color w:val="000000"/>
          <w:sz w:val="20"/>
          <w:szCs w:val="20"/>
        </w:rPr>
        <w:t>}</w:t>
      </w:r>
    </w:p>
    <w:p w:rsidR="006052DE" w:rsidRPr="00BD6A66" w:rsidRDefault="006052DE" w:rsidP="006052DE">
      <w:pPr>
        <w:pStyle w:val="Sansinterligne"/>
        <w:rPr>
          <w:noProof/>
          <w:color w:val="0090BF"/>
        </w:rPr>
      </w:pPr>
      <w:r>
        <w:rPr>
          <w:noProof/>
        </w:rPr>
        <w:t xml:space="preserve">Le seul modificateur accepté est </w:t>
      </w:r>
      <w:r w:rsidRPr="006052DE">
        <w:rPr>
          <w:i/>
          <w:noProof/>
        </w:rPr>
        <w:t>public</w:t>
      </w:r>
      <w:r>
        <w:rPr>
          <w:noProof/>
        </w:rPr>
        <w:t>.</w:t>
      </w:r>
      <w:r w:rsidR="00D16FC6">
        <w:rPr>
          <w:noProof/>
        </w:rPr>
        <w:t xml:space="preserve"> </w:t>
      </w: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sidR="001D41DB">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w:t>
      </w:r>
      <w:r w:rsidRPr="0003523E">
        <w:rPr>
          <w:i/>
          <w:lang w:val="fr-FR"/>
        </w:rPr>
        <w:t>public</w:t>
      </w:r>
      <w:r w:rsidRPr="00756FAD">
        <w:rPr>
          <w:lang w:val="fr-FR"/>
        </w:rPr>
        <w:t xml:space="preserve">, </w:t>
      </w:r>
      <w:r w:rsidRPr="0003523E">
        <w:rPr>
          <w:i/>
          <w:lang w:val="fr-FR"/>
        </w:rPr>
        <w:t>constructor</w:t>
      </w:r>
      <w:r w:rsidRPr="00756FAD">
        <w:rPr>
          <w:lang w:val="fr-FR"/>
        </w:rPr>
        <w:t xml:space="preserve">, </w:t>
      </w:r>
      <w:r w:rsidRPr="0003523E">
        <w:rPr>
          <w:i/>
          <w:lang w:val="fr-FR"/>
        </w:rPr>
        <w:t>static</w:t>
      </w:r>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Les expressions sont des morceaux de code evaluables, retournant une valeur typée.</w:t>
      </w:r>
    </w:p>
    <w:p w:rsidR="00BF1CFD" w:rsidRPr="00756FAD" w:rsidRDefault="00BF1CFD" w:rsidP="00BF1CFD">
      <w:pPr>
        <w:pStyle w:val="Titre3"/>
        <w:rPr>
          <w:lang w:val="fr-FR"/>
        </w:rPr>
      </w:pPr>
      <w:r w:rsidRPr="00756FAD">
        <w:rPr>
          <w:lang w:val="fr-FR"/>
        </w:rPr>
        <w:t>Litéraux</w:t>
      </w:r>
    </w:p>
    <w:p w:rsidR="00BF1CFD" w:rsidRPr="00756FAD" w:rsidRDefault="00BF1CFD" w:rsidP="008A298A">
      <w:pPr>
        <w:pStyle w:val="Sansinterligne"/>
        <w:rPr>
          <w:lang w:val="fr-FR"/>
        </w:rPr>
      </w:pPr>
      <w:r w:rsidRPr="00756FAD">
        <w:rPr>
          <w:lang w:val="fr-FR"/>
        </w:rPr>
        <w:t>Les litéraux suivants sont supportés :</w:t>
      </w:r>
      <w:r w:rsidR="000F247B" w:rsidRPr="00756FAD">
        <w:rPr>
          <w:lang w:val="fr-FR"/>
        </w:rPr>
        <w:t xml:space="preserve"> int (digits 0-9), float (digits 0-9 . digits 0-9), string (“str”), bool (true/false).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[todo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sidR="00BC476E">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r>
        <w:rPr>
          <w:rFonts w:ascii="Consolas" w:hAnsi="Consolas" w:cs="Consolas"/>
          <w:color w:val="000000"/>
          <w:sz w:val="20"/>
          <w:szCs w:val="20"/>
        </w:rPr>
        <w:t>dum.variable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2C16C9" w:rsidRDefault="002C16C9" w:rsidP="00DC3587">
      <w:pPr>
        <w:pStyle w:val="Style1"/>
        <w:rPr>
          <w:rFonts w:ascii="Consolas" w:hAnsi="Consolas" w:cs="Consolas"/>
          <w:noProof/>
          <w:color w:val="000000"/>
          <w:sz w:val="20"/>
          <w:szCs w:val="20"/>
          <w:lang w:val="fr-FR"/>
        </w:rPr>
      </w:pPr>
    </w:p>
    <w:p w:rsidR="00107F8C" w:rsidRDefault="00107F8C" w:rsidP="00107F8C">
      <w:pPr>
        <w:pStyle w:val="Titre2"/>
        <w:numPr>
          <w:ilvl w:val="1"/>
          <w:numId w:val="1"/>
        </w:numPr>
        <w:rPr>
          <w:noProof/>
          <w:lang w:val="fr-FR"/>
        </w:rPr>
      </w:pPr>
      <w:r>
        <w:rPr>
          <w:noProof/>
          <w:lang w:val="fr-FR"/>
        </w:rPr>
        <w:t>Tableaux</w:t>
      </w:r>
    </w:p>
    <w:p w:rsidR="00095A83" w:rsidRPr="00095A83" w:rsidRDefault="00095A83" w:rsidP="00095A83">
      <w:pPr>
        <w:pStyle w:val="Titre3"/>
        <w:rPr>
          <w:rFonts w:ascii="Segoe UI Symbol" w:hAnsi="Segoe UI Symbol"/>
          <w:lang w:val="fr-FR" w:eastAsia="ja-JP"/>
        </w:rPr>
      </w:pPr>
      <w:r>
        <w:rPr>
          <w:lang w:val="fr-FR"/>
        </w:rPr>
        <w:t>Syntaxe des tableaux</w:t>
      </w:r>
    </w:p>
    <w:p w:rsidR="005A12EA" w:rsidRDefault="00107F8C" w:rsidP="005A12EA">
      <w:pPr>
        <w:pStyle w:val="Sansinterligne"/>
        <w:rPr>
          <w:lang w:val="fr-FR"/>
        </w:rPr>
      </w:pPr>
      <w:r>
        <w:rPr>
          <w:lang w:val="fr-FR"/>
        </w:rPr>
        <w:t xml:space="preserve">Clank </w:t>
      </w:r>
      <w:r w:rsidR="005A12EA">
        <w:rPr>
          <w:lang w:val="fr-FR"/>
        </w:rPr>
        <w:t xml:space="preserve">a un support built-in limité pour les tableaux. </w:t>
      </w:r>
    </w:p>
    <w:p w:rsidR="005A12EA" w:rsidRDefault="005A12EA" w:rsidP="005A12EA">
      <w:pPr>
        <w:pStyle w:val="Sansinterligne"/>
        <w:rPr>
          <w:rFonts w:ascii="Consolas" w:hAnsi="Consolas" w:cs="Consolas"/>
          <w:color w:val="000000"/>
          <w:sz w:val="20"/>
          <w:szCs w:val="20"/>
        </w:rPr>
      </w:pPr>
      <w:r>
        <w:rPr>
          <w:rFonts w:ascii="Consolas" w:hAnsi="Consolas" w:cs="Consolas"/>
          <w:noProof/>
          <w:color w:val="0000FF"/>
          <w:sz w:val="20"/>
          <w:szCs w:val="20"/>
        </w:rPr>
        <w:t>bool</w:t>
      </w:r>
      <w:r w:rsidR="003559BC">
        <w:rPr>
          <w:rFonts w:ascii="Consolas" w:hAnsi="Consolas" w:cs="Consolas"/>
          <w:noProof/>
          <w:color w:val="000000"/>
          <w:sz w:val="20"/>
          <w:szCs w:val="20"/>
        </w:rPr>
        <w:t>[]</w:t>
      </w:r>
      <w:r>
        <w:rPr>
          <w:rFonts w:ascii="Consolas" w:hAnsi="Consolas" w:cs="Consolas"/>
          <w:noProof/>
          <w:color w:val="000000"/>
          <w:sz w:val="20"/>
          <w:szCs w:val="20"/>
        </w:rPr>
        <w:t xml:space="preserve"> arr</w:t>
      </w:r>
      <w:r w:rsidRPr="005A12EA">
        <w:rPr>
          <w:lang w:val="fr-FR"/>
        </w:rPr>
        <w:t xml:space="preserve"> </w:t>
      </w:r>
      <w:r>
        <w:rPr>
          <w:lang w:val="fr-FR"/>
        </w:rPr>
        <w:t xml:space="preserve">sera </w:t>
      </w:r>
      <w:r>
        <w:rPr>
          <w:noProof/>
          <w:lang w:val="fr-FR"/>
        </w:rPr>
        <w:t>évalué à :</w:t>
      </w:r>
      <w:r>
        <w:rPr>
          <w:lang w:val="fr-FR"/>
        </w:rPr>
        <w:t xml:space="preserve"> </w:t>
      </w:r>
      <w:r>
        <w:rPr>
          <w:rFonts w:ascii="Consolas" w:hAnsi="Consolas" w:cs="Consolas"/>
          <w:noProof/>
          <w:color w:val="0090BF"/>
          <w:sz w:val="20"/>
          <w:szCs w:val="20"/>
        </w:rPr>
        <w:t>Array</w:t>
      </w:r>
      <w:r>
        <w:rPr>
          <w:rFonts w:ascii="Consolas" w:hAnsi="Consolas" w:cs="Consolas"/>
          <w:noProof/>
          <w:color w:val="000000"/>
          <w:sz w:val="20"/>
          <w:szCs w:val="20"/>
        </w:rPr>
        <w:t>&lt;</w:t>
      </w:r>
      <w:r>
        <w:rPr>
          <w:rFonts w:ascii="Consolas" w:hAnsi="Consolas" w:cs="Consolas"/>
          <w:noProof/>
          <w:color w:val="0000FF"/>
          <w:sz w:val="20"/>
          <w:szCs w:val="20"/>
        </w:rPr>
        <w:t>bool</w:t>
      </w:r>
      <w:r w:rsidR="003559BC">
        <w:rPr>
          <w:rFonts w:ascii="Consolas" w:hAnsi="Consolas" w:cs="Consolas"/>
          <w:noProof/>
          <w:color w:val="000000"/>
          <w:sz w:val="20"/>
          <w:szCs w:val="20"/>
        </w:rPr>
        <w:t>&gt;</w:t>
      </w:r>
      <w:r>
        <w:rPr>
          <w:rFonts w:ascii="Consolas" w:hAnsi="Consolas" w:cs="Consolas"/>
          <w:noProof/>
          <w:color w:val="000000"/>
          <w:sz w:val="20"/>
          <w:szCs w:val="20"/>
        </w:rPr>
        <w:t xml:space="preserve"> arr</w:t>
      </w:r>
      <w:r w:rsidR="00927F9B">
        <w:rPr>
          <w:rFonts w:ascii="Consolas" w:hAnsi="Consolas" w:cs="Consolas"/>
          <w:color w:val="000000"/>
          <w:sz w:val="20"/>
          <w:szCs w:val="20"/>
        </w:rPr>
        <w:t>.</w:t>
      </w:r>
      <w:r>
        <w:rPr>
          <w:lang w:val="fr-FR"/>
        </w:rPr>
        <w:t xml:space="preserve"> </w:t>
      </w:r>
      <w:r>
        <w:rPr>
          <w:noProof/>
          <w:lang w:val="fr-FR"/>
        </w:rPr>
        <w:t>Où Array est un type macro (donc customisable).</w:t>
      </w:r>
    </w:p>
    <w:p w:rsidR="005A12EA" w:rsidRDefault="005A12EA" w:rsidP="005A12EA">
      <w:pPr>
        <w:pStyle w:val="Sansinterligne"/>
        <w:rPr>
          <w:lang w:val="fr-FR"/>
        </w:rPr>
      </w:pPr>
    </w:p>
    <w:p w:rsidR="00095A83" w:rsidRDefault="00095A83" w:rsidP="00095A83">
      <w:pPr>
        <w:pStyle w:val="Titre3"/>
        <w:rPr>
          <w:lang w:val="fr-FR"/>
        </w:rPr>
      </w:pPr>
      <w:r>
        <w:rPr>
          <w:lang w:val="fr-FR"/>
        </w:rPr>
        <w:t xml:space="preserve">Création d’un macro-type </w:t>
      </w:r>
      <w:r w:rsidR="00346BCD">
        <w:rPr>
          <w:lang w:val="fr-FR"/>
        </w:rPr>
        <w:t xml:space="preserve">se comportant comme un </w:t>
      </w:r>
      <w:r>
        <w:rPr>
          <w:lang w:val="fr-FR"/>
        </w:rPr>
        <w:t>tableau</w:t>
      </w:r>
    </w:p>
    <w:p w:rsidR="00095A83" w:rsidRDefault="00346BCD" w:rsidP="00095A83">
      <w:pPr>
        <w:rPr>
          <w:lang w:val="fr-FR"/>
        </w:rPr>
      </w:pPr>
      <w:r>
        <w:rPr>
          <w:lang w:val="fr-FR"/>
        </w:rPr>
        <w:t xml:space="preserve">Les macro-types se comportant « comme » des tableaux (enfin, plutôt des collections génériques) </w:t>
      </w:r>
      <w:r w:rsidR="008F62DC">
        <w:rPr>
          <w:lang w:val="fr-FR"/>
        </w:rPr>
        <w:t>sont particuliers à sérialiser dans certains langages ne profitant pas de la réflexion (C++ par exemple). Il faut donc dire à Clank comment manipuler ces types, et des informations sur comment les sérialiser.</w:t>
      </w:r>
    </w:p>
    <w:p w:rsidR="001C6662" w:rsidRDefault="001C6662" w:rsidP="00095A83">
      <w:pPr>
        <w:rPr>
          <w:lang w:val="fr-FR"/>
        </w:rPr>
      </w:pPr>
      <w:r>
        <w:rPr>
          <w:lang w:val="fr-FR"/>
        </w:rPr>
        <w:t>Exemple : la classe Matrix&lt;T&gt; :</w:t>
      </w:r>
    </w:p>
    <w:p w:rsidR="001C6662" w:rsidRDefault="001C6662"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Représente un tableau bidimensionnel. </w:t>
      </w:r>
    </w:p>
    <w:p w:rsidR="001C6662" w:rsidRDefault="004868FA" w:rsidP="004868FA">
      <w:pPr>
        <w:rPr>
          <w:rFonts w:ascii="Consolas" w:hAnsi="Consolas" w:cs="Consolas"/>
          <w:noProof/>
          <w:color w:val="000000"/>
          <w:sz w:val="20"/>
          <w:szCs w:val="20"/>
        </w:rPr>
      </w:pPr>
      <w:r>
        <w:rPr>
          <w:rFonts w:ascii="Consolas" w:hAnsi="Consolas" w:cs="Consolas"/>
          <w:noProof/>
          <w:color w:val="0000FF"/>
          <w:sz w:val="20"/>
          <w:szCs w:val="20"/>
        </w:rPr>
        <w:t>p</w:t>
      </w:r>
      <w:r w:rsidR="001C6662">
        <w:rPr>
          <w:rFonts w:ascii="Consolas" w:hAnsi="Consolas" w:cs="Consolas"/>
          <w:noProof/>
          <w:color w:val="0000FF"/>
          <w:sz w:val="20"/>
          <w:szCs w:val="20"/>
        </w:rPr>
        <w:t xml:space="preserve">ublic </w:t>
      </w:r>
      <w:r w:rsidR="005D4D7F">
        <w:rPr>
          <w:rFonts w:ascii="Consolas" w:hAnsi="Consolas" w:cs="Consolas"/>
          <w:noProof/>
          <w:color w:val="0000FF"/>
          <w:sz w:val="20"/>
          <w:szCs w:val="20"/>
        </w:rPr>
        <w:t xml:space="preserve">serializable </w:t>
      </w:r>
      <w:r w:rsidR="001C6662">
        <w:rPr>
          <w:rFonts w:ascii="Consolas" w:hAnsi="Consolas" w:cs="Consolas"/>
          <w:noProof/>
          <w:color w:val="0000FF"/>
          <w:sz w:val="20"/>
          <w:szCs w:val="20"/>
        </w:rPr>
        <w:t xml:space="preserve">array class </w:t>
      </w:r>
      <w:r w:rsidR="001C6662">
        <w:rPr>
          <w:rFonts w:ascii="Consolas" w:hAnsi="Consolas" w:cs="Consolas"/>
          <w:noProof/>
          <w:color w:val="0090BF"/>
          <w:sz w:val="20"/>
          <w:szCs w:val="20"/>
        </w:rPr>
        <w:t>Matrix</w:t>
      </w:r>
      <w:r w:rsidR="001C6662">
        <w:rPr>
          <w:rFonts w:ascii="Consolas" w:hAnsi="Consolas" w:cs="Consolas"/>
          <w:noProof/>
          <w:color w:val="000000"/>
          <w:sz w:val="20"/>
          <w:szCs w:val="20"/>
        </w:rPr>
        <w:t>&lt;T&gt;</w:t>
      </w:r>
    </w:p>
    <w:p w:rsidR="001C6662" w:rsidRDefault="001C6662" w:rsidP="001C6662">
      <w:pPr>
        <w:rPr>
          <w:lang w:val="fr-FR"/>
        </w:rPr>
      </w:pPr>
      <w:r>
        <w:rPr>
          <w:lang w:val="fr-FR"/>
        </w:rPr>
        <w:t>Le mot clef array indique que la classe doit être représentée comme un array json.</w:t>
      </w:r>
      <w:r w:rsidR="004868FA">
        <w:rPr>
          <w:lang w:val="fr-FR"/>
        </w:rPr>
        <w:t xml:space="preserve"> Le type des éléments doit être renseigné par un</w:t>
      </w:r>
      <w:r w:rsidR="007520BE">
        <w:rPr>
          <w:lang w:val="fr-FR"/>
        </w:rPr>
        <w:t>e</w:t>
      </w:r>
      <w:r w:rsidR="004868FA">
        <w:rPr>
          <w:lang w:val="fr-FR"/>
        </w:rPr>
        <w:t xml:space="preserve"> fonction </w:t>
      </w:r>
      <w:r w:rsidR="00896F7B">
        <w:rPr>
          <w:rFonts w:ascii="Consolas" w:hAnsi="Consolas" w:cs="Consolas"/>
          <w:noProof/>
          <w:color w:val="404060"/>
          <w:sz w:val="20"/>
          <w:szCs w:val="20"/>
        </w:rPr>
        <w:t>getArrayElementType</w:t>
      </w:r>
      <w:r w:rsidR="00896F7B">
        <w:rPr>
          <w:rFonts w:ascii="Consolas" w:hAnsi="Consolas" w:cs="Consolas"/>
          <w:noProof/>
          <w:color w:val="000000"/>
          <w:sz w:val="20"/>
          <w:szCs w:val="20"/>
        </w:rPr>
        <w:t>()</w:t>
      </w:r>
      <w:r w:rsidR="0064112D">
        <w:rPr>
          <w:rFonts w:ascii="Consolas" w:hAnsi="Consolas" w:cs="Consolas"/>
          <w:noProof/>
          <w:color w:val="000000"/>
          <w:sz w:val="20"/>
          <w:szCs w:val="20"/>
        </w:rPr>
        <w:t xml:space="preserve"> </w:t>
      </w:r>
      <w:r w:rsidR="004868FA">
        <w:rPr>
          <w:lang w:val="fr-FR"/>
        </w:rPr>
        <w:t>:</w:t>
      </w:r>
    </w:p>
    <w:p w:rsidR="004868FA" w:rsidRDefault="004868FA" w:rsidP="004868FA">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Type des éléments de l'array : List&lt;T&gt;.</w:t>
      </w:r>
    </w:p>
    <w:p w:rsidR="004868FA" w:rsidRDefault="004868FA" w:rsidP="004868FA">
      <w:pPr>
        <w:rPr>
          <w:rFonts w:ascii="Consolas" w:hAnsi="Consolas" w:cs="Consolas"/>
          <w:noProof/>
          <w:color w:val="000000"/>
          <w:sz w:val="20"/>
          <w:szCs w:val="20"/>
        </w:rPr>
      </w:pPr>
      <w:r>
        <w:rPr>
          <w:rFonts w:ascii="Consolas" w:hAnsi="Consolas" w:cs="Consolas"/>
          <w:noProof/>
          <w:color w:val="0090BF"/>
          <w:sz w:val="20"/>
          <w:szCs w:val="20"/>
        </w:rPr>
        <w:t>List</w:t>
      </w:r>
      <w:r>
        <w:rPr>
          <w:rFonts w:ascii="Consolas" w:hAnsi="Consolas" w:cs="Consolas"/>
          <w:noProof/>
          <w:color w:val="000000"/>
          <w:sz w:val="20"/>
          <w:szCs w:val="20"/>
        </w:rPr>
        <w:t xml:space="preserve">&lt;T&gt; </w:t>
      </w:r>
      <w:r>
        <w:rPr>
          <w:rFonts w:ascii="Consolas" w:hAnsi="Consolas" w:cs="Consolas"/>
          <w:noProof/>
          <w:color w:val="404060"/>
          <w:sz w:val="20"/>
          <w:szCs w:val="20"/>
        </w:rPr>
        <w:t>getArrayElementType</w:t>
      </w:r>
      <w:r>
        <w:rPr>
          <w:rFonts w:ascii="Consolas" w:hAnsi="Consolas" w:cs="Consolas"/>
          <w:noProof/>
          <w:color w:val="000000"/>
          <w:sz w:val="20"/>
          <w:szCs w:val="20"/>
        </w:rPr>
        <w:t>() { }</w:t>
      </w:r>
    </w:p>
    <w:p w:rsidR="00FD2CB4" w:rsidRDefault="004868FA" w:rsidP="004868FA">
      <w:pPr>
        <w:rPr>
          <w:lang w:val="fr-FR"/>
        </w:rPr>
      </w:pPr>
      <w:r>
        <w:rPr>
          <w:lang w:val="fr-FR"/>
        </w:rPr>
        <w:t xml:space="preserve">Ces informations permettent à </w:t>
      </w:r>
      <w:r w:rsidR="00200061">
        <w:rPr>
          <w:lang w:val="fr-FR"/>
        </w:rPr>
        <w:t>C</w:t>
      </w:r>
      <w:r>
        <w:rPr>
          <w:lang w:val="fr-FR"/>
        </w:rPr>
        <w:t>lank de sérialiser le type correctement.</w:t>
      </w:r>
      <w:r w:rsidR="00D63C50">
        <w:rPr>
          <w:lang w:val="fr-FR"/>
        </w:rPr>
        <w:t xml:space="preserve"> </w:t>
      </w:r>
    </w:p>
    <w:p w:rsidR="004868FA" w:rsidRPr="00FD2CB4" w:rsidRDefault="00D63C50" w:rsidP="004868FA">
      <w:pPr>
        <w:rPr>
          <w:b/>
          <w:lang w:val="fr-FR"/>
        </w:rPr>
      </w:pPr>
      <w:r w:rsidRPr="00FD2CB4">
        <w:rPr>
          <w:b/>
          <w:lang w:val="fr-FR"/>
        </w:rPr>
        <w:t xml:space="preserve">Pour l’instant, le type C++ correspondant à ce type doit fournir la méthode </w:t>
      </w:r>
      <w:r w:rsidRPr="00FD2CB4">
        <w:rPr>
          <w:b/>
          <w:i/>
          <w:lang w:val="fr-FR"/>
        </w:rPr>
        <w:t>push_back</w:t>
      </w:r>
      <w:r w:rsidRPr="00FD2CB4">
        <w:rPr>
          <w:b/>
          <w:lang w:val="fr-FR"/>
        </w:rPr>
        <w:t xml:space="preserve"> permettant d’insérer un élément, ainsi que </w:t>
      </w:r>
      <w:r w:rsidRPr="00FD2CB4">
        <w:rPr>
          <w:b/>
          <w:i/>
          <w:lang w:val="fr-FR"/>
        </w:rPr>
        <w:t>begin</w:t>
      </w:r>
      <w:r w:rsidRPr="00FD2CB4">
        <w:rPr>
          <w:b/>
          <w:lang w:val="fr-FR"/>
        </w:rPr>
        <w:t xml:space="preserve">() et </w:t>
      </w:r>
      <w:r w:rsidRPr="00FD2CB4">
        <w:rPr>
          <w:b/>
          <w:i/>
          <w:lang w:val="fr-FR"/>
        </w:rPr>
        <w:t>end</w:t>
      </w:r>
      <w:r w:rsidRPr="00FD2CB4">
        <w:rPr>
          <w:b/>
          <w:lang w:val="fr-FR"/>
        </w:rPr>
        <w:t>() pour itérer sur ses éléments.</w:t>
      </w:r>
      <w:r w:rsidR="00BA5372">
        <w:rPr>
          <w:b/>
          <w:lang w:val="fr-FR"/>
        </w:rPr>
        <w:t xml:space="preserve"> Pour java, c’est la méthode add() qui sera utilisée.</w:t>
      </w:r>
    </w:p>
    <w:p w:rsidR="004868FA" w:rsidRPr="00095A83" w:rsidRDefault="004868FA" w:rsidP="001C6662">
      <w:pPr>
        <w:rPr>
          <w:lang w:val="fr-FR"/>
        </w:rPr>
      </w:pPr>
    </w:p>
    <w:p w:rsidR="002B5F8D" w:rsidRDefault="002B5F8D" w:rsidP="00DC3587">
      <w:pPr>
        <w:pStyle w:val="Style1"/>
        <w:rPr>
          <w:lang w:val="fr-FR"/>
        </w:rPr>
      </w:pPr>
      <w:r>
        <w:rPr>
          <w:lang w:val="fr-FR"/>
        </w:rPr>
        <w:br w:type="page"/>
      </w:r>
    </w:p>
    <w:p w:rsidR="006053A2" w:rsidRPr="006053A2" w:rsidRDefault="00DC3587" w:rsidP="006053A2">
      <w:pPr>
        <w:pStyle w:val="Titre2"/>
        <w:numPr>
          <w:ilvl w:val="1"/>
          <w:numId w:val="1"/>
        </w:numPr>
        <w:rPr>
          <w:lang w:val="fr-FR"/>
        </w:rPr>
      </w:pPr>
      <w:r w:rsidRPr="00756FAD">
        <w:rPr>
          <w:lang w:val="fr-FR"/>
        </w:rPr>
        <w:lastRenderedPageBreak/>
        <w:t>Types built-in</w:t>
      </w:r>
    </w:p>
    <w:p w:rsidR="00DC3587" w:rsidRPr="00756FAD" w:rsidRDefault="00DC3587" w:rsidP="00DC3587">
      <w:pPr>
        <w:rPr>
          <w:lang w:val="fr-FR"/>
        </w:rPr>
      </w:pPr>
      <w:r w:rsidRPr="00756FAD">
        <w:rPr>
          <w:lang w:val="fr-FR"/>
        </w:rPr>
        <w:t>Les types suivants sont disponibles dans le langage :</w:t>
      </w:r>
    </w:p>
    <w:p w:rsidR="00DC3587" w:rsidRPr="00927F9B" w:rsidRDefault="00D63C50" w:rsidP="00D9349B">
      <w:pPr>
        <w:pStyle w:val="Style1"/>
        <w:rPr>
          <w:rFonts w:ascii="Consolas" w:hAnsi="Consolas" w:cs="Consolas"/>
          <w:sz w:val="20"/>
          <w:szCs w:val="20"/>
          <w:lang w:val="fr-FR"/>
        </w:rPr>
      </w:pPr>
      <w:r>
        <w:rPr>
          <w:rFonts w:ascii="Consolas" w:hAnsi="Consolas" w:cs="Consolas"/>
          <w:sz w:val="20"/>
          <w:szCs w:val="20"/>
          <w:lang w:val="fr-FR"/>
        </w:rPr>
        <w:t>s</w:t>
      </w:r>
      <w:r w:rsidR="00D9349B" w:rsidRPr="00927F9B">
        <w:rPr>
          <w:rFonts w:ascii="Consolas" w:hAnsi="Consolas" w:cs="Consolas"/>
          <w:sz w:val="20"/>
          <w:szCs w:val="20"/>
          <w:lang w:val="fr-FR"/>
        </w:rPr>
        <w:t>tring, int, float, bool, void, Type,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State : correspond au type contenant les déclarations contenues dans le block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Type : Représente un type en langage clank.</w:t>
      </w:r>
      <w:r w:rsidR="007F209F" w:rsidRPr="00927F9B">
        <w:rPr>
          <w:rFonts w:ascii="Consolas" w:hAnsi="Consolas" w:cs="Consolas"/>
          <w:sz w:val="20"/>
          <w:szCs w:val="20"/>
          <w:lang w:val="fr-FR"/>
        </w:rPr>
        <w:t xml:space="preserve"> Les référence au type sont typées avec ce type. Ex : dans ClassName.New(), ClassName est de type Type.</w:t>
      </w:r>
    </w:p>
    <w:p w:rsidR="00CC6AC2" w:rsidRDefault="00CC6AC2" w:rsidP="00D9349B">
      <w:pPr>
        <w:pStyle w:val="Style1"/>
        <w:rPr>
          <w:rFonts w:ascii="Consolas" w:hAnsi="Consolas" w:cs="Consolas"/>
          <w:sz w:val="20"/>
          <w:szCs w:val="20"/>
          <w:lang w:val="fr-FR"/>
        </w:rPr>
      </w:pPr>
      <w:r w:rsidRPr="00927F9B">
        <w:rPr>
          <w:rFonts w:ascii="Consolas" w:hAnsi="Consolas" w:cs="Consolas"/>
          <w:sz w:val="20"/>
          <w:szCs w:val="20"/>
          <w:lang w:val="fr-FR"/>
        </w:rPr>
        <w:t>Array : Représente un tableau.</w:t>
      </w:r>
    </w:p>
    <w:p w:rsidR="00B1341B" w:rsidRPr="00927F9B" w:rsidRDefault="00B1341B" w:rsidP="00D9349B">
      <w:pPr>
        <w:pStyle w:val="Style1"/>
        <w:rPr>
          <w:rFonts w:ascii="Consolas" w:hAnsi="Consolas" w:cs="Consolas"/>
          <w:sz w:val="20"/>
          <w:szCs w:val="20"/>
          <w:lang w:val="fr-FR"/>
        </w:rPr>
      </w:pP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#include</w:t>
      </w:r>
    </w:p>
    <w:p w:rsidR="006053A2" w:rsidRDefault="00474D14" w:rsidP="00474D14">
      <w:pPr>
        <w:pStyle w:val="Style1"/>
        <w:rPr>
          <w:lang w:val="fr-FR"/>
        </w:rPr>
      </w:pPr>
      <w:r>
        <w:rPr>
          <w:lang w:val="fr-FR"/>
        </w:rPr>
        <w:t>Syntaxe : #include filename</w:t>
      </w:r>
    </w:p>
    <w:p w:rsidR="00846789" w:rsidRDefault="00474D14" w:rsidP="00474D14">
      <w:pPr>
        <w:pStyle w:val="Sansinterligne"/>
        <w:rPr>
          <w:lang w:val="fr-FR"/>
        </w:rPr>
      </w:pPr>
      <w:r>
        <w:rPr>
          <w:lang w:val="fr-FR"/>
        </w:rPr>
        <w:t xml:space="preserve">Le préprocesseur va utiliser un module de chargement afin de charger le script dont l’URI est « filename ». Par défaut, cela va charger le fichier « filename » à partir du dossier d’exécution du compilateur Clank. </w:t>
      </w:r>
    </w:p>
    <w:p w:rsidR="006052E5" w:rsidRPr="006052E5" w:rsidRDefault="006052E5" w:rsidP="00474D14">
      <w:pPr>
        <w:pStyle w:val="Sansinterligne"/>
        <w:rPr>
          <w:i/>
          <w:color w:val="767171" w:themeColor="background2" w:themeShade="80"/>
          <w:lang w:val="fr-FR"/>
        </w:rPr>
      </w:pPr>
      <w:r w:rsidRPr="006052E5">
        <w:rPr>
          <w:i/>
          <w:color w:val="767171" w:themeColor="background2" w:themeShade="80"/>
          <w:lang w:val="fr-FR"/>
        </w:rPr>
        <w:t>Note (avancé) :</w:t>
      </w:r>
    </w:p>
    <w:p w:rsidR="00474D14" w:rsidRPr="006052E5" w:rsidRDefault="00CE0F25" w:rsidP="00474D14">
      <w:pPr>
        <w:pStyle w:val="Sansinterligne"/>
        <w:rPr>
          <w:color w:val="767171" w:themeColor="background2" w:themeShade="80"/>
          <w:lang w:val="fr-FR"/>
        </w:rPr>
      </w:pPr>
      <w:r w:rsidRPr="006052E5">
        <w:rPr>
          <w:color w:val="767171" w:themeColor="background2" w:themeShade="80"/>
          <w:lang w:val="fr-FR"/>
        </w:rPr>
        <w:t>Il est aussi possible de charger des fichiers dans la mémoire </w:t>
      </w:r>
      <w:r w:rsidR="00752832" w:rsidRPr="006052E5">
        <w:rPr>
          <w:color w:val="767171" w:themeColor="background2" w:themeShade="80"/>
          <w:lang w:val="fr-FR"/>
        </w:rPr>
        <w:t xml:space="preserve">(en modifiant le IncludeLoader du Preprocessor du Générateur, dans le code servant à la compilation) </w:t>
      </w:r>
      <w:r w:rsidRPr="006052E5">
        <w:rPr>
          <w:color w:val="767171" w:themeColor="background2" w:themeShade="80"/>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FF"/>
          <w:sz w:val="16"/>
          <w:szCs w:val="16"/>
          <w:highlight w:val="white"/>
        </w:rPr>
        <w:t>string</w:t>
      </w:r>
      <w:r w:rsidRPr="00C84F91">
        <w:rPr>
          <w:rFonts w:ascii="Consolas" w:hAnsi="Consolas" w:cs="Consolas"/>
          <w:noProof/>
          <w:color w:val="000000"/>
          <w:sz w:val="16"/>
          <w:szCs w:val="16"/>
          <w:highlight w:val="white"/>
        </w:rPr>
        <w:t xml:space="preserve"> generationLog;</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 serverTarget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"Serveur.cs"</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clientTargets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 xml:space="preserve">&gt;()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"Client.cs"</w:t>
      </w:r>
      <w:r w:rsidRPr="00C84F91">
        <w:rPr>
          <w:rFonts w:ascii="Consolas" w:hAnsi="Consolas" w:cs="Consolas"/>
          <w:noProof/>
          <w:color w:val="000000"/>
          <w:sz w:val="16"/>
          <w:szCs w:val="16"/>
          <w:highlight w:val="white"/>
        </w:rPr>
        <w:t xml:space="preserve">),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GenerationTarget</w:t>
      </w:r>
      <w:r w:rsidRPr="00C84F91">
        <w:rPr>
          <w:rFonts w:ascii="Consolas" w:hAnsi="Consolas" w:cs="Consolas"/>
          <w:noProof/>
          <w:color w:val="000000"/>
          <w:sz w:val="16"/>
          <w:szCs w:val="16"/>
          <w:highlight w:val="white"/>
        </w:rPr>
        <w:t>(</w:t>
      </w:r>
      <w:r w:rsidRPr="00C84F91">
        <w:rPr>
          <w:rFonts w:ascii="Consolas" w:hAnsi="Consolas" w:cs="Consolas"/>
          <w:noProof/>
          <w:color w:val="A31515"/>
          <w:sz w:val="16"/>
          <w:szCs w:val="16"/>
          <w:highlight w:val="white"/>
        </w:rPr>
        <w:t>"Python"</w:t>
      </w:r>
      <w:r w:rsidRPr="00C84F91">
        <w:rPr>
          <w:rFonts w:ascii="Consolas" w:hAnsi="Consolas" w:cs="Consolas"/>
          <w:noProof/>
          <w:color w:val="000000"/>
          <w:sz w:val="16"/>
          <w:szCs w:val="16"/>
          <w:highlight w:val="white"/>
        </w:rPr>
        <w:t xml:space="preserve">, </w:t>
      </w:r>
      <w:r w:rsidRPr="00C84F91">
        <w:rPr>
          <w:rFonts w:ascii="Consolas" w:hAnsi="Consolas" w:cs="Consolas"/>
          <w:noProof/>
          <w:color w:val="A31515"/>
          <w:sz w:val="16"/>
          <w:szCs w:val="16"/>
          <w:highlight w:val="white"/>
        </w:rPr>
        <w:t>"Client.py"</w:t>
      </w:r>
      <w:r w:rsidRPr="00C84F91">
        <w:rPr>
          <w:rFonts w:ascii="Consolas" w:hAnsi="Consolas" w:cs="Consolas"/>
          <w:noProof/>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 xml:space="preserve"> generator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ProjectGenerator</w:t>
      </w:r>
      <w:r w:rsidRPr="00C84F91">
        <w:rPr>
          <w:rFonts w:ascii="Consolas" w:hAnsi="Consolas" w:cs="Consolas"/>
          <w:noProof/>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Permet de charger les scripts depuis la mémoire</w:t>
      </w:r>
    </w:p>
    <w:p w:rsidR="00CE0F25"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 xml:space="preserve"> loader = </w:t>
      </w:r>
      <w:r w:rsidRPr="00C84F91">
        <w:rPr>
          <w:rFonts w:ascii="Consolas" w:hAnsi="Consolas" w:cs="Consolas"/>
          <w:noProof/>
          <w:color w:val="0000FF"/>
          <w:sz w:val="16"/>
          <w:szCs w:val="16"/>
          <w:highlight w:val="white"/>
        </w:rPr>
        <w:t>new</w:t>
      </w:r>
      <w:r w:rsidRPr="00C84F91">
        <w:rPr>
          <w:rFonts w:ascii="Consolas" w:hAnsi="Consolas" w:cs="Consolas"/>
          <w:noProof/>
          <w:color w:val="000000"/>
          <w:sz w:val="16"/>
          <w:szCs w:val="16"/>
          <w:highlight w:val="white"/>
        </w:rPr>
        <w:t xml:space="preserve"> </w:t>
      </w:r>
      <w:r w:rsidRPr="00C84F91">
        <w:rPr>
          <w:rFonts w:ascii="Consolas" w:hAnsi="Consolas" w:cs="Consolas"/>
          <w:noProof/>
          <w:color w:val="2B91AF"/>
          <w:sz w:val="16"/>
          <w:szCs w:val="16"/>
          <w:highlight w:val="white"/>
        </w:rPr>
        <w:t>MemoryIncludeLoader</w:t>
      </w:r>
      <w:r w:rsidRPr="00C84F91">
        <w:rPr>
          <w:rFonts w:ascii="Consolas" w:hAnsi="Consolas" w:cs="Consolas"/>
          <w:noProof/>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8000"/>
          <w:sz w:val="16"/>
          <w:szCs w:val="16"/>
          <w:highlight w:val="white"/>
        </w:rPr>
        <w:t xml:space="preserve">// </w:t>
      </w:r>
      <w:r w:rsidR="00C84F91">
        <w:rPr>
          <w:rFonts w:ascii="Consolas" w:hAnsi="Consolas" w:cs="Consolas"/>
          <w:noProof/>
          <w:color w:val="008000"/>
          <w:sz w:val="16"/>
          <w:szCs w:val="16"/>
          <w:highlight w:val="white"/>
        </w:rPr>
        <w:t>#include myScript va être remplacer par le string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w:t>
      </w:r>
      <w:r w:rsidRPr="00C84F91">
        <w:rPr>
          <w:rFonts w:ascii="Consolas" w:hAnsi="Consolas" w:cs="Consolas"/>
          <w:noProof/>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loader.AddFile(</w:t>
      </w:r>
      <w:r w:rsidRPr="00C84F91">
        <w:rPr>
          <w:rFonts w:ascii="Consolas" w:hAnsi="Consolas" w:cs="Consolas"/>
          <w:noProof/>
          <w:color w:val="A31515"/>
          <w:sz w:val="16"/>
          <w:szCs w:val="16"/>
          <w:highlight w:val="white"/>
        </w:rPr>
        <w:t>"myScript2"</w:t>
      </w:r>
      <w:r w:rsidRPr="00C84F91">
        <w:rPr>
          <w:rFonts w:ascii="Consolas" w:hAnsi="Consolas" w:cs="Consolas"/>
          <w:noProof/>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r w:rsidRPr="00C84F91">
        <w:rPr>
          <w:rFonts w:ascii="Consolas" w:hAnsi="Consolas" w:cs="Consolas"/>
          <w:noProof/>
          <w:color w:val="000000"/>
          <w:sz w:val="16"/>
          <w:szCs w:val="16"/>
          <w:highlight w:val="white"/>
        </w:rPr>
        <w:t>generator.Preprocessor.ScriptIncludeLoader = loader;</w:t>
      </w:r>
    </w:p>
    <w:p w:rsidR="00CE0F25" w:rsidRPr="00C84F91" w:rsidRDefault="00CE0F25" w:rsidP="00CE0F25">
      <w:pPr>
        <w:autoSpaceDE w:val="0"/>
        <w:autoSpaceDN w:val="0"/>
        <w:adjustRightInd w:val="0"/>
        <w:spacing w:after="0" w:line="240" w:lineRule="auto"/>
        <w:rPr>
          <w:rFonts w:ascii="Consolas" w:hAnsi="Consolas" w:cs="Consolas"/>
          <w:noProof/>
          <w:color w:val="000000"/>
          <w:sz w:val="16"/>
          <w:szCs w:val="16"/>
          <w:highlight w:val="white"/>
        </w:rPr>
      </w:pPr>
    </w:p>
    <w:p w:rsidR="00CE0F25" w:rsidRPr="00C84F91" w:rsidRDefault="00CE0F25" w:rsidP="00CE0F25">
      <w:pPr>
        <w:pStyle w:val="Sansinterligne"/>
        <w:rPr>
          <w:rFonts w:ascii="Consolas" w:hAnsi="Consolas" w:cs="Consolas"/>
          <w:noProof/>
          <w:color w:val="000000"/>
          <w:sz w:val="16"/>
          <w:szCs w:val="16"/>
        </w:rPr>
      </w:pPr>
      <w:r w:rsidRPr="00C84F91">
        <w:rPr>
          <w:rFonts w:ascii="Consolas" w:hAnsi="Consolas" w:cs="Consolas"/>
          <w:noProof/>
          <w:color w:val="2B91AF"/>
          <w:sz w:val="16"/>
          <w:szCs w:val="16"/>
          <w:highlight w:val="white"/>
        </w:rPr>
        <w:t>List</w:t>
      </w:r>
      <w:r w:rsidRPr="00C84F91">
        <w:rPr>
          <w:rFonts w:ascii="Consolas" w:hAnsi="Consolas" w:cs="Consolas"/>
          <w:noProof/>
          <w:color w:val="000000"/>
          <w:sz w:val="16"/>
          <w:szCs w:val="16"/>
          <w:highlight w:val="white"/>
        </w:rPr>
        <w:t>&lt;</w:t>
      </w:r>
      <w:r w:rsidRPr="00C84F91">
        <w:rPr>
          <w:rFonts w:ascii="Consolas" w:hAnsi="Consolas" w:cs="Consolas"/>
          <w:noProof/>
          <w:color w:val="2B91AF"/>
          <w:sz w:val="16"/>
          <w:szCs w:val="16"/>
          <w:highlight w:val="white"/>
        </w:rPr>
        <w:t>OutputFile</w:t>
      </w:r>
      <w:r w:rsidRPr="00C84F91">
        <w:rPr>
          <w:rFonts w:ascii="Consolas" w:hAnsi="Consolas" w:cs="Consolas"/>
          <w:noProof/>
          <w:color w:val="000000"/>
          <w:sz w:val="16"/>
          <w:szCs w:val="16"/>
          <w:highlight w:val="white"/>
        </w:rPr>
        <w:t xml:space="preserve">&gt; files = generator.Generate(script, serverTarget, clientTargets, </w:t>
      </w:r>
      <w:r w:rsidRPr="00C84F91">
        <w:rPr>
          <w:rFonts w:ascii="Consolas" w:hAnsi="Consolas" w:cs="Consolas"/>
          <w:noProof/>
          <w:color w:val="0000FF"/>
          <w:sz w:val="16"/>
          <w:szCs w:val="16"/>
          <w:highlight w:val="white"/>
        </w:rPr>
        <w:t>out</w:t>
      </w:r>
      <w:r w:rsidRPr="00C84F91">
        <w:rPr>
          <w:rFonts w:ascii="Consolas" w:hAnsi="Consolas" w:cs="Consolas"/>
          <w:noProof/>
          <w:color w:val="000000"/>
          <w:sz w:val="16"/>
          <w:szCs w:val="16"/>
          <w:highlight w:val="white"/>
        </w:rPr>
        <w:t xml:space="preserve"> generationLog);</w:t>
      </w:r>
    </w:p>
    <w:p w:rsidR="00CE0F25" w:rsidRDefault="00CE0F25" w:rsidP="00CE0F25">
      <w:pPr>
        <w:pStyle w:val="Sansinterligne"/>
        <w:rPr>
          <w:lang w:val="fr-FR"/>
        </w:rPr>
      </w:pPr>
    </w:p>
    <w:p w:rsidR="00F0578D" w:rsidRDefault="00F0578D" w:rsidP="00F0578D">
      <w:pPr>
        <w:pStyle w:val="Titre2"/>
        <w:numPr>
          <w:ilvl w:val="1"/>
          <w:numId w:val="1"/>
        </w:numPr>
        <w:rPr>
          <w:lang w:val="fr-FR"/>
        </w:rPr>
      </w:pPr>
      <w:r>
        <w:rPr>
          <w:lang w:val="fr-FR"/>
        </w:rPr>
        <w:t>Commentaires</w:t>
      </w:r>
    </w:p>
    <w:p w:rsidR="00844D16" w:rsidRPr="00844D16" w:rsidRDefault="00F0578D" w:rsidP="00844D16">
      <w:pPr>
        <w:rPr>
          <w:lang w:val="fr-FR"/>
        </w:rPr>
      </w:pPr>
      <w:r>
        <w:rPr>
          <w:lang w:val="fr-FR"/>
        </w:rPr>
        <w:t xml:space="preserve">Il existe </w:t>
      </w:r>
      <w:r w:rsidR="00733AD2">
        <w:rPr>
          <w:lang w:val="fr-FR"/>
        </w:rPr>
        <w:t>2 syntaxes pour les commentaires : comment</w:t>
      </w:r>
      <w:r w:rsidR="00844D16">
        <w:rPr>
          <w:lang w:val="fr-FR"/>
        </w:rPr>
        <w:t>aire simple ligne ou multi-ligne.</w:t>
      </w:r>
      <w:r w:rsidR="00BB3FCD">
        <w:rPr>
          <w:lang w:val="fr-FR"/>
        </w:rPr>
        <w:t xml:space="preserve"> Les commentaires multi-ligne peuvent comporter des informations de documentation permettant de générer les commentaires appropriés dans les langages cibles, en vue de génération de doc automatique.</w:t>
      </w:r>
      <w:bookmarkStart w:id="0" w:name="_GoBack"/>
      <w:bookmarkEnd w:id="0"/>
    </w:p>
    <w:p w:rsidR="00844D16" w:rsidRPr="00844D16" w:rsidRDefault="00844D16" w:rsidP="00844D16">
      <w:pPr>
        <w:autoSpaceDE w:val="0"/>
        <w:autoSpaceDN w:val="0"/>
        <w:adjustRightInd w:val="0"/>
        <w:spacing w:after="0" w:line="240" w:lineRule="auto"/>
        <w:rPr>
          <w:rFonts w:ascii="Consolas" w:hAnsi="Consolas" w:cs="Consolas"/>
          <w:color w:val="808080"/>
          <w:sz w:val="16"/>
          <w:szCs w:val="16"/>
        </w:rPr>
      </w:pPr>
      <w:r w:rsidRPr="00844D16">
        <w:rPr>
          <w:rFonts w:ascii="Consolas" w:hAnsi="Consolas" w:cs="Consolas"/>
          <w:color w:val="808080"/>
          <w:sz w:val="16"/>
          <w:szCs w:val="16"/>
        </w:rPr>
        <w:t xml:space="preserve">/** </w:t>
      </w:r>
    </w:p>
    <w:p w:rsidR="00844D16" w:rsidRPr="00844D16" w:rsidRDefault="00844D16" w:rsidP="00844D16">
      <w:pPr>
        <w:autoSpaceDE w:val="0"/>
        <w:autoSpaceDN w:val="0"/>
        <w:adjustRightInd w:val="0"/>
        <w:spacing w:after="0" w:line="240" w:lineRule="auto"/>
        <w:rPr>
          <w:rFonts w:ascii="Consolas" w:hAnsi="Consolas" w:cs="Consolas"/>
          <w:color w:val="808080"/>
          <w:sz w:val="16"/>
          <w:szCs w:val="16"/>
        </w:rPr>
      </w:pPr>
      <w:r w:rsidRPr="00844D16">
        <w:rPr>
          <w:rFonts w:ascii="Consolas" w:hAnsi="Consolas" w:cs="Consolas"/>
          <w:color w:val="808080"/>
          <w:sz w:val="16"/>
          <w:szCs w:val="16"/>
        </w:rPr>
        <w:t>* @brief Ceci est la description de la fonction.</w:t>
      </w:r>
    </w:p>
    <w:p w:rsidR="00844D16" w:rsidRPr="00844D16" w:rsidRDefault="00844D16" w:rsidP="00844D16">
      <w:pPr>
        <w:autoSpaceDE w:val="0"/>
        <w:autoSpaceDN w:val="0"/>
        <w:adjustRightInd w:val="0"/>
        <w:spacing w:after="0" w:line="240" w:lineRule="auto"/>
        <w:rPr>
          <w:rFonts w:ascii="Consolas" w:hAnsi="Consolas" w:cs="Consolas"/>
          <w:color w:val="808080"/>
          <w:sz w:val="16"/>
          <w:szCs w:val="16"/>
        </w:rPr>
      </w:pPr>
      <w:r w:rsidRPr="00844D16">
        <w:rPr>
          <w:rFonts w:ascii="Consolas" w:hAnsi="Consolas" w:cs="Consolas"/>
          <w:color w:val="808080"/>
          <w:sz w:val="16"/>
          <w:szCs w:val="16"/>
        </w:rPr>
        <w:t>* @param:param1 Description du param1</w:t>
      </w:r>
    </w:p>
    <w:p w:rsidR="00844D16" w:rsidRPr="00844D16" w:rsidRDefault="00844D16" w:rsidP="00844D16">
      <w:pPr>
        <w:autoSpaceDE w:val="0"/>
        <w:autoSpaceDN w:val="0"/>
        <w:adjustRightInd w:val="0"/>
        <w:spacing w:after="0" w:line="240" w:lineRule="auto"/>
        <w:rPr>
          <w:rFonts w:ascii="Consolas" w:hAnsi="Consolas" w:cs="Consolas"/>
          <w:color w:val="808080"/>
          <w:sz w:val="16"/>
          <w:szCs w:val="16"/>
        </w:rPr>
      </w:pPr>
      <w:r w:rsidRPr="00844D16">
        <w:rPr>
          <w:rFonts w:ascii="Consolas" w:hAnsi="Consolas" w:cs="Consolas"/>
          <w:color w:val="808080"/>
          <w:sz w:val="16"/>
          <w:szCs w:val="16"/>
        </w:rPr>
        <w:t>* @returns Description de la valeur de retour.</w:t>
      </w:r>
    </w:p>
    <w:p w:rsidR="00844D16" w:rsidRPr="00844D16" w:rsidRDefault="00844D16" w:rsidP="00844D16">
      <w:pPr>
        <w:autoSpaceDE w:val="0"/>
        <w:autoSpaceDN w:val="0"/>
        <w:adjustRightInd w:val="0"/>
        <w:spacing w:after="0" w:line="240" w:lineRule="auto"/>
        <w:rPr>
          <w:rFonts w:ascii="Consolas" w:hAnsi="Consolas" w:cs="Consolas"/>
          <w:color w:val="808080"/>
          <w:sz w:val="16"/>
          <w:szCs w:val="16"/>
        </w:rPr>
      </w:pPr>
      <w:r w:rsidRPr="00844D16">
        <w:rPr>
          <w:rFonts w:ascii="Consolas" w:hAnsi="Consolas" w:cs="Consolas"/>
          <w:color w:val="808080"/>
          <w:sz w:val="16"/>
          <w:szCs w:val="16"/>
        </w:rPr>
        <w:t>*/</w:t>
      </w:r>
    </w:p>
    <w:p w:rsidR="00844D16" w:rsidRDefault="00844D16" w:rsidP="00844D16">
      <w:pPr>
        <w:autoSpaceDE w:val="0"/>
        <w:autoSpaceDN w:val="0"/>
        <w:adjustRightInd w:val="0"/>
        <w:spacing w:after="0" w:line="240" w:lineRule="auto"/>
        <w:rPr>
          <w:rFonts w:ascii="Consolas" w:hAnsi="Consolas" w:cs="Consolas"/>
          <w:color w:val="000000"/>
          <w:sz w:val="16"/>
          <w:szCs w:val="16"/>
        </w:rPr>
      </w:pPr>
      <w:r w:rsidRPr="00844D16">
        <w:rPr>
          <w:rFonts w:ascii="Consolas" w:hAnsi="Consolas" w:cs="Consolas"/>
          <w:color w:val="0000FF"/>
          <w:sz w:val="16"/>
          <w:szCs w:val="16"/>
        </w:rPr>
        <w:t xml:space="preserve">public int </w:t>
      </w:r>
      <w:r w:rsidRPr="00844D16">
        <w:rPr>
          <w:rFonts w:ascii="Consolas" w:hAnsi="Consolas" w:cs="Consolas"/>
          <w:color w:val="404060"/>
          <w:sz w:val="16"/>
          <w:szCs w:val="16"/>
        </w:rPr>
        <w:t>FonctionTest</w:t>
      </w:r>
      <w:r w:rsidRPr="00844D16">
        <w:rPr>
          <w:rFonts w:ascii="Consolas" w:hAnsi="Consolas" w:cs="Consolas"/>
          <w:color w:val="000000"/>
          <w:sz w:val="16"/>
          <w:szCs w:val="16"/>
        </w:rPr>
        <w:t>(</w:t>
      </w:r>
      <w:r w:rsidRPr="00844D16">
        <w:rPr>
          <w:rFonts w:ascii="Consolas" w:hAnsi="Consolas" w:cs="Consolas"/>
          <w:color w:val="0000FF"/>
          <w:sz w:val="16"/>
          <w:szCs w:val="16"/>
        </w:rPr>
        <w:t xml:space="preserve">int </w:t>
      </w:r>
      <w:r w:rsidRPr="00844D16">
        <w:rPr>
          <w:rFonts w:ascii="Consolas" w:hAnsi="Consolas" w:cs="Consolas"/>
          <w:color w:val="000000"/>
          <w:sz w:val="16"/>
          <w:szCs w:val="16"/>
        </w:rPr>
        <w:t>param1) { }</w:t>
      </w:r>
    </w:p>
    <w:p w:rsidR="00844D16" w:rsidRPr="00844D16" w:rsidRDefault="00844D16" w:rsidP="00844D16">
      <w:pPr>
        <w:autoSpaceDE w:val="0"/>
        <w:autoSpaceDN w:val="0"/>
        <w:adjustRightInd w:val="0"/>
        <w:spacing w:after="0" w:line="240" w:lineRule="auto"/>
        <w:rPr>
          <w:rFonts w:ascii="Consolas" w:hAnsi="Consolas" w:cs="Consolas"/>
          <w:sz w:val="16"/>
          <w:szCs w:val="16"/>
        </w:rPr>
      </w:pPr>
    </w:p>
    <w:p w:rsidR="00844D16" w:rsidRPr="00844D16" w:rsidRDefault="00844D16" w:rsidP="00844D16">
      <w:pPr>
        <w:rPr>
          <w:rFonts w:ascii="Consolas" w:hAnsi="Consolas" w:cs="Consolas"/>
          <w:color w:val="008000"/>
          <w:sz w:val="16"/>
          <w:szCs w:val="16"/>
        </w:rPr>
      </w:pPr>
      <w:r w:rsidRPr="00844D16">
        <w:rPr>
          <w:rFonts w:ascii="Consolas" w:hAnsi="Consolas" w:cs="Consolas"/>
          <w:color w:val="008000"/>
          <w:sz w:val="16"/>
          <w:szCs w:val="16"/>
        </w:rPr>
        <w:t xml:space="preserve">// </w:t>
      </w:r>
      <w:r>
        <w:rPr>
          <w:rFonts w:ascii="Consolas" w:hAnsi="Consolas" w:cs="Consolas"/>
          <w:color w:val="008000"/>
          <w:sz w:val="16"/>
          <w:szCs w:val="16"/>
        </w:rPr>
        <w:t>Commentaire simple ligne</w:t>
      </w: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Plusieurs ensembles de code peuvent être générés à l'aide de Clank.</w:t>
      </w:r>
    </w:p>
    <w:p w:rsidR="00BC3B8D" w:rsidRPr="00756FAD" w:rsidRDefault="00BC3B8D" w:rsidP="00BC3B8D">
      <w:pPr>
        <w:pStyle w:val="Sansinterligne"/>
        <w:rPr>
          <w:lang w:val="fr-FR"/>
        </w:rPr>
      </w:pPr>
      <w:r w:rsidRPr="00756FAD">
        <w:rPr>
          <w:lang w:val="fr-FR"/>
        </w:rPr>
        <w:lastRenderedPageBreak/>
        <w:t>Ces ensembles de code sont</w:t>
      </w:r>
      <w:r w:rsidR="00D16FC6">
        <w:rPr>
          <w:lang w:val="fr-FR"/>
        </w:rPr>
        <w:t xml:space="preserve"> </w:t>
      </w:r>
      <w:r w:rsidRPr="00756FAD">
        <w:rPr>
          <w:lang w:val="fr-FR"/>
        </w:rPr>
        <w:t>:</w:t>
      </w:r>
    </w:p>
    <w:p w:rsidR="00BC3B8D" w:rsidRPr="00756FAD" w:rsidRDefault="00BC3B8D" w:rsidP="00BC3B8D">
      <w:pPr>
        <w:pStyle w:val="Sansinterligne"/>
        <w:rPr>
          <w:lang w:val="fr-FR"/>
        </w:rPr>
      </w:pPr>
      <w:r w:rsidRPr="00756FAD">
        <w:rPr>
          <w:lang w:val="fr-FR"/>
        </w:rPr>
        <w:tab/>
      </w:r>
      <w:r w:rsidRPr="00756FAD">
        <w:rPr>
          <w:lang w:val="fr-FR"/>
        </w:rPr>
        <w:tab/>
        <w:t>- macros : Représentent des types et fonctions considérées built-in des langages cibles. Par exemple, les classes telles que les listes, ou autres sont à renseigner dans les macros.</w:t>
      </w:r>
    </w:p>
    <w:p w:rsidR="00BC3B8D" w:rsidRPr="00756FAD" w:rsidRDefault="00F27074" w:rsidP="00BC3B8D">
      <w:pPr>
        <w:pStyle w:val="Sansinterligne"/>
        <w:rPr>
          <w:lang w:val="fr-FR"/>
        </w:rPr>
      </w:pPr>
      <w:r>
        <w:rPr>
          <w:lang w:val="fr-FR"/>
        </w:rPr>
        <w:tab/>
      </w:r>
      <w:r>
        <w:rPr>
          <w:lang w:val="fr-FR"/>
        </w:rPr>
        <w:tab/>
        <w:t>- state</w:t>
      </w:r>
      <w:r w:rsidR="00BC3B8D" w:rsidRPr="00756FAD">
        <w:rPr>
          <w:lang w:val="fr-FR"/>
        </w:rPr>
        <w:t>: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access: Contient uniquement des fonctions permettant l'accès à des variables de State. Dans ce bloc, le mot clef state est réservé et est une instance d'une classe State contenant les variables définies dans les blocs "state". La variable </w:t>
      </w:r>
      <w:r w:rsidRPr="00F27074">
        <w:rPr>
          <w:i/>
          <w:lang w:val="fr-FR"/>
        </w:rPr>
        <w:t>client_id</w:t>
      </w:r>
      <w:r w:rsidRPr="00756FAD">
        <w:rPr>
          <w:lang w:val="fr-FR"/>
        </w:rPr>
        <w:t xml:space="preserve"> est réservée et contient le numéro du client.</w:t>
      </w:r>
    </w:p>
    <w:p w:rsidR="00BC3B8D" w:rsidRPr="00756FAD" w:rsidRDefault="00F27074" w:rsidP="00BC3B8D">
      <w:pPr>
        <w:pStyle w:val="Sansinterligne"/>
        <w:rPr>
          <w:lang w:val="fr-FR"/>
        </w:rPr>
      </w:pPr>
      <w:r>
        <w:rPr>
          <w:lang w:val="fr-FR"/>
        </w:rPr>
        <w:tab/>
      </w:r>
      <w:r>
        <w:rPr>
          <w:lang w:val="fr-FR"/>
        </w:rPr>
        <w:tab/>
        <w:t xml:space="preserve">- write </w:t>
      </w:r>
      <w:r w:rsidR="00BC3B8D" w:rsidRPr="00756FAD">
        <w:rPr>
          <w:lang w:val="fr-FR"/>
        </w:rPr>
        <w:t xml:space="preserve">: Contient uniquement des fonctions permettant la modification de variables de State. Dans ce bloc, le mot clef state est réservé et se comporte comme dans le bloc access. La variable </w:t>
      </w:r>
      <w:r w:rsidR="00BC3B8D" w:rsidRPr="00F27074">
        <w:rPr>
          <w:i/>
          <w:lang w:val="fr-FR"/>
        </w:rPr>
        <w:t>client_id</w:t>
      </w:r>
      <w:r w:rsidR="00BC3B8D"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t>state.machin</w:t>
      </w:r>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t xml:space="preserve">state.machin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Default="00BC3B8D" w:rsidP="00530B5E">
      <w:pPr>
        <w:pStyle w:val="Titre3"/>
        <w:rPr>
          <w:lang w:val="fr-FR"/>
        </w:rPr>
      </w:pPr>
      <w:r w:rsidRPr="00756FAD">
        <w:rPr>
          <w:lang w:val="fr-FR"/>
        </w:rPr>
        <w:t>Block state</w:t>
      </w:r>
    </w:p>
    <w:p w:rsidR="00BB4DC4" w:rsidRPr="00BB4DC4" w:rsidRDefault="00BB4DC4" w:rsidP="00BB4DC4">
      <w:pPr>
        <w:pStyle w:val="Titre4"/>
        <w:rPr>
          <w:lang w:val="fr-FR"/>
        </w:rPr>
      </w:pPr>
      <w:r>
        <w:rPr>
          <w:lang w:val="fr-FR"/>
        </w:rPr>
        <w:t>Généralités</w:t>
      </w:r>
    </w:p>
    <w:p w:rsidR="000B60B3" w:rsidRDefault="00530B5E" w:rsidP="00530B5E">
      <w:pPr>
        <w:rPr>
          <w:lang w:val="fr-FR"/>
        </w:rPr>
      </w:pPr>
      <w:r w:rsidRPr="00756FAD">
        <w:rPr>
          <w:lang w:val="fr-FR"/>
        </w:rPr>
        <w:t xml:space="preserve">Les variables / fonctions </w:t>
      </w:r>
      <w:r w:rsidR="000B60B3">
        <w:rPr>
          <w:lang w:val="fr-FR"/>
        </w:rPr>
        <w:t>contenues dans le bloc</w:t>
      </w:r>
      <w:r w:rsidRPr="00756FAD">
        <w:rPr>
          <w:lang w:val="fr-FR"/>
        </w:rPr>
        <w:t xml:space="preserve"> state sont imbriqués dans une classe State</w:t>
      </w:r>
      <w:r w:rsidR="00444256" w:rsidRPr="00756FAD">
        <w:rPr>
          <w:lang w:val="fr-FR"/>
        </w:rPr>
        <w:t xml:space="preserve"> disponible à la fois chez le client et le serveur.</w:t>
      </w:r>
    </w:p>
    <w:p w:rsidR="000B60B3" w:rsidRPr="00756FAD" w:rsidRDefault="000B60B3" w:rsidP="00530B5E">
      <w:pPr>
        <w:rPr>
          <w:lang w:val="fr-FR"/>
        </w:rPr>
      </w:pPr>
      <w:r>
        <w:rPr>
          <w:lang w:val="fr-FR"/>
        </w:rPr>
        <w:t>Les classes contenues dans le bloc state seront toutes exportées chez le serveur. Seules les classes publiques sont cependant exportées chez le client.</w:t>
      </w:r>
    </w:p>
    <w:p w:rsidR="00D33822" w:rsidRDefault="000B60B3" w:rsidP="00530B5E">
      <w:pPr>
        <w:rPr>
          <w:lang w:val="fr-FR"/>
        </w:rPr>
      </w:pPr>
      <w:r>
        <w:rPr>
          <w:lang w:val="fr-FR"/>
        </w:rPr>
        <w:t>A savoir</w:t>
      </w:r>
      <w:r w:rsidR="00D33822" w:rsidRPr="00756FAD">
        <w:rPr>
          <w:lang w:val="fr-FR"/>
        </w:rPr>
        <w:t xml:space="preserve"> : les f</w:t>
      </w:r>
      <w:r>
        <w:rPr>
          <w:lang w:val="fr-FR"/>
        </w:rPr>
        <w:t>onctions contenues dans le bloc</w:t>
      </w:r>
      <w:r w:rsidR="00D33822" w:rsidRPr="00756FAD">
        <w:rPr>
          <w:lang w:val="fr-FR"/>
        </w:rPr>
        <w:t xml:space="preserve"> state n’ont pas accès aux variabl</w:t>
      </w:r>
      <w:r w:rsidR="00651334">
        <w:rPr>
          <w:lang w:val="fr-FR"/>
        </w:rPr>
        <w:t>es contenues dans ce même block car</w:t>
      </w:r>
      <w:r>
        <w:rPr>
          <w:lang w:val="fr-FR"/>
        </w:rPr>
        <w:t xml:space="preserve"> l</w:t>
      </w:r>
      <w:r w:rsidR="00D33822" w:rsidRPr="00756FAD">
        <w:rPr>
          <w:lang w:val="fr-FR"/>
        </w:rPr>
        <w:t>es variables du block state ne seront pas exportées chez le client</w:t>
      </w:r>
      <w:r w:rsidR="007B5479" w:rsidRPr="00756FAD">
        <w:rPr>
          <w:lang w:val="fr-FR"/>
        </w:rPr>
        <w:t xml:space="preserve"> (seulement sur le serveur)</w:t>
      </w:r>
      <w:r w:rsidR="00D33822" w:rsidRPr="00756FAD">
        <w:rPr>
          <w:lang w:val="fr-FR"/>
        </w:rPr>
        <w:t>.</w:t>
      </w:r>
    </w:p>
    <w:p w:rsidR="00BB4DC4" w:rsidRDefault="00BB4DC4" w:rsidP="00BB4DC4">
      <w:pPr>
        <w:pStyle w:val="Titre4"/>
        <w:rPr>
          <w:lang w:val="fr-FR"/>
        </w:rPr>
      </w:pPr>
      <w:r>
        <w:rPr>
          <w:lang w:val="fr-FR"/>
        </w:rPr>
        <w:t>Sérialisation</w:t>
      </w:r>
    </w:p>
    <w:p w:rsidR="00BB4DC4" w:rsidRPr="00BB4DC4" w:rsidRDefault="00BB4DC4" w:rsidP="00BB4DC4">
      <w:pPr>
        <w:rPr>
          <w:lang w:val="fr-FR"/>
        </w:rPr>
      </w:pPr>
      <w:r>
        <w:rPr>
          <w:lang w:val="fr-FR"/>
        </w:rPr>
        <w:t xml:space="preserve">La majorité des classes exportées chez le client doivent fournir un support pour la sérialisation, afin de pouvoir envoyer des instances de ces classes au serveur, et vice-versa. Pour qu’une classe soit serializable, il faut qu’elle soit </w:t>
      </w:r>
      <w:r>
        <w:rPr>
          <w:rFonts w:ascii="Consolas" w:hAnsi="Consolas" w:cs="Consolas"/>
          <w:noProof/>
          <w:color w:val="0000FF"/>
          <w:sz w:val="20"/>
          <w:szCs w:val="20"/>
        </w:rPr>
        <w:t xml:space="preserve">public </w:t>
      </w:r>
      <w:r>
        <w:rPr>
          <w:lang w:val="fr-FR"/>
        </w:rPr>
        <w:t xml:space="preserve">et </w:t>
      </w:r>
      <w:r>
        <w:rPr>
          <w:rFonts w:ascii="Consolas" w:hAnsi="Consolas" w:cs="Consolas"/>
          <w:noProof/>
          <w:color w:val="0000FF"/>
          <w:sz w:val="20"/>
          <w:szCs w:val="20"/>
        </w:rPr>
        <w:t>serializable</w:t>
      </w:r>
      <w:r>
        <w:rPr>
          <w:lang w:val="fr-FR"/>
        </w:rPr>
        <w:t>. Une classe serializable subit des vérifications supplémentaires pour être « validée ». Entre autres, elle ne doit pas contenir de variable dont le type est un paramètre générique, ou un type non serializable.</w:t>
      </w:r>
    </w:p>
    <w:p w:rsidR="007767FB" w:rsidRDefault="007767FB">
      <w:pPr>
        <w:rPr>
          <w:lang w:val="fr-FR"/>
        </w:rPr>
      </w:pPr>
      <w:r>
        <w:rPr>
          <w:lang w:val="fr-FR"/>
        </w:rPr>
        <w:br w:type="page"/>
      </w:r>
    </w:p>
    <w:p w:rsidR="00756FAD" w:rsidRDefault="00F20C61" w:rsidP="00756FAD">
      <w:pPr>
        <w:pStyle w:val="Titre3"/>
        <w:rPr>
          <w:lang w:val="fr-FR"/>
        </w:rPr>
      </w:pPr>
      <w:r>
        <w:rPr>
          <w:lang w:val="fr-FR"/>
        </w:rPr>
        <w:lastRenderedPageBreak/>
        <w:t>Bloc macro</w:t>
      </w:r>
    </w:p>
    <w:p w:rsidR="00756FAD" w:rsidRPr="00756FAD" w:rsidRDefault="00756FAD" w:rsidP="00756FAD">
      <w:pPr>
        <w:pStyle w:val="Sansinterligne"/>
        <w:rPr>
          <w:lang w:val="fr-FR"/>
        </w:rPr>
      </w:pPr>
      <w:r w:rsidRPr="00756FAD">
        <w:rPr>
          <w:lang w:val="fr-FR"/>
        </w:rPr>
        <w:t>Les</w:t>
      </w:r>
      <w:r w:rsidR="00F20C61">
        <w:rPr>
          <w:lang w:val="fr-FR"/>
        </w:rPr>
        <w:t xml:space="preserve"> classes contenues dans le bloc</w:t>
      </w:r>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built-in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r w:rsidR="00D03840">
        <w:rPr>
          <w:lang w:val="fr-FR"/>
        </w:rPr>
        <w:t>n</w:t>
      </w:r>
      <w:r w:rsidRPr="00756FAD">
        <w:rPr>
          <w:lang w:val="fr-FR"/>
        </w:rPr>
        <w:t>ame()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p>
    <w:p w:rsidR="00756FAD" w:rsidRPr="00756FAD" w:rsidRDefault="00756FAD" w:rsidP="00756FAD">
      <w:pPr>
        <w:pStyle w:val="Sansinterligne"/>
        <w:rPr>
          <w:lang w:val="fr-FR"/>
        </w:rPr>
      </w:pPr>
      <w:r w:rsidRPr="00756FAD">
        <w:rPr>
          <w:lang w:val="fr-FR"/>
        </w:rPr>
        <w:tab/>
      </w:r>
      <w:r w:rsidRPr="00756FAD">
        <w:rPr>
          <w:lang w:val="fr-FR"/>
        </w:rPr>
        <w:tab/>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Représente une "liste".</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w:t>
      </w:r>
      <w:r w:rsidR="00F27074">
        <w:rPr>
          <w:rFonts w:ascii="Consolas" w:hAnsi="Consolas" w:cs="Consolas"/>
          <w:noProof/>
          <w:color w:val="0000FF"/>
          <w:sz w:val="20"/>
          <w:szCs w:val="20"/>
        </w:rPr>
        <w:t xml:space="preserve">serializable </w:t>
      </w:r>
      <w:r w:rsidR="003039B5">
        <w:rPr>
          <w:rFonts w:ascii="Consolas" w:hAnsi="Consolas" w:cs="Consolas"/>
          <w:noProof/>
          <w:color w:val="0000FF"/>
          <w:sz w:val="20"/>
          <w:szCs w:val="20"/>
        </w:rPr>
        <w:t xml:space="preserve">array </w:t>
      </w:r>
      <w:r>
        <w:rPr>
          <w:rFonts w:ascii="Consolas" w:hAnsi="Consolas" w:cs="Consolas"/>
          <w:noProof/>
          <w:color w:val="0000FF"/>
          <w:sz w:val="20"/>
          <w:szCs w:val="20"/>
        </w:rPr>
        <w:t xml:space="preserve">class </w:t>
      </w:r>
      <w:r>
        <w:rPr>
          <w:rFonts w:ascii="Consolas" w:hAnsi="Consolas" w:cs="Consolas"/>
          <w:noProof/>
          <w:color w:val="0090BF"/>
          <w:sz w:val="20"/>
          <w:szCs w:val="20"/>
        </w:rPr>
        <w:t>List</w:t>
      </w:r>
      <w:r>
        <w:rPr>
          <w:rFonts w:ascii="Consolas" w:hAnsi="Consolas" w:cs="Consolas"/>
          <w:noProof/>
          <w:color w:val="000000"/>
          <w:sz w:val="20"/>
          <w:szCs w:val="20"/>
        </w:rPr>
        <w:t>&lt;T&gt;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w:t>
      </w:r>
      <w:r w:rsidR="007767FB">
        <w:rPr>
          <w:rFonts w:ascii="Consolas" w:hAnsi="Consolas" w:cs="Consolas"/>
          <w:noProof/>
          <w:color w:val="A31515"/>
          <w:sz w:val="20"/>
          <w:szCs w:val="20"/>
        </w:rPr>
        <w:t>osef</w:t>
      </w:r>
      <w:r>
        <w:rPr>
          <w:rFonts w:ascii="Consolas" w:hAnsi="Consolas" w:cs="Consolas"/>
          <w:noProof/>
          <w:color w:val="A31515"/>
          <w:sz w:val="20"/>
          <w:szCs w:val="20"/>
        </w:rPr>
        <w:t>"</w:t>
      </w:r>
      <w:r>
        <w:rPr>
          <w:rFonts w:ascii="Consolas" w:hAnsi="Consolas" w:cs="Consolas"/>
          <w:noProof/>
          <w:color w:val="000000"/>
          <w:sz w:val="20"/>
          <w:szCs w:val="20"/>
        </w:rPr>
        <w:t>;</w:t>
      </w:r>
    </w:p>
    <w:p w:rsidR="001B775C" w:rsidRPr="00DB2D2D" w:rsidRDefault="001B775C" w:rsidP="001B775C">
      <w:pPr>
        <w:autoSpaceDE w:val="0"/>
        <w:autoSpaceDN w:val="0"/>
        <w:adjustRightInd w:val="0"/>
        <w:spacing w:after="0" w:line="240" w:lineRule="auto"/>
        <w:rPr>
          <w:rFonts w:ascii="Consolas" w:hAnsi="Consolas" w:cs="Consolas"/>
          <w:noProof/>
          <w:color w:val="000000"/>
          <w:sz w:val="20"/>
          <w:szCs w:val="20"/>
          <w:lang w:val="fr-FR"/>
        </w:rPr>
      </w:pPr>
      <w:r>
        <w:rPr>
          <w:rFonts w:ascii="Consolas" w:hAnsi="Consolas" w:cs="Consolas"/>
          <w:noProof/>
          <w:color w:val="000000"/>
          <w:sz w:val="20"/>
          <w:szCs w:val="20"/>
        </w:rPr>
        <w:t xml:space="preserve">            }</w:t>
      </w:r>
    </w:p>
    <w:p w:rsidR="00DB2D2D" w:rsidRPr="00DB2D2D" w:rsidRDefault="001B775C" w:rsidP="00DB2D2D">
      <w:pPr>
        <w:autoSpaceDE w:val="0"/>
        <w:autoSpaceDN w:val="0"/>
        <w:adjustRightInd w:val="0"/>
        <w:spacing w:after="0" w:line="240" w:lineRule="auto"/>
        <w:rPr>
          <w:rFonts w:ascii="Consolas" w:hAnsi="Consolas" w:cs="Consolas"/>
          <w:noProof/>
          <w:color w:val="008000"/>
          <w:sz w:val="20"/>
          <w:szCs w:val="20"/>
          <w:lang w:val="fr-FR"/>
        </w:rPr>
      </w:pPr>
      <w:r w:rsidRPr="00DB2D2D">
        <w:rPr>
          <w:rFonts w:ascii="Consolas" w:hAnsi="Consolas" w:cs="Consolas"/>
          <w:noProof/>
          <w:color w:val="000000"/>
          <w:sz w:val="20"/>
          <w:szCs w:val="20"/>
          <w:lang w:val="fr-FR"/>
        </w:rPr>
        <w:t xml:space="preserve">            </w:t>
      </w:r>
      <w:r w:rsidR="00DB2D2D" w:rsidRPr="00DB2D2D">
        <w:rPr>
          <w:rFonts w:ascii="Consolas" w:hAnsi="Consolas" w:cs="Consolas"/>
          <w:noProof/>
          <w:color w:val="008000"/>
          <w:sz w:val="20"/>
          <w:szCs w:val="20"/>
          <w:lang w:val="fr-FR"/>
        </w:rPr>
        <w:t># Type des éléments de l'array.</w:t>
      </w:r>
    </w:p>
    <w:p w:rsidR="001B775C" w:rsidRPr="00DB2D2D" w:rsidRDefault="00DB2D2D" w:rsidP="00DB2D2D">
      <w:pPr>
        <w:autoSpaceDE w:val="0"/>
        <w:autoSpaceDN w:val="0"/>
        <w:adjustRightInd w:val="0"/>
        <w:spacing w:after="0" w:line="240" w:lineRule="auto"/>
        <w:rPr>
          <w:rFonts w:ascii="Consolas" w:hAnsi="Consolas" w:cs="Consolas"/>
          <w:noProof/>
          <w:color w:val="000000"/>
          <w:sz w:val="20"/>
          <w:szCs w:val="20"/>
          <w:lang w:val="fr-FR"/>
        </w:rPr>
      </w:pPr>
      <w:r w:rsidRPr="00DB2D2D">
        <w:rPr>
          <w:rFonts w:ascii="Consolas" w:hAnsi="Consolas" w:cs="Consolas"/>
          <w:noProof/>
          <w:color w:val="008000"/>
          <w:sz w:val="20"/>
          <w:szCs w:val="20"/>
          <w:lang w:val="fr-FR"/>
        </w:rPr>
        <w:t xml:space="preserve">            </w:t>
      </w:r>
      <w:r w:rsidRPr="00DB2D2D">
        <w:rPr>
          <w:rFonts w:ascii="Consolas" w:hAnsi="Consolas" w:cs="Consolas"/>
          <w:noProof/>
          <w:color w:val="0090BF"/>
          <w:sz w:val="20"/>
          <w:szCs w:val="20"/>
          <w:lang w:val="fr-FR"/>
        </w:rPr>
        <w:t>List</w:t>
      </w:r>
      <w:r w:rsidRPr="00DB2D2D">
        <w:rPr>
          <w:rFonts w:ascii="Consolas" w:hAnsi="Consolas" w:cs="Consolas"/>
          <w:noProof/>
          <w:color w:val="000000"/>
          <w:sz w:val="20"/>
          <w:szCs w:val="20"/>
          <w:lang w:val="fr-FR"/>
        </w:rPr>
        <w:t xml:space="preserve">&lt;T&gt; </w:t>
      </w:r>
      <w:r w:rsidRPr="00DB2D2D">
        <w:rPr>
          <w:rFonts w:ascii="Consolas" w:hAnsi="Consolas" w:cs="Consolas"/>
          <w:noProof/>
          <w:color w:val="404060"/>
          <w:sz w:val="20"/>
          <w:szCs w:val="20"/>
          <w:lang w:val="fr-FR"/>
        </w:rPr>
        <w:t>getArrayElementType</w:t>
      </w:r>
      <w:r w:rsidRPr="00DB2D2D">
        <w:rPr>
          <w:rFonts w:ascii="Consolas" w:hAnsi="Consolas" w:cs="Consolas"/>
          <w:noProof/>
          <w:color w:val="000000"/>
          <w:sz w:val="20"/>
          <w:szCs w:val="20"/>
          <w:lang w:val="fr-FR"/>
        </w:rPr>
        <w:t>() { }</w:t>
      </w:r>
    </w:p>
    <w:p w:rsidR="00DB2D2D" w:rsidRDefault="00DB2D2D" w:rsidP="00DB2D2D">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"@self.get($(index))"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"@self.at($(index))"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Supprime l'élément de la liste à la position donnée.</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void </w:t>
      </w:r>
      <w:r>
        <w:rPr>
          <w:rFonts w:ascii="Consolas" w:hAnsi="Consolas" w:cs="Consolas"/>
          <w:noProof/>
          <w:color w:val="404060"/>
          <w:sz w:val="20"/>
          <w:szCs w:val="20"/>
        </w:rPr>
        <w:t>removeat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lastRenderedPageBreak/>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"@self.RemoveAt($(index))"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"@self.remove($(index))"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"erase(@self.begin() + $(index))"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"del @self[$(index)]"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F27074" w:rsidRDefault="001B775C" w:rsidP="001B775C">
      <w:pPr>
        <w:pStyle w:val="Titre3"/>
        <w:rPr>
          <w:lang w:val="fr-FR"/>
        </w:rPr>
      </w:pPr>
      <w:r>
        <w:rPr>
          <w:rFonts w:ascii="Consolas" w:hAnsi="Consolas" w:cs="Consolas"/>
          <w:color w:val="000000"/>
          <w:sz w:val="20"/>
          <w:szCs w:val="20"/>
        </w:rPr>
        <w:t xml:space="preserve">    }</w:t>
      </w:r>
      <w:r>
        <w:rPr>
          <w:lang w:val="fr-FR"/>
        </w:rPr>
        <w:t xml:space="preserve"> </w:t>
      </w:r>
    </w:p>
    <w:p w:rsidR="00DB2D2D" w:rsidRDefault="00E435CA" w:rsidP="00DB2D2D">
      <w:pPr>
        <w:rPr>
          <w:lang w:val="fr-FR"/>
        </w:rPr>
      </w:pPr>
      <w:r>
        <w:rPr>
          <w:lang w:val="fr-FR"/>
        </w:rPr>
        <w:t>Modificateurs :</w:t>
      </w:r>
    </w:p>
    <w:p w:rsidR="00E435CA" w:rsidRDefault="00C169F8" w:rsidP="00E435CA">
      <w:pPr>
        <w:pStyle w:val="Paragraphedeliste"/>
        <w:numPr>
          <w:ilvl w:val="0"/>
          <w:numId w:val="6"/>
        </w:numPr>
        <w:rPr>
          <w:lang w:val="fr-FR"/>
        </w:rPr>
      </w:pPr>
      <w:r>
        <w:rPr>
          <w:rFonts w:ascii="Consolas" w:hAnsi="Consolas" w:cs="Consolas"/>
          <w:noProof/>
          <w:color w:val="0000FF"/>
          <w:sz w:val="20"/>
          <w:szCs w:val="20"/>
        </w:rPr>
        <w:t>S</w:t>
      </w:r>
      <w:r w:rsidR="00E435CA">
        <w:rPr>
          <w:rFonts w:ascii="Consolas" w:hAnsi="Consolas" w:cs="Consolas"/>
          <w:noProof/>
          <w:color w:val="0000FF"/>
          <w:sz w:val="20"/>
          <w:szCs w:val="20"/>
        </w:rPr>
        <w:t>erializable</w:t>
      </w:r>
      <w:r>
        <w:rPr>
          <w:rFonts w:ascii="Consolas" w:hAnsi="Consolas" w:cs="Consolas"/>
          <w:noProof/>
          <w:color w:val="0000FF"/>
          <w:sz w:val="20"/>
          <w:szCs w:val="20"/>
        </w:rPr>
        <w:t xml:space="preserve"> :</w:t>
      </w:r>
      <w:r w:rsidR="00E435CA">
        <w:rPr>
          <w:rFonts w:ascii="Consolas" w:hAnsi="Consolas" w:cs="Consolas"/>
          <w:noProof/>
          <w:color w:val="0000FF"/>
          <w:sz w:val="20"/>
          <w:szCs w:val="20"/>
        </w:rPr>
        <w:t xml:space="preserve"> </w:t>
      </w:r>
      <w:r w:rsidR="00E435CA">
        <w:rPr>
          <w:lang w:val="fr-FR"/>
        </w:rPr>
        <w:t>des vérifications supplémentaires vont être faites sur la classe pour vérifier qu’elle remplit les conditions nécessaires pour être serialisable.</w:t>
      </w:r>
      <w:r w:rsidR="00167404">
        <w:rPr>
          <w:lang w:val="fr-FR"/>
        </w:rPr>
        <w:t xml:space="preserve"> </w:t>
      </w:r>
    </w:p>
    <w:p w:rsidR="00AA5008" w:rsidRDefault="00AA5008" w:rsidP="00E435CA">
      <w:pPr>
        <w:pStyle w:val="Paragraphedeliste"/>
        <w:numPr>
          <w:ilvl w:val="0"/>
          <w:numId w:val="6"/>
        </w:numPr>
        <w:rPr>
          <w:lang w:val="fr-FR"/>
        </w:rPr>
      </w:pPr>
      <w:r>
        <w:rPr>
          <w:lang w:val="fr-FR"/>
        </w:rPr>
        <w:t>Un des 2 modificateurs suivants :</w:t>
      </w:r>
    </w:p>
    <w:p w:rsidR="00167404" w:rsidRDefault="00AA5008" w:rsidP="00AA5008">
      <w:pPr>
        <w:pStyle w:val="Paragraphedeliste"/>
        <w:numPr>
          <w:ilvl w:val="1"/>
          <w:numId w:val="6"/>
        </w:numPr>
        <w:rPr>
          <w:lang w:val="fr-FR"/>
        </w:rPr>
      </w:pPr>
      <w:r>
        <w:rPr>
          <w:rFonts w:ascii="Consolas" w:hAnsi="Consolas" w:cs="Consolas"/>
          <w:noProof/>
          <w:color w:val="0000FF"/>
          <w:sz w:val="20"/>
          <w:szCs w:val="20"/>
        </w:rPr>
        <w:t>a</w:t>
      </w:r>
      <w:r w:rsidR="00167404">
        <w:rPr>
          <w:rFonts w:ascii="Consolas" w:hAnsi="Consolas" w:cs="Consolas"/>
          <w:noProof/>
          <w:color w:val="0000FF"/>
          <w:sz w:val="20"/>
          <w:szCs w:val="20"/>
        </w:rPr>
        <w:t xml:space="preserve">rray </w:t>
      </w:r>
      <w:r w:rsidR="00167404">
        <w:rPr>
          <w:lang w:val="fr-FR"/>
        </w:rPr>
        <w:t xml:space="preserve">la classe représente un conteneur du type « array ». </w:t>
      </w:r>
      <w:r w:rsidR="00167404">
        <w:rPr>
          <w:noProof/>
          <w:lang w:val="fr-FR"/>
        </w:rPr>
        <w:t>(ex : std ::vector de c++, ArrayList de java, List de C#).</w:t>
      </w:r>
      <w:r w:rsidR="00FB1FE8">
        <w:rPr>
          <w:noProof/>
          <w:lang w:val="fr-FR"/>
        </w:rPr>
        <w:t xml:space="preserve"> Voir l’utilité dans la section « Serialisation ».</w:t>
      </w:r>
    </w:p>
    <w:p w:rsidR="00AA5008" w:rsidRPr="00E435CA" w:rsidRDefault="00AA5008" w:rsidP="00AA5008">
      <w:pPr>
        <w:pStyle w:val="Paragraphedeliste"/>
        <w:numPr>
          <w:ilvl w:val="1"/>
          <w:numId w:val="6"/>
        </w:numPr>
        <w:rPr>
          <w:lang w:val="fr-FR"/>
        </w:rPr>
      </w:pPr>
      <w:r>
        <w:rPr>
          <w:rFonts w:ascii="Consolas" w:hAnsi="Consolas" w:cs="Consolas"/>
          <w:noProof/>
          <w:color w:val="0000FF"/>
          <w:sz w:val="20"/>
          <w:szCs w:val="20"/>
        </w:rPr>
        <w:t xml:space="preserve">object </w:t>
      </w:r>
      <w:r w:rsidR="00C57113">
        <w:rPr>
          <w:lang w:val="fr-FR"/>
        </w:rPr>
        <w:t>(par défaut) </w:t>
      </w:r>
      <w:r>
        <w:rPr>
          <w:lang w:val="fr-FR"/>
        </w:rPr>
        <w:t>la classe représente un objet « classique », par opposition à array.</w:t>
      </w:r>
    </w:p>
    <w:p w:rsidR="00DB2D2D" w:rsidRDefault="00DB2D2D" w:rsidP="00DB2D2D">
      <w:pPr>
        <w:pStyle w:val="Titre4"/>
        <w:rPr>
          <w:lang w:val="fr-FR"/>
        </w:rPr>
      </w:pPr>
      <w:r>
        <w:rPr>
          <w:lang w:val="fr-FR"/>
        </w:rPr>
        <w:t>Sérialisation</w:t>
      </w:r>
    </w:p>
    <w:p w:rsidR="00DB2D2D" w:rsidRDefault="00DB2D2D" w:rsidP="00DB2D2D">
      <w:pPr>
        <w:pStyle w:val="Sansinterligne"/>
        <w:rPr>
          <w:lang w:val="fr-FR"/>
        </w:rPr>
      </w:pPr>
      <w:r>
        <w:rPr>
          <w:lang w:val="fr-FR"/>
        </w:rPr>
        <w:t xml:space="preserve">Une classe macro peut être </w:t>
      </w:r>
      <w:r>
        <w:rPr>
          <w:rFonts w:ascii="Consolas" w:hAnsi="Consolas" w:cs="Consolas"/>
          <w:noProof/>
          <w:color w:val="0000FF"/>
          <w:sz w:val="20"/>
          <w:szCs w:val="20"/>
        </w:rPr>
        <w:t xml:space="preserve">serializable </w:t>
      </w:r>
      <w:r>
        <w:rPr>
          <w:lang w:val="fr-FR"/>
        </w:rPr>
        <w:t>si elle répond à des contraintes précises :</w:t>
      </w:r>
    </w:p>
    <w:p w:rsidR="00DB2D2D" w:rsidRDefault="00DB2D2D" w:rsidP="00DB2D2D">
      <w:pPr>
        <w:pStyle w:val="Sansinterligne"/>
        <w:numPr>
          <w:ilvl w:val="0"/>
          <w:numId w:val="4"/>
        </w:numPr>
        <w:rPr>
          <w:lang w:val="fr-FR"/>
        </w:rPr>
      </w:pPr>
      <w:r>
        <w:rPr>
          <w:lang w:val="fr-FR"/>
        </w:rPr>
        <w:t xml:space="preserve">Elle est déclarée  </w:t>
      </w:r>
      <w:r>
        <w:rPr>
          <w:rFonts w:ascii="Consolas" w:hAnsi="Consolas" w:cs="Consolas"/>
          <w:noProof/>
          <w:color w:val="0000FF"/>
          <w:sz w:val="20"/>
          <w:szCs w:val="20"/>
        </w:rPr>
        <w:t>public serializable array</w:t>
      </w:r>
      <w:r>
        <w:rPr>
          <w:lang w:val="fr-FR"/>
        </w:rPr>
        <w:t>.</w:t>
      </w:r>
    </w:p>
    <w:p w:rsidR="00DB2D2D" w:rsidRDefault="00DB2D2D" w:rsidP="00DB2D2D">
      <w:pPr>
        <w:pStyle w:val="Sansinterligne"/>
        <w:numPr>
          <w:ilvl w:val="0"/>
          <w:numId w:val="4"/>
        </w:numPr>
        <w:rPr>
          <w:lang w:val="fr-FR"/>
        </w:rPr>
      </w:pPr>
      <w:r>
        <w:rPr>
          <w:lang w:val="fr-FR"/>
        </w:rPr>
        <w:t xml:space="preserve">Elle comporte une méthode  </w:t>
      </w:r>
      <w:r w:rsidRPr="00DB2D2D">
        <w:rPr>
          <w:rFonts w:ascii="Consolas" w:hAnsi="Consolas" w:cs="Consolas"/>
          <w:noProof/>
          <w:color w:val="404060"/>
          <w:sz w:val="20"/>
          <w:szCs w:val="20"/>
          <w:lang w:val="fr-FR"/>
        </w:rPr>
        <w:t>getArrayElementType</w:t>
      </w:r>
      <w:r>
        <w:rPr>
          <w:rFonts w:ascii="Consolas" w:hAnsi="Consolas" w:cs="Consolas"/>
          <w:noProof/>
          <w:color w:val="404060"/>
          <w:sz w:val="20"/>
          <w:szCs w:val="20"/>
          <w:lang w:val="fr-FR"/>
        </w:rPr>
        <w:t xml:space="preserve">() </w:t>
      </w:r>
      <w:r>
        <w:rPr>
          <w:lang w:val="fr-FR"/>
        </w:rPr>
        <w:t>ayant pour type de retour le type de l’élément dans l’array.</w:t>
      </w:r>
    </w:p>
    <w:p w:rsidR="00DB2D2D" w:rsidRDefault="00DB2D2D" w:rsidP="00DB2D2D">
      <w:pPr>
        <w:pStyle w:val="Sansinterligne"/>
        <w:rPr>
          <w:lang w:val="fr-FR"/>
        </w:rPr>
      </w:pPr>
      <w:r>
        <w:rPr>
          <w:lang w:val="fr-FR"/>
        </w:rPr>
        <w:t>Pour l’instant, la classe représentée doit fournir les méthodes suivantes pour être correctement sérialisée :</w:t>
      </w:r>
    </w:p>
    <w:p w:rsidR="00DB2D2D" w:rsidRDefault="00DB2D2D" w:rsidP="00DB2D2D">
      <w:pPr>
        <w:pStyle w:val="Sansinterligne"/>
        <w:numPr>
          <w:ilvl w:val="0"/>
          <w:numId w:val="5"/>
        </w:numPr>
        <w:rPr>
          <w:lang w:val="fr-FR"/>
        </w:rPr>
      </w:pPr>
      <w:r>
        <w:rPr>
          <w:lang w:val="fr-FR"/>
        </w:rPr>
        <w:t>C++ : push_back(T elem)</w:t>
      </w:r>
    </w:p>
    <w:p w:rsidR="00DB2D2D" w:rsidRDefault="00DB2D2D" w:rsidP="00DB2D2D">
      <w:pPr>
        <w:pStyle w:val="Sansinterligne"/>
        <w:numPr>
          <w:ilvl w:val="0"/>
          <w:numId w:val="5"/>
        </w:numPr>
        <w:rPr>
          <w:lang w:val="fr-FR"/>
        </w:rPr>
      </w:pPr>
      <w:r>
        <w:rPr>
          <w:lang w:val="fr-FR"/>
        </w:rPr>
        <w:t>Java : add(T elem)</w:t>
      </w:r>
    </w:p>
    <w:p w:rsidR="00C169F8" w:rsidRDefault="00C169F8" w:rsidP="00DB2D2D">
      <w:pPr>
        <w:pStyle w:val="Sansinterligne"/>
        <w:numPr>
          <w:ilvl w:val="0"/>
          <w:numId w:val="5"/>
        </w:numPr>
        <w:rPr>
          <w:lang w:val="fr-FR"/>
        </w:rPr>
      </w:pPr>
      <w:r>
        <w:rPr>
          <w:lang w:val="fr-FR"/>
        </w:rPr>
        <w:t>C# : Add(T elem)</w:t>
      </w:r>
    </w:p>
    <w:p w:rsidR="00DB2D2D" w:rsidRDefault="00DB2D2D" w:rsidP="00DB2D2D">
      <w:pPr>
        <w:pStyle w:val="Sansinterligne"/>
        <w:rPr>
          <w:lang w:val="fr-FR"/>
        </w:rPr>
      </w:pPr>
    </w:p>
    <w:p w:rsidR="00BB4DC4" w:rsidRDefault="00DB2D2D" w:rsidP="00DB2D2D">
      <w:pPr>
        <w:pStyle w:val="Sansinterligne"/>
        <w:rPr>
          <w:lang w:val="fr-FR"/>
        </w:rPr>
      </w:pPr>
      <w:r>
        <w:rPr>
          <w:lang w:val="fr-FR"/>
        </w:rPr>
        <w:t>Prévu : support de la sérialisation pour des classes non-array. Plus de flexibilité pour la sérialisation des classes non array.</w:t>
      </w:r>
      <w:r w:rsidR="00BB4DC4">
        <w:rPr>
          <w:lang w:val="fr-FR"/>
        </w:rPr>
        <w:br w:type="page"/>
      </w:r>
    </w:p>
    <w:p w:rsidR="00874D6A" w:rsidRDefault="00874D6A" w:rsidP="001B775C">
      <w:pPr>
        <w:pStyle w:val="Titre3"/>
        <w:rPr>
          <w:lang w:val="fr-FR"/>
        </w:rPr>
      </w:pPr>
      <w:r>
        <w:rPr>
          <w:lang w:val="fr-FR"/>
        </w:rPr>
        <w:lastRenderedPageBreak/>
        <w:t>Blocks write/access</w:t>
      </w:r>
    </w:p>
    <w:p w:rsidR="00874D6A" w:rsidRPr="00874D6A" w:rsidRDefault="00874D6A" w:rsidP="00874D6A">
      <w:pPr>
        <w:rPr>
          <w:lang w:val="fr-FR"/>
        </w:rPr>
      </w:pPr>
      <w:r>
        <w:rPr>
          <w:lang w:val="fr-FR"/>
        </w:rPr>
        <w:t xml:space="preserve">Les blocks write et access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BB4DC4" w:rsidRDefault="005B383B" w:rsidP="00874D6A">
      <w:pPr>
        <w:rPr>
          <w:lang w:val="fr-FR"/>
        </w:rPr>
      </w:pPr>
      <w:r>
        <w:rPr>
          <w:lang w:val="fr-FR"/>
        </w:rPr>
        <w:t xml:space="preserve">Les fonctions de ces blocks peuvent prendre en argument des types </w:t>
      </w:r>
      <w:r w:rsidR="00BB4DC4">
        <w:rPr>
          <w:rFonts w:ascii="Consolas" w:hAnsi="Consolas" w:cs="Consolas"/>
          <w:noProof/>
          <w:color w:val="0000FF"/>
          <w:sz w:val="20"/>
          <w:szCs w:val="20"/>
        </w:rPr>
        <w:t>public serializable</w:t>
      </w:r>
      <w:r w:rsidR="0011048D">
        <w:rPr>
          <w:lang w:val="fr-FR"/>
        </w:rPr>
        <w:t xml:space="preserve"> </w:t>
      </w:r>
      <w:r>
        <w:rPr>
          <w:lang w:val="fr-FR"/>
        </w:rPr>
        <w:t>du block state</w:t>
      </w:r>
      <w:r w:rsidR="00BB4DC4">
        <w:rPr>
          <w:lang w:val="fr-FR"/>
        </w:rPr>
        <w:t>/macro</w:t>
      </w:r>
      <w:r>
        <w:rPr>
          <w:lang w:val="fr-FR"/>
        </w:rPr>
        <w:t>, ainsi que des types de base.</w:t>
      </w:r>
      <w:r w:rsidR="0011048D">
        <w:rPr>
          <w:lang w:val="fr-FR"/>
        </w:rPr>
        <w:t xml:space="preserve"> </w:t>
      </w:r>
    </w:p>
    <w:p w:rsidR="00A20AB0" w:rsidRDefault="00A20AB0" w:rsidP="00C72EA7">
      <w:pPr>
        <w:pStyle w:val="Sansinterligne"/>
        <w:rPr>
          <w:lang w:val="fr-FR"/>
        </w:rPr>
      </w:pPr>
      <w:r>
        <w:rPr>
          <w:lang w:val="fr-FR"/>
        </w:rPr>
        <w:t xml:space="preserve">Les fonctions dans ces blocks contiennent deux </w:t>
      </w:r>
      <w:r w:rsidR="00D56424">
        <w:rPr>
          <w:lang w:val="fr-FR"/>
        </w:rPr>
        <w:t>mots-clefs</w:t>
      </w:r>
      <w:r>
        <w:rPr>
          <w:lang w:val="fr-FR"/>
        </w:rPr>
        <w:t> :</w:t>
      </w:r>
    </w:p>
    <w:p w:rsidR="00B22A16" w:rsidRDefault="00BB4DC4" w:rsidP="00C72EA7">
      <w:pPr>
        <w:pStyle w:val="Sansinterligne"/>
        <w:rPr>
          <w:lang w:val="fr-FR"/>
        </w:rPr>
      </w:pPr>
      <w:r>
        <w:rPr>
          <w:rFonts w:ascii="Consolas" w:hAnsi="Consolas" w:cs="Consolas"/>
          <w:noProof/>
          <w:color w:val="0000FF"/>
          <w:sz w:val="20"/>
          <w:szCs w:val="20"/>
        </w:rPr>
        <w:t>clientId</w:t>
      </w:r>
      <w:r w:rsidR="00B22A16">
        <w:rPr>
          <w:lang w:val="fr-FR"/>
        </w:rPr>
        <w:t>: id du client qui a demandé l’appel à la fonction.</w:t>
      </w:r>
    </w:p>
    <w:p w:rsidR="00B22A16" w:rsidRDefault="00BB4DC4" w:rsidP="00C72EA7">
      <w:pPr>
        <w:pStyle w:val="Sansinterligne"/>
        <w:rPr>
          <w:lang w:val="fr-FR"/>
        </w:rPr>
      </w:pPr>
      <w:r>
        <w:rPr>
          <w:rFonts w:ascii="Consolas" w:hAnsi="Consolas" w:cs="Consolas"/>
          <w:noProof/>
          <w:color w:val="0000FF"/>
          <w:sz w:val="20"/>
          <w:szCs w:val="20"/>
        </w:rPr>
        <w:t>state</w:t>
      </w:r>
      <w:r w:rsidR="00B22A16">
        <w:rPr>
          <w:lang w:val="fr-FR"/>
        </w:rPr>
        <w:t>: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495291" w:rsidRDefault="00D0312D" w:rsidP="00495291">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r>
        <w:rPr>
          <w:lang w:val="fr-FR"/>
        </w:rPr>
        <w:lastRenderedPageBreak/>
        <w:t>Clank.IDE</w:t>
      </w:r>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r>
        <w:rPr>
          <w:lang w:val="fr-FR"/>
        </w:rPr>
        <w:t>Clank.IDE est un petit outil permettant d’éditer du code clank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#include),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r>
        <w:rPr>
          <w:lang w:val="fr-FR"/>
        </w:rPr>
        <w:t xml:space="preserve"> sur F7 (ou Génération-&gt;Générer).</w:t>
      </w:r>
    </w:p>
    <w:p w:rsidR="00495291" w:rsidRDefault="00495291">
      <w:pPr>
        <w:rPr>
          <w:lang w:val="fr-FR"/>
        </w:rPr>
      </w:pPr>
      <w:r>
        <w:rPr>
          <w:lang w:val="fr-FR"/>
        </w:rPr>
        <w:br w:type="page"/>
      </w:r>
    </w:p>
    <w:p w:rsidR="00495291" w:rsidRDefault="00495291" w:rsidP="00495291">
      <w:pPr>
        <w:pStyle w:val="Titre1"/>
        <w:numPr>
          <w:ilvl w:val="0"/>
          <w:numId w:val="1"/>
        </w:numPr>
        <w:rPr>
          <w:lang w:val="fr-FR"/>
        </w:rPr>
      </w:pPr>
      <w:r>
        <w:rPr>
          <w:lang w:val="fr-FR"/>
        </w:rPr>
        <w:lastRenderedPageBreak/>
        <w:t>Détails de l’implémentation actuelle du système communiquant.</w:t>
      </w:r>
    </w:p>
    <w:p w:rsidR="00495291" w:rsidRDefault="00C60345" w:rsidP="00495291">
      <w:pPr>
        <w:rPr>
          <w:lang w:val="fr-FR"/>
        </w:rPr>
      </w:pPr>
      <w:r>
        <w:rPr>
          <w:lang w:val="fr-FR"/>
        </w:rPr>
        <w:t>L’implémentation de génération de code client et serveur actuelle est basée sur un système d’échange de données textuelles simple.</w:t>
      </w:r>
    </w:p>
    <w:p w:rsidR="00C60345" w:rsidRDefault="00C60345" w:rsidP="00C60345">
      <w:pPr>
        <w:jc w:val="both"/>
        <w:rPr>
          <w:lang w:val="fr-FR"/>
        </w:rPr>
      </w:pPr>
      <w:r>
        <w:rPr>
          <w:lang w:val="fr-FR"/>
        </w:rPr>
        <w:t xml:space="preserve">Les données sont échangées via des flux TCP, et encodées en </w:t>
      </w:r>
      <w:r w:rsidRPr="00C60345">
        <w:rPr>
          <w:b/>
          <w:lang w:val="fr-FR"/>
        </w:rPr>
        <w:t>UTF-8 sans BOM</w:t>
      </w:r>
      <w:r>
        <w:rPr>
          <w:lang w:val="fr-FR"/>
        </w:rPr>
        <w:t xml:space="preserve">. </w:t>
      </w:r>
      <w:r w:rsidR="00AC7C8F">
        <w:rPr>
          <w:lang w:val="fr-FR"/>
        </w:rPr>
        <w:t xml:space="preserve">Le protocole de communication est basé sur le fait que le récepteur des données connaît à l’avance le type des données reçues et leur signification. </w:t>
      </w:r>
    </w:p>
    <w:p w:rsidR="00E06F10" w:rsidRDefault="00166F34" w:rsidP="00C60345">
      <w:pPr>
        <w:jc w:val="both"/>
        <w:rPr>
          <w:lang w:val="fr-FR"/>
        </w:rPr>
      </w:pPr>
      <w:r>
        <w:rPr>
          <w:lang w:val="fr-FR"/>
        </w:rPr>
        <w:t>Lorsque le client ou le serveur veut envoyer un objet par le réseau, il sérialise un à un ses membres. Tous les types marqués sérialisables dans Clank peuvent être sérialisés par ce moyen.</w:t>
      </w:r>
    </w:p>
    <w:p w:rsidR="00166F34" w:rsidRDefault="00166F34" w:rsidP="00166F34">
      <w:pPr>
        <w:pStyle w:val="Titre2"/>
        <w:numPr>
          <w:ilvl w:val="1"/>
          <w:numId w:val="1"/>
        </w:numPr>
        <w:rPr>
          <w:lang w:val="fr-FR"/>
        </w:rPr>
      </w:pPr>
      <w:r>
        <w:rPr>
          <w:lang w:val="fr-FR"/>
        </w:rPr>
        <w:t>Représentation des types primitifs</w:t>
      </w:r>
    </w:p>
    <w:p w:rsidR="00166F34" w:rsidRDefault="00E06F10" w:rsidP="00E06F10">
      <w:pPr>
        <w:pStyle w:val="Paragraphedeliste"/>
        <w:numPr>
          <w:ilvl w:val="0"/>
          <w:numId w:val="8"/>
        </w:numPr>
        <w:rPr>
          <w:lang w:val="fr-FR"/>
        </w:rPr>
      </w:pPr>
      <w:r>
        <w:rPr>
          <w:lang w:val="fr-FR"/>
        </w:rPr>
        <w:t>Int : représenté sous forme de texte, suivi d’un caractère de fin de ligne.</w:t>
      </w:r>
    </w:p>
    <w:p w:rsidR="00E06F10" w:rsidRDefault="00E06F10" w:rsidP="00E06F10">
      <w:pPr>
        <w:pStyle w:val="Paragraphedeliste"/>
        <w:numPr>
          <w:ilvl w:val="0"/>
          <w:numId w:val="8"/>
        </w:numPr>
        <w:rPr>
          <w:lang w:val="fr-FR"/>
        </w:rPr>
      </w:pPr>
      <w:r>
        <w:rPr>
          <w:lang w:val="fr-FR"/>
        </w:rPr>
        <w:t>Float : représenté sous forme textuelle, au format culturel ‘en-us’ (le séparateur décimal est un point), et suivi d’un caractère de fin de ligne.</w:t>
      </w:r>
    </w:p>
    <w:p w:rsidR="00E06F10" w:rsidRDefault="00E06F10" w:rsidP="00E06F10">
      <w:pPr>
        <w:pStyle w:val="Paragraphedeliste"/>
        <w:numPr>
          <w:ilvl w:val="0"/>
          <w:numId w:val="8"/>
        </w:numPr>
        <w:rPr>
          <w:lang w:val="fr-FR"/>
        </w:rPr>
      </w:pPr>
      <w:r>
        <w:rPr>
          <w:lang w:val="fr-FR"/>
        </w:rPr>
        <w:t>Bool : représenté comme un int ayant pour valeur 0 ou 1.</w:t>
      </w:r>
    </w:p>
    <w:p w:rsidR="00E06F10" w:rsidRDefault="000010D8" w:rsidP="00E06F10">
      <w:pPr>
        <w:pStyle w:val="Paragraphedeliste"/>
        <w:numPr>
          <w:ilvl w:val="0"/>
          <w:numId w:val="8"/>
        </w:numPr>
        <w:rPr>
          <w:lang w:val="fr-FR"/>
        </w:rPr>
      </w:pPr>
      <w:r>
        <w:rPr>
          <w:lang w:val="fr-FR"/>
        </w:rPr>
        <w:t>String : représenté sous forme textuelle, suivi d’un caractère de fin de ligne. / !\ Les caractères de fin de lignes ne sont pas autorisés dans les strings !</w:t>
      </w:r>
    </w:p>
    <w:p w:rsidR="000010D8" w:rsidRDefault="000010D8" w:rsidP="00E06F10">
      <w:pPr>
        <w:pStyle w:val="Paragraphedeliste"/>
        <w:numPr>
          <w:ilvl w:val="0"/>
          <w:numId w:val="8"/>
        </w:numPr>
        <w:rPr>
          <w:lang w:val="fr-FR"/>
        </w:rPr>
      </w:pPr>
      <w:r>
        <w:rPr>
          <w:lang w:val="fr-FR"/>
        </w:rPr>
        <w:t>Types énumérés : leur valeur est encodée comme un int.</w:t>
      </w:r>
    </w:p>
    <w:p w:rsidR="000010D8" w:rsidRPr="000010D8" w:rsidRDefault="000010D8" w:rsidP="000010D8">
      <w:pPr>
        <w:rPr>
          <w:lang w:val="fr-FR"/>
        </w:rPr>
      </w:pPr>
    </w:p>
    <w:sectPr w:rsidR="000010D8" w:rsidRPr="000010D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F62BC1"/>
    <w:multiLevelType w:val="hybridMultilevel"/>
    <w:tmpl w:val="7F58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4E366D"/>
    <w:multiLevelType w:val="hybridMultilevel"/>
    <w:tmpl w:val="7AE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614C65"/>
    <w:multiLevelType w:val="hybridMultilevel"/>
    <w:tmpl w:val="23D2A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16227"/>
    <w:multiLevelType w:val="hybridMultilevel"/>
    <w:tmpl w:val="968C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7F14C79"/>
    <w:multiLevelType w:val="hybridMultilevel"/>
    <w:tmpl w:val="E690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010D8"/>
    <w:rsid w:val="0003523E"/>
    <w:rsid w:val="00042CA5"/>
    <w:rsid w:val="00071208"/>
    <w:rsid w:val="00077D49"/>
    <w:rsid w:val="00095A83"/>
    <w:rsid w:val="000A37B4"/>
    <w:rsid w:val="000B60B3"/>
    <w:rsid w:val="000E6A32"/>
    <w:rsid w:val="000F247B"/>
    <w:rsid w:val="00101C15"/>
    <w:rsid w:val="00107F8C"/>
    <w:rsid w:val="0011048D"/>
    <w:rsid w:val="001259BC"/>
    <w:rsid w:val="00166F34"/>
    <w:rsid w:val="00167404"/>
    <w:rsid w:val="001A6216"/>
    <w:rsid w:val="001B775C"/>
    <w:rsid w:val="001C6662"/>
    <w:rsid w:val="001D41DB"/>
    <w:rsid w:val="001E4A98"/>
    <w:rsid w:val="00200061"/>
    <w:rsid w:val="0022584A"/>
    <w:rsid w:val="002319BD"/>
    <w:rsid w:val="0029307B"/>
    <w:rsid w:val="002B5F8D"/>
    <w:rsid w:val="002C16C9"/>
    <w:rsid w:val="003039B5"/>
    <w:rsid w:val="003130CC"/>
    <w:rsid w:val="00332C7A"/>
    <w:rsid w:val="00346BCD"/>
    <w:rsid w:val="003507CC"/>
    <w:rsid w:val="003559BC"/>
    <w:rsid w:val="00362CD2"/>
    <w:rsid w:val="00371DFA"/>
    <w:rsid w:val="00381F8A"/>
    <w:rsid w:val="003A4E89"/>
    <w:rsid w:val="003E1E62"/>
    <w:rsid w:val="004205BD"/>
    <w:rsid w:val="00423AF7"/>
    <w:rsid w:val="00437E6B"/>
    <w:rsid w:val="00444256"/>
    <w:rsid w:val="00461644"/>
    <w:rsid w:val="00474D14"/>
    <w:rsid w:val="004839B3"/>
    <w:rsid w:val="004840C3"/>
    <w:rsid w:val="004868FA"/>
    <w:rsid w:val="00491557"/>
    <w:rsid w:val="00492C1E"/>
    <w:rsid w:val="00495291"/>
    <w:rsid w:val="004B4FA9"/>
    <w:rsid w:val="004D22C5"/>
    <w:rsid w:val="004D69EF"/>
    <w:rsid w:val="004E128A"/>
    <w:rsid w:val="004F6468"/>
    <w:rsid w:val="0050090A"/>
    <w:rsid w:val="00517621"/>
    <w:rsid w:val="00530B5E"/>
    <w:rsid w:val="005437E3"/>
    <w:rsid w:val="00555702"/>
    <w:rsid w:val="00591686"/>
    <w:rsid w:val="005A12EA"/>
    <w:rsid w:val="005B383B"/>
    <w:rsid w:val="005D4D7F"/>
    <w:rsid w:val="005F487C"/>
    <w:rsid w:val="006052DE"/>
    <w:rsid w:val="006052E5"/>
    <w:rsid w:val="006053A2"/>
    <w:rsid w:val="0064112D"/>
    <w:rsid w:val="0065072C"/>
    <w:rsid w:val="00651334"/>
    <w:rsid w:val="00694A47"/>
    <w:rsid w:val="006E6730"/>
    <w:rsid w:val="006F092C"/>
    <w:rsid w:val="00733AD2"/>
    <w:rsid w:val="007520BE"/>
    <w:rsid w:val="00752832"/>
    <w:rsid w:val="00756FAD"/>
    <w:rsid w:val="007767FB"/>
    <w:rsid w:val="007A0927"/>
    <w:rsid w:val="007B5479"/>
    <w:rsid w:val="007E2895"/>
    <w:rsid w:val="007F209F"/>
    <w:rsid w:val="0083190D"/>
    <w:rsid w:val="00837F70"/>
    <w:rsid w:val="00844D16"/>
    <w:rsid w:val="00846789"/>
    <w:rsid w:val="00874D6A"/>
    <w:rsid w:val="00896F7B"/>
    <w:rsid w:val="0089731D"/>
    <w:rsid w:val="008A298A"/>
    <w:rsid w:val="008C3A81"/>
    <w:rsid w:val="008D5137"/>
    <w:rsid w:val="008F0B07"/>
    <w:rsid w:val="008F62DC"/>
    <w:rsid w:val="00904F4C"/>
    <w:rsid w:val="009064CB"/>
    <w:rsid w:val="009101D1"/>
    <w:rsid w:val="00927F9B"/>
    <w:rsid w:val="00932F67"/>
    <w:rsid w:val="00977104"/>
    <w:rsid w:val="00995D34"/>
    <w:rsid w:val="009E634C"/>
    <w:rsid w:val="009F030D"/>
    <w:rsid w:val="00A20AB0"/>
    <w:rsid w:val="00A55685"/>
    <w:rsid w:val="00AA5008"/>
    <w:rsid w:val="00AA6496"/>
    <w:rsid w:val="00AC0A04"/>
    <w:rsid w:val="00AC1199"/>
    <w:rsid w:val="00AC7C8F"/>
    <w:rsid w:val="00AD5939"/>
    <w:rsid w:val="00AE0F2E"/>
    <w:rsid w:val="00AF1914"/>
    <w:rsid w:val="00B018AE"/>
    <w:rsid w:val="00B1341B"/>
    <w:rsid w:val="00B15F4F"/>
    <w:rsid w:val="00B22A16"/>
    <w:rsid w:val="00B63494"/>
    <w:rsid w:val="00B6430D"/>
    <w:rsid w:val="00B763F4"/>
    <w:rsid w:val="00B863A7"/>
    <w:rsid w:val="00BA5372"/>
    <w:rsid w:val="00BB3FCD"/>
    <w:rsid w:val="00BB4DC4"/>
    <w:rsid w:val="00BC05A1"/>
    <w:rsid w:val="00BC3B8D"/>
    <w:rsid w:val="00BC476E"/>
    <w:rsid w:val="00BD6A66"/>
    <w:rsid w:val="00BE1249"/>
    <w:rsid w:val="00BE7FB9"/>
    <w:rsid w:val="00BF1CFD"/>
    <w:rsid w:val="00C0136F"/>
    <w:rsid w:val="00C169F8"/>
    <w:rsid w:val="00C57113"/>
    <w:rsid w:val="00C60345"/>
    <w:rsid w:val="00C72EA7"/>
    <w:rsid w:val="00C82A45"/>
    <w:rsid w:val="00C84F91"/>
    <w:rsid w:val="00CB3CCF"/>
    <w:rsid w:val="00CC6AC2"/>
    <w:rsid w:val="00CE0F25"/>
    <w:rsid w:val="00D0312D"/>
    <w:rsid w:val="00D03840"/>
    <w:rsid w:val="00D16FC6"/>
    <w:rsid w:val="00D33822"/>
    <w:rsid w:val="00D43AB4"/>
    <w:rsid w:val="00D53452"/>
    <w:rsid w:val="00D56424"/>
    <w:rsid w:val="00D63AF5"/>
    <w:rsid w:val="00D63C50"/>
    <w:rsid w:val="00D9349B"/>
    <w:rsid w:val="00D97D34"/>
    <w:rsid w:val="00DA59B6"/>
    <w:rsid w:val="00DB2D2D"/>
    <w:rsid w:val="00DC3587"/>
    <w:rsid w:val="00DC6926"/>
    <w:rsid w:val="00DE1993"/>
    <w:rsid w:val="00DE6B3B"/>
    <w:rsid w:val="00DF4FF2"/>
    <w:rsid w:val="00E06F10"/>
    <w:rsid w:val="00E435CA"/>
    <w:rsid w:val="00E4599A"/>
    <w:rsid w:val="00E46624"/>
    <w:rsid w:val="00E50E48"/>
    <w:rsid w:val="00E51810"/>
    <w:rsid w:val="00E521C4"/>
    <w:rsid w:val="00E63764"/>
    <w:rsid w:val="00E72459"/>
    <w:rsid w:val="00E76A84"/>
    <w:rsid w:val="00E825DC"/>
    <w:rsid w:val="00EE7BA7"/>
    <w:rsid w:val="00EF21CD"/>
    <w:rsid w:val="00F02D0F"/>
    <w:rsid w:val="00F0578D"/>
    <w:rsid w:val="00F20C61"/>
    <w:rsid w:val="00F27074"/>
    <w:rsid w:val="00F404FA"/>
    <w:rsid w:val="00F73880"/>
    <w:rsid w:val="00F73EF8"/>
    <w:rsid w:val="00FB1FE8"/>
    <w:rsid w:val="00FC4ADB"/>
    <w:rsid w:val="00FD024A"/>
    <w:rsid w:val="00FD2CB4"/>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B2D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 w:type="character" w:customStyle="1" w:styleId="Titre5Car">
    <w:name w:val="Titre 5 Car"/>
    <w:basedOn w:val="Policepardfaut"/>
    <w:link w:val="Titre5"/>
    <w:uiPriority w:val="9"/>
    <w:rsid w:val="00DB2D2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F5D1D-CE0F-4ADF-BDC6-9101D885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4325</TotalTime>
  <Pages>16</Pages>
  <Words>3703</Words>
  <Characters>21113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179</cp:revision>
  <dcterms:created xsi:type="dcterms:W3CDTF">2014-10-10T11:27:00Z</dcterms:created>
  <dcterms:modified xsi:type="dcterms:W3CDTF">2015-03-22T20:32:00Z</dcterms:modified>
</cp:coreProperties>
</file>