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Resumo do seminário - Alexandre A. Scrocaro Junior RA: 2135485</w:t>
      </w:r>
    </w:p>
    <w:p w:rsidR="00000000" w:rsidDel="00000000" w:rsidP="00000000" w:rsidRDefault="00000000" w:rsidRPr="00000000" w14:paraId="00000002">
      <w:pPr>
        <w:jc w:val="both"/>
        <w:rPr>
          <w:b w:val="1"/>
          <w:sz w:val="28"/>
          <w:szCs w:val="28"/>
        </w:rPr>
      </w:pPr>
      <w:r w:rsidDel="00000000" w:rsidR="00000000" w:rsidRPr="00000000">
        <w:rPr>
          <w:b w:val="1"/>
          <w:sz w:val="28"/>
          <w:szCs w:val="28"/>
          <w:rtl w:val="0"/>
        </w:rPr>
        <w:t xml:space="preserve">Camadas:</w:t>
      </w:r>
    </w:p>
    <w:p w:rsidR="00000000" w:rsidDel="00000000" w:rsidP="00000000" w:rsidRDefault="00000000" w:rsidRPr="00000000" w14:paraId="00000003">
      <w:pPr>
        <w:jc w:val="both"/>
        <w:rPr/>
      </w:pPr>
      <w:r w:rsidDel="00000000" w:rsidR="00000000" w:rsidRPr="00000000">
        <w:rPr>
          <w:rtl w:val="0"/>
        </w:rPr>
        <w:tab/>
      </w:r>
      <w:r w:rsidDel="00000000" w:rsidR="00000000" w:rsidRPr="00000000">
        <w:rPr>
          <w:rtl w:val="0"/>
        </w:rPr>
        <w:t xml:space="preserve">A deep web não é dividida em camadas, mas em várias redes privadas com diferentes dificuldades de acesso, devido à diferentes criptografias.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sz w:val="28"/>
          <w:szCs w:val="28"/>
        </w:rPr>
      </w:pPr>
      <w:r w:rsidDel="00000000" w:rsidR="00000000" w:rsidRPr="00000000">
        <w:rPr>
          <w:b w:val="1"/>
          <w:sz w:val="28"/>
          <w:szCs w:val="28"/>
          <w:rtl w:val="0"/>
        </w:rPr>
        <w:t xml:space="preserve">Tamanho:</w:t>
      </w:r>
    </w:p>
    <w:p w:rsidR="00000000" w:rsidDel="00000000" w:rsidP="00000000" w:rsidRDefault="00000000" w:rsidRPr="00000000" w14:paraId="00000006">
      <w:pPr>
        <w:jc w:val="both"/>
        <w:rPr/>
      </w:pPr>
      <w:r w:rsidDel="00000000" w:rsidR="00000000" w:rsidRPr="00000000">
        <w:rPr>
          <w:b w:val="1"/>
          <w:sz w:val="36"/>
          <w:szCs w:val="36"/>
          <w:rtl w:val="0"/>
        </w:rPr>
        <w:tab/>
      </w:r>
      <w:r w:rsidDel="00000000" w:rsidR="00000000" w:rsidRPr="00000000">
        <w:rPr>
          <w:rtl w:val="0"/>
        </w:rPr>
        <w:t xml:space="preserve">A deep web começou com 5,7 terabytes de conteúdo, aproximadamente 30 vezes maior de que a então nascente surface web. Em 2001, novas pesquisas foram feitas e um estudo da Universidade da Califórnia concluiu que a deep web possuía em torno de 7500 terabytes de informação.</w:t>
      </w:r>
    </w:p>
    <w:p w:rsidR="00000000" w:rsidDel="00000000" w:rsidP="00000000" w:rsidRDefault="00000000" w:rsidRPr="00000000" w14:paraId="00000007">
      <w:pPr>
        <w:jc w:val="both"/>
        <w:rPr/>
      </w:pPr>
      <w:r w:rsidDel="00000000" w:rsidR="00000000" w:rsidRPr="00000000">
        <w:rPr>
          <w:rtl w:val="0"/>
        </w:rPr>
        <w:tab/>
        <w:t xml:space="preserve">Porém, atualmente, dizer o tamanho da deep web como um todo é algo impensável, portanto, pode-se restringir a pergunta ao “tamanho da rede anônima TOR”. Essa pergunta foi respondida em fevereiro de 2015 por um projeto denominado Tor. Com ele foi possível afirmar que existem mais de 30 mil sites acessíveis na rede. Entretanto essa quantidade é irrisória perto da quantidade total de sites disponíveis na web toda (1,8 bilhões - conta do Internet Live Stats).</w:t>
      </w:r>
    </w:p>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jc w:val="both"/>
        <w:rPr>
          <w:b w:val="1"/>
          <w:sz w:val="28"/>
          <w:szCs w:val="28"/>
        </w:rPr>
      </w:pPr>
      <w:r w:rsidDel="00000000" w:rsidR="00000000" w:rsidRPr="00000000">
        <w:rPr>
          <w:b w:val="1"/>
          <w:sz w:val="28"/>
          <w:szCs w:val="28"/>
          <w:rtl w:val="0"/>
        </w:rPr>
        <w:t xml:space="preserve">História:</w:t>
      </w:r>
    </w:p>
    <w:p w:rsidR="00000000" w:rsidDel="00000000" w:rsidP="00000000" w:rsidRDefault="00000000" w:rsidRPr="00000000" w14:paraId="0000000A">
      <w:pPr>
        <w:jc w:val="both"/>
        <w:rPr/>
      </w:pPr>
      <w:r w:rsidDel="00000000" w:rsidR="00000000" w:rsidRPr="00000000">
        <w:rPr>
          <w:b w:val="1"/>
          <w:sz w:val="36"/>
          <w:szCs w:val="36"/>
          <w:rtl w:val="0"/>
        </w:rPr>
        <w:tab/>
      </w:r>
      <w:r w:rsidDel="00000000" w:rsidR="00000000" w:rsidRPr="00000000">
        <w:rPr>
          <w:rtl w:val="0"/>
        </w:rPr>
        <w:t xml:space="preserve">A ARPANET era uma pequena rede que originou a www, e acabou dando origem ao iceberg que hoje conhecemos. A Deep Web começou com o nome de darknets. Nela tinham endereços que não apareciam nos índices oficiais de laboratórios, bases militares e universidades. Isso aconteceu no começo dos anos 70.</w:t>
      </w:r>
    </w:p>
    <w:p w:rsidR="00000000" w:rsidDel="00000000" w:rsidP="00000000" w:rsidRDefault="00000000" w:rsidRPr="00000000" w14:paraId="0000000B">
      <w:pPr>
        <w:ind w:left="0" w:firstLine="720"/>
        <w:jc w:val="both"/>
        <w:rPr/>
      </w:pPr>
      <w:r w:rsidDel="00000000" w:rsidR="00000000" w:rsidRPr="00000000">
        <w:rPr>
          <w:rtl w:val="0"/>
        </w:rPr>
        <w:t xml:space="preserve">Na década de 80, o modo de fugir das conexões tradicionais mudou. Iniciou-se o uso de servidores em países afastados para compartilhar conteúdos mais privados ou até ilegais, mas com informações e serviços. Países do Caribe eram bastante usados para hospedar esse tipo de conteúdo, que envolvia apostas e pornografia. Essa estratégia de abrigar servidores em terras com leis mais flexíveis existe até hoje com sites de pirataria.</w:t>
      </w:r>
    </w:p>
    <w:p w:rsidR="00000000" w:rsidDel="00000000" w:rsidP="00000000" w:rsidRDefault="00000000" w:rsidRPr="00000000" w14:paraId="0000000C">
      <w:pPr>
        <w:ind w:left="0" w:firstLine="720"/>
        <w:jc w:val="both"/>
        <w:rPr/>
      </w:pPr>
      <w:r w:rsidDel="00000000" w:rsidR="00000000" w:rsidRPr="00000000">
        <w:rPr>
          <w:rtl w:val="0"/>
        </w:rPr>
        <w:t xml:space="preserve">Atualmente, existem três grandes redes (TOR, Freenet e I2P) e inúmeras outras menores, elas proporcionam comunicação anônima e segura ao navegar na Internet. O TOR, maior delas, foi criado na metade na década de 1990 no Laboratório de Pesquisa Naval dos Estados Unidos. A ideia do projeto inicial, dos cientistas Paul Syverson, Michael G. Reed e David Goldschlag era uma forma de mascarar a identidade online de agentes em missões de campo ou até informantes infiltrados. O nome é a sigla para The Onion Routing.</w:t>
      </w:r>
    </w:p>
    <w:p w:rsidR="00000000" w:rsidDel="00000000" w:rsidP="00000000" w:rsidRDefault="00000000" w:rsidRPr="00000000" w14:paraId="0000000D">
      <w:pPr>
        <w:ind w:firstLine="720"/>
        <w:jc w:val="both"/>
        <w:rPr/>
      </w:pPr>
      <w:r w:rsidDel="00000000" w:rsidR="00000000" w:rsidRPr="00000000">
        <w:rPr>
          <w:rtl w:val="0"/>
        </w:rPr>
        <w:t xml:space="preserve">Ao contrário das histórias medonhas e do medo supersticioso promovido por filmes de terror como The Red Room, a verdadeira Dark Web não é um lugar de medo e terror dirigido por assassinos e gangues criminosas, pois há muito conteúdo útil que está contido nela. Estima-se que apenas cerca de 36% do conteúdo encontrado nela é ilegal.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