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Killer of Men — FilmFreeway page, v7</w:t>
      </w:r>
    </w:p>
    <w:p>
      <w:r>
        <w:t>Generated from press/epk.json rev 40 on 2026-09-23.</w:t>
      </w:r>
    </w:p>
    <w:p>
      <w:pPr>
        <w:pStyle w:val="Heading1"/>
      </w:pPr>
      <w:r>
        <w:t>Logline</w:t>
      </w:r>
    </w:p>
    <w:p>
      <w:r>
        <w:t>Killer of Men follows Mace, an enslaved man forced into mandingo fights. After killing an opponent, he stumbles upon the burial of the man he killed, igniting a reckoning with guilt, faith, and the violence shaping his life and identity.</w:t>
      </w:r>
    </w:p>
    <w:p>
      <w:r>
        <w:t>Alternates still recorded in the worksheet: FilmFreeway, Website, Workshop.</w:t>
      </w:r>
    </w:p>
    <w:p>
      <w:pPr>
        <w:pStyle w:val="Heading1"/>
      </w:pPr>
      <w:r>
        <w:t>Synopsis</w:t>
      </w:r>
    </w:p>
    <w:p>
      <w:r>
        <w:t>Set in the American South in the 1830s, KILLER OF MEN is a Southern Gothic that follows Mace, an enslaved man forced into underground prizefighting for the profit of his enslaver.</w:t>
      </w:r>
    </w:p>
    <w:p>
      <w:r>
        <w:t>After killing another fighter in the ring, Mace is granted a moment of rest, but accidentally stumbles upon the burial of the man he killed. The chance encounter pulls Mace into a quiet reckoning with guilt, faith, and the violence that sustains his life, revealing the distance between the slave he has been made and the king he was meant to be.</w:t>
      </w:r>
    </w:p>
    <w:p>
      <w:pPr>
        <w:pStyle w:val="Heading1"/>
      </w:pPr>
      <w:r>
        <w:t>Director biography</w:t>
      </w:r>
    </w:p>
    <w:p>
      <w:r>
        <w:t>Jordan Betine is a Nigerian-American filmmaker raised between Lagos, Nigeria, and Ashburn, Virginia. He earned his undergraduate degree in film from Howard University. Jordan studied Directing at the American Film Institute, where he directed six short films across genres, including historical drama, social realism, and surrealist comedy. His thesis film, "Killer of Men," is a historical drama set in 1830s South Carolina about an enslaved man who is forced into underground prizefighting. His work explores power, identity, and the African diaspora.</w:t>
      </w:r>
    </w:p>
    <w:p>
      <w:pPr>
        <w:pStyle w:val="Heading1"/>
      </w:pPr>
      <w:r>
        <w:t>Director statement</w:t>
      </w:r>
    </w:p>
    <w:p>
      <w:r>
        <w:t>Growing up, I was always one of the youngest in my year, but my height made me one of the tallest in the class. I was often one of the biggest in the room. As I got older, I started noticing how my mere presence was often seen as either a point of praise or persecution. My physicality, tied so closely to my skin, made me seem more menacing, more dangerous than the other boys—even those bigger and stronger than I was. It’s never anything overt, but small, incessant microaggressions. Death by a 1000 needles. It’s a plight that’s shaped me throughout my life, leaving me hyper-aware of myself in spaces. This experience, this reality, is tied to the plight of the Black man in America.</w:t>
      </w:r>
    </w:p>
    <w:p>
      <w:r>
        <w:t>The concept of Mandingo fighting has always fascinated me. It’s a strange, bastardized idea in media and literature. To me, it represents many things: the commercialization of sports and entertainment, the myth of Black-on-Black crime, the portrayal of savagery in history, and the media. It’s always been used to showcase the “Black brute,” but it has never been shown subjectively from the perspective of those involved. What are their lives like? What do they hold dear? What keeps a man going when he’s put in a situation like that?</w:t>
      </w:r>
    </w:p>
    <w:p>
      <w:r>
        <w:t>Setting this film in slavery times, rather than in the present day or during the 1960s, allows me to examine the deep-rooted history of this aggression. Visually, I want the fight scenes to reflect the physical sports Black men often participate in—body slams, boxing, football tackles—to show history repeating itself through various forms of expression.</w:t>
      </w:r>
    </w:p>
    <w:p>
      <w:r>
        <w:t>By setting the story in the 1800s, I also had the chance to explore my heritage. With slavery still in full force and new enslaved people being brought in from Africa, I can examine the past in different ways.</w:t>
      </w:r>
    </w:p>
    <w:p>
      <w:r>
        <w:t>I want to delve into the spirituality of the enslaved at the time, capturing the mix of cultures, beliefs, and religions that slowly formed what we now know as Black culture.</w:t>
      </w:r>
    </w:p>
    <w:p>
      <w:r>
        <w:t>Killer of Men is an expression of pain—absolute brutality and suffering. But it’s also a story of resilience, culture, and spirituality. This story has kept me awake at night, terrified of what I’m putting on the screen.</w:t>
      </w:r>
    </w:p>
    <w:p>
      <w:r>
        <w:t>Killer of Men has been a grueling process—one that’s forced me to question a lot of myself as a man and as a storyteller. This is my Oriki, my folktale, my poem. I won’t shy away from telling difficult stories or giving a voice to the voiceless. I will honor my ancestors and my culture in everything I do.</w:t>
      </w:r>
    </w:p>
    <w:p>
      <w:pPr>
        <w:pStyle w:val="Heading1"/>
      </w:pPr>
      <w:r>
        <w:t>Specifications</w:t>
      </w:r>
    </w:p>
    <w:tbl>
      <w:tblPr>
        <w:tblW w:type="auto" w:w="0"/>
        <w:tblLook w:firstColumn="1" w:firstRow="1" w:lastColumn="0" w:lastRow="0" w:noHBand="0" w:noVBand="1" w:val="04A0"/>
      </w:tblPr>
      <w:tblGrid>
        <w:gridCol w:w="4320"/>
        <w:gridCol w:w="4320"/>
      </w:tblGrid>
      <w:tr>
        <w:tc>
          <w:tcPr>
            <w:tcW w:type="dxa" w:w="4320"/>
          </w:tcPr>
          <w:p>
            <w:r>
              <w:t>Genre</w:t>
            </w:r>
          </w:p>
        </w:tc>
        <w:tc>
          <w:tcPr>
            <w:tcW w:type="dxa" w:w="4320"/>
          </w:tcPr>
          <w:p>
            <w:r>
              <w:t>Southern gothic, action</w:t>
            </w:r>
          </w:p>
        </w:tc>
      </w:tr>
      <w:tr>
        <w:tc>
          <w:tcPr>
            <w:tcW w:type="dxa" w:w="4320"/>
          </w:tcPr>
          <w:p>
            <w:r>
              <w:t>Country of origin</w:t>
            </w:r>
          </w:p>
        </w:tc>
        <w:tc>
          <w:tcPr>
            <w:tcW w:type="dxa" w:w="4320"/>
          </w:tcPr>
          <w:p>
            <w:r>
              <w:t>United States</w:t>
            </w:r>
          </w:p>
        </w:tc>
      </w:tr>
      <w:tr>
        <w:tc>
          <w:tcPr>
            <w:tcW w:type="dxa" w:w="4320"/>
          </w:tcPr>
          <w:p>
            <w:r>
              <w:t>Shooting location</w:t>
            </w:r>
          </w:p>
        </w:tc>
        <w:tc>
          <w:tcPr>
            <w:tcW w:type="dxa" w:w="4320"/>
          </w:tcPr>
          <w:p>
            <w:r>
              <w:t>California</w:t>
            </w:r>
          </w:p>
        </w:tc>
      </w:tr>
      <w:tr>
        <w:tc>
          <w:tcPr>
            <w:tcW w:type="dxa" w:w="4320"/>
          </w:tcPr>
          <w:p>
            <w:r>
              <w:t>Production year</w:t>
            </w:r>
          </w:p>
        </w:tc>
        <w:tc>
          <w:tcPr>
            <w:tcW w:type="dxa" w:w="4320"/>
          </w:tcPr>
          <w:p>
            <w:r>
              <w:t>2025</w:t>
            </w:r>
          </w:p>
        </w:tc>
      </w:tr>
      <w:tr>
        <w:tc>
          <w:tcPr>
            <w:tcW w:type="dxa" w:w="4320"/>
          </w:tcPr>
          <w:p>
            <w:r>
              <w:t>Completion year</w:t>
            </w:r>
          </w:p>
        </w:tc>
        <w:tc>
          <w:tcPr>
            <w:tcW w:type="dxa" w:w="4320"/>
          </w:tcPr>
          <w:p>
            <w:r>
              <w:t>2026</w:t>
            </w:r>
          </w:p>
        </w:tc>
      </w:tr>
      <w:tr>
        <w:tc>
          <w:tcPr>
            <w:tcW w:type="dxa" w:w="4320"/>
          </w:tcPr>
          <w:p>
            <w:r>
              <w:t>Language</w:t>
            </w:r>
          </w:p>
        </w:tc>
        <w:tc>
          <w:tcPr>
            <w:tcW w:type="dxa" w:w="4320"/>
          </w:tcPr>
          <w:p>
            <w:r>
              <w:t>English</w:t>
            </w:r>
          </w:p>
        </w:tc>
      </w:tr>
      <w:tr>
        <w:tc>
          <w:tcPr>
            <w:tcW w:type="dxa" w:w="4320"/>
          </w:tcPr>
          <w:p>
            <w:r>
              <w:t>Runtime</w:t>
            </w:r>
          </w:p>
        </w:tc>
        <w:tc>
          <w:tcPr>
            <w:tcW w:type="dxa" w:w="4320"/>
          </w:tcPr>
          <w:p>
            <w:r>
              <w:t>13 minutes</w:t>
            </w:r>
          </w:p>
        </w:tc>
      </w:tr>
      <w:tr>
        <w:tc>
          <w:tcPr>
            <w:tcW w:type="dxa" w:w="4320"/>
          </w:tcPr>
          <w:p>
            <w:r>
              <w:t>Aspect ratio</w:t>
            </w:r>
          </w:p>
        </w:tc>
        <w:tc>
          <w:tcPr>
            <w:tcW w:type="dxa" w:w="4320"/>
          </w:tcPr>
          <w:p>
            <w:r>
              <w:t>2.39:1</w:t>
            </w:r>
          </w:p>
        </w:tc>
      </w:tr>
      <w:tr>
        <w:tc>
          <w:tcPr>
            <w:tcW w:type="dxa" w:w="4320"/>
          </w:tcPr>
          <w:p>
            <w:r>
              <w:t>Frame rate</w:t>
            </w:r>
          </w:p>
        </w:tc>
        <w:tc>
          <w:tcPr>
            <w:tcW w:type="dxa" w:w="4320"/>
          </w:tcPr>
          <w:p>
            <w:r>
              <w:t>24 fps</w:t>
            </w:r>
          </w:p>
        </w:tc>
      </w:tr>
      <w:tr>
        <w:tc>
          <w:tcPr>
            <w:tcW w:type="dxa" w:w="4320"/>
          </w:tcPr>
          <w:p>
            <w:r>
              <w:t>Shooting format</w:t>
            </w:r>
          </w:p>
        </w:tc>
        <w:tc>
          <w:tcPr>
            <w:tcW w:type="dxa" w:w="4320"/>
          </w:tcPr>
          <w:p>
            <w:r>
              <w:t>Alexa 35 ARRIRAW</w:t>
            </w:r>
          </w:p>
        </w:tc>
      </w:tr>
      <w:tr>
        <w:tc>
          <w:tcPr>
            <w:tcW w:type="dxa" w:w="4320"/>
          </w:tcPr>
          <w:p>
            <w:r>
              <w:t>Sound</w:t>
            </w:r>
          </w:p>
        </w:tc>
        <w:tc>
          <w:tcPr>
            <w:tcW w:type="dxa" w:w="4320"/>
          </w:tcPr>
          <w:p>
            <w:r>
              <w:t>Stereo 5.1</w:t>
            </w:r>
          </w:p>
        </w:tc>
      </w:tr>
    </w:tbl>
    <w:p>
      <w:pPr>
        <w:pStyle w:val="Heading1"/>
      </w:pPr>
      <w:r>
        <w:t>Credits</w:t>
      </w:r>
    </w:p>
    <w:p>
      <w:pPr>
        <w:pStyle w:val="ListBullet"/>
      </w:pPr>
      <w:r>
        <w:t>Writer-director: Jordan Betine</w:t>
      </w:r>
    </w:p>
    <w:p>
      <w:pPr>
        <w:pStyle w:val="ListBullet"/>
      </w:pPr>
      <w:r>
        <w:t>Screenplay: Jordan Betine &amp; Kierra Bratton-Lewis</w:t>
      </w:r>
    </w:p>
    <w:p>
      <w:pPr>
        <w:pStyle w:val="ListBullet"/>
      </w:pPr>
      <w:r>
        <w:t>Producer: Ruoxiao Li</w:t>
      </w:r>
    </w:p>
    <w:p>
      <w:pPr>
        <w:pStyle w:val="ListBullet"/>
      </w:pPr>
      <w:r>
        <w:t>Cinematographer: Luke Scroggins</w:t>
      </w:r>
    </w:p>
    <w:p>
      <w:pPr>
        <w:pStyle w:val="ListBullet"/>
      </w:pPr>
      <w:r>
        <w:t>Production designer: Rajarajeshwari "RJ" Ragampudi</w:t>
      </w:r>
    </w:p>
    <w:p>
      <w:pPr>
        <w:pStyle w:val="ListBullet"/>
      </w:pPr>
      <w:r>
        <w:t>Editor: You Wu</w:t>
      </w:r>
    </w:p>
    <w:p>
      <w:pPr>
        <w:pStyle w:val="ListBullet"/>
      </w:pPr>
      <w:r>
        <w:t>Original music: Kevin Leysath II</w:t>
      </w:r>
    </w:p>
    <w:p>
      <w:pPr>
        <w:pStyle w:val="ListBullet"/>
      </w:pPr>
      <w:r>
        <w:t>Casting: Paul Sinacore</w:t>
      </w:r>
    </w:p>
    <w:p>
      <w:pPr>
        <w:pStyle w:val="ListBullet"/>
      </w:pPr>
      <w:r>
        <w:t>Executive producers: Yingli Xin · Zeju Zhang · Olaoluwa Oluwaseun Ogunseye · Kay Ann Scroggins</w:t>
      </w:r>
    </w:p>
    <w:p>
      <w:pPr>
        <w:pStyle w:val="ListBullet"/>
      </w:pPr>
      <w:r>
        <w:t>Unit production manager: Shirley Sui</w:t>
      </w:r>
    </w:p>
    <w:p>
      <w:pPr>
        <w:pStyle w:val="ListBullet"/>
      </w:pPr>
      <w:r>
        <w:t>First assistant director: Eddy Gudakov</w:t>
      </w:r>
    </w:p>
    <w:p>
      <w:pPr>
        <w:pStyle w:val="ListBullet"/>
      </w:pPr>
      <w:r>
        <w:t>Second assistant director: Kevin Prescott</w:t>
      </w:r>
    </w:p>
    <w:p>
      <w:pPr>
        <w:pStyle w:val="ListBullet"/>
      </w:pPr>
      <w:r>
        <w:t>Colorist: Walter Volpatto</w:t>
      </w:r>
    </w:p>
    <w:p>
      <w:pPr>
        <w:pStyle w:val="ListBullet"/>
      </w:pPr>
      <w:r>
        <w:t>Stunt coordinator: Zedric Harris</w:t>
      </w:r>
    </w:p>
    <w:p>
      <w:pPr>
        <w:pStyle w:val="ListBullet"/>
      </w:pPr>
      <w:r>
        <w:t>Still photographer: Jedidiah Woods</w:t>
      </w:r>
    </w:p>
    <w:p>
      <w:pPr>
        <w:pStyle w:val="ListBullet"/>
      </w:pPr>
      <w:r>
        <w:t>Sound designer: STILL UNKNOWN</w:t>
      </w:r>
    </w:p>
    <w:p>
      <w:pPr>
        <w:pStyle w:val="Heading1"/>
      </w:pPr>
      <w:r>
        <w:t>Cast</w:t>
      </w:r>
    </w:p>
    <w:p>
      <w:pPr>
        <w:pStyle w:val="ListBullet"/>
      </w:pPr>
      <w:r>
        <w:t>Mace: Erik Orjiako</w:t>
      </w:r>
    </w:p>
    <w:p>
      <w:pPr>
        <w:pStyle w:val="ListBullet"/>
      </w:pPr>
      <w:r>
        <w:t>Master Kenner: Eric Pargac</w:t>
      </w:r>
    </w:p>
    <w:p>
      <w:pPr>
        <w:pStyle w:val="ListBullet"/>
      </w:pPr>
      <w:r>
        <w:t>Kojo: Jamal Dennis</w:t>
      </w:r>
    </w:p>
    <w:p>
      <w:pPr>
        <w:pStyle w:val="ListBullet"/>
      </w:pPr>
      <w:r>
        <w:t>Kojo's Master: Casey Long</w:t>
      </w:r>
    </w:p>
    <w:p>
      <w:pPr>
        <w:pStyle w:val="ListBullet"/>
      </w:pPr>
      <w:r>
        <w:t>Fred: Chaundre Hall-Broomfield</w:t>
      </w:r>
    </w:p>
    <w:p>
      <w:pPr>
        <w:pStyle w:val="ListBullet"/>
      </w:pPr>
      <w:r>
        <w:t>Elder: Sandra McDaniels</w:t>
      </w:r>
    </w:p>
    <w:p>
      <w:pPr>
        <w:pStyle w:val="ListBullet"/>
      </w:pPr>
      <w:r>
        <w:t>Girl: Loren Fenton</w:t>
      </w:r>
    </w:p>
    <w:p>
      <w:pPr>
        <w:pStyle w:val="ListBullet"/>
      </w:pPr>
      <w:r>
        <w:t>Spectator: Daniel Kassar</w:t>
      </w:r>
    </w:p>
    <w:p>
      <w:pPr>
        <w:pStyle w:val="ListBullet"/>
      </w:pPr>
      <w:r>
        <w:t>Spectator: Nikita Korshunov</w:t>
      </w:r>
    </w:p>
    <w:p>
      <w:pPr>
        <w:pStyle w:val="Heading1"/>
      </w:pPr>
      <w:r>
        <w:t>Screenings and awards</w:t>
      </w:r>
    </w:p>
    <w:p>
      <w:pPr>
        <w:pStyle w:val="ListBullet"/>
      </w:pPr>
      <w:r>
        <w:t>Official selection, ABFF 2026</w:t>
      </w:r>
    </w:p>
    <w:p>
      <w:pPr>
        <w:pStyle w:val="ListBullet"/>
      </w:pPr>
      <w:r>
        <w:t>Official selection, Martha's Vineyard AAFF 2026</w:t>
      </w:r>
    </w:p>
    <w:p>
      <w:pPr>
        <w:pStyle w:val="ListBullet"/>
      </w:pPr>
      <w:r>
        <w:t>Official selection, SCAD Savannah 2026</w:t>
      </w:r>
    </w:p>
    <w:p>
      <w:pPr>
        <w:pStyle w:val="Heading1"/>
      </w:pPr>
      <w:r>
        <w:t>Stills to upload</w:t>
      </w:r>
    </w:p>
    <w:p>
      <w:pPr>
        <w:pStyle w:val="ListBullet"/>
      </w:pPr>
      <w:r>
        <w:t>1.1.2 shells in cupped hands</w:t>
      </w:r>
    </w:p>
    <w:p>
      <w:pPr>
        <w:pStyle w:val="ListBullet"/>
      </w:pPr>
      <w:r>
        <w:t>1.1.3 the barn fight</w:t>
      </w:r>
    </w:p>
    <w:p>
      <w:pPr>
        <w:pStyle w:val="ListBullet"/>
      </w:pPr>
      <w:r>
        <w:t>1.1.5 Kenner and Mace in the barn</w:t>
      </w:r>
    </w:p>
    <w:p>
      <w:pPr>
        <w:pStyle w:val="ListBullet"/>
      </w:pPr>
      <w:r>
        <w:t>1.1.6 the barn, wide</w:t>
      </w:r>
    </w:p>
    <w:p>
      <w:pPr>
        <w:pStyle w:val="ListBullet"/>
      </w:pPr>
      <w:r>
        <w:t>1.1.9 the doorway silhouettes</w:t>
      </w:r>
    </w:p>
    <w:p>
      <w:pPr>
        <w:pStyle w:val="ListBullet"/>
      </w:pPr>
      <w:r>
        <w:t>1.1.14 the burial under the oak</w:t>
      </w:r>
    </w:p>
    <w:p>
      <w:pPr>
        <w:pStyle w:val="ListBullet"/>
      </w:pPr>
      <w:r>
        <w:t>1.1.16 Mace at the cabin</w:t>
      </w:r>
    </w:p>
    <w:p>
      <w:pPr>
        <w:pStyle w:val="ListBullet"/>
      </w:pPr>
      <w:r>
        <w:t>1.1.18 the Elder by firelight</w:t>
      </w:r>
    </w:p>
    <w:p>
      <w:pPr>
        <w:pStyle w:val="ListBullet"/>
      </w:pPr>
      <w:r>
        <w:t>1.1.22 the shrine and candle</w:t>
      </w:r>
    </w:p>
    <w:p>
      <w:pPr>
        <w:pStyle w:val="ListBullet"/>
      </w:pPr>
      <w:r>
        <w:t>1.1.35 Mace under the chandelier</w:t>
      </w:r>
    </w:p>
    <w:p>
      <w:pPr>
        <w:pStyle w:val="ListBullet"/>
      </w:pPr>
      <w:r>
        <w:t>1.1.38 the body in kente</w:t>
      </w:r>
    </w:p>
    <w:p>
      <w:pPr>
        <w:pStyle w:val="ListBullet"/>
      </w:pPr>
      <w:r>
        <w:t>1.1.41 the Elder at the graves</w:t>
      </w:r>
    </w:p>
    <w:p>
      <w:pPr>
        <w:pStyle w:val="Heading1"/>
      </w:pPr>
      <w:r>
        <w:t>Attachments</w:t>
      </w:r>
    </w:p>
    <w:p>
      <w:pPr>
        <w:pStyle w:val="ListBullet"/>
      </w:pPr>
      <w:r>
        <w:t>Press kit PDF: KillerOfMen_EPK_1625_23092026_compressed.pdf</w:t>
      </w:r>
    </w:p>
    <w:p>
      <w:pPr>
        <w:pStyle w:val="ListBullet"/>
      </w:pPr>
      <w:r>
        <w:t>Student ID with the number redacted (Jordan)</w:t>
      </w:r>
    </w:p>
    <w:p>
      <w:pPr>
        <w:pStyle w:val="Heading1"/>
      </w:pPr>
      <w:r>
        <w:t>Links</w:t>
      </w:r>
    </w:p>
    <w:p>
      <w:pPr>
        <w:pStyle w:val="ListBullet"/>
      </w:pPr>
      <w:r>
        <w:t>Website URL: https://www.killerofmen.com/</w:t>
      </w:r>
    </w:p>
    <w:p>
      <w:pPr>
        <w:pStyle w:val="ListBullet"/>
      </w:pPr>
      <w:r>
        <w:t>Instagram: https://www.instagram.com/killerofmenmovie/</w:t>
      </w:r>
    </w:p>
    <w:p>
      <w:pPr>
        <w:pStyle w:val="ListBullet"/>
      </w:pPr>
      <w:r>
        <w:t>IMDb: https://www.imdb.com/title/tt37523933/</w:t>
      </w:r>
    </w:p>
    <w:p>
      <w:pPr>
        <w:pStyle w:val="ListBullet"/>
      </w:pPr>
      <w:r>
        <w:t>Production email (press contact): killerofmenmovie@gmail.com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