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Hz = 200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yMin = 0.0125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yMax =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Ylabel = “\DeltaR/R_0”    (not potential)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Professor now seems only want DB6 for the paper.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