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C2390" w14:textId="77777777" w:rsidR="00A91553" w:rsidRDefault="00A91553"/>
    <w:p w14:paraId="6C6CFF9C" w14:textId="77777777" w:rsidR="00A91553" w:rsidRDefault="003E534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waardelevering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Organisaties stellen doelen zodat ze concrete vooruitgang kunnen maken ten opzichte van het bereiken van hun Missie en Visie. Zonder doelen zijn de Missie en Visie slechts grootse ambities. En vice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Definitie van Evidence-Based Management</w:t>
      </w:r>
    </w:p>
    <w:p w14:paraId="13BB512F" w14:textId="537BEB79" w:rsidR="00A91553" w:rsidRPr="009578E4" w:rsidRDefault="009578E4">
      <w:pPr>
        <w:rPr>
          <w:lang w:val="nl-NL"/>
        </w:rPr>
      </w:pPr>
      <w:r w:rsidRPr="009578E4">
        <w:rPr>
          <w:lang w:val="nl-NL"/>
        </w:rPr>
        <w:t xml:space="preserve">Evidence-Based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3E534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sequencing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onbehaalde uitkomst voor een specifieke groep mensen. Het doel behalen leidt tot verbeterd geluk, veiligheid, zekerheid of welzijn van de ontvangers van een bepaald product of dienst. In EBM noemen we dit </w:t>
      </w:r>
      <w:r w:rsidRPr="00197902">
        <w:rPr>
          <w:i/>
          <w:iCs/>
          <w:lang w:val="nl-NL"/>
        </w:rPr>
        <w:t>Unrealized Value</w:t>
      </w:r>
      <w:r w:rsidRPr="00197902">
        <w:rPr>
          <w:lang w:val="nl-NL"/>
        </w:rPr>
        <w:t xml:space="preserve">: het verschil tussen de gewenste uitkomst en de huidige ervaringen van een begunstigde. </w:t>
      </w:r>
      <w:r w:rsidRPr="004B69FA">
        <w:rPr>
          <w:i/>
          <w:iCs/>
          <w:lang w:val="nl-NL"/>
        </w:rPr>
        <w:t xml:space="preserve">Unrealized Value </w:t>
      </w:r>
      <w:r w:rsidRPr="00197902">
        <w:rPr>
          <w:lang w:val="nl-NL"/>
        </w:rPr>
        <w:t xml:space="preserve">wordt hieronder in meer detail beschreven, in het onderdeel </w:t>
      </w:r>
      <w:r w:rsidRPr="00197902">
        <w:rPr>
          <w:i/>
          <w:iCs/>
          <w:lang w:val="nl-NL"/>
        </w:rPr>
        <w:t>Key Value Areas.</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7BADE199" w:rsidR="003722B4" w:rsidRPr="003722B4" w:rsidRDefault="003722B4">
      <w:pPr>
        <w:numPr>
          <w:ilvl w:val="0"/>
          <w:numId w:val="5"/>
        </w:numPr>
        <w:rPr>
          <w:lang w:val="nl-NL"/>
        </w:rPr>
      </w:pPr>
      <w:r w:rsidRPr="003722B4">
        <w:rPr>
          <w:b/>
          <w:lang w:val="nl-NL"/>
        </w:rPr>
        <w:t xml:space="preserve">Inputs. </w:t>
      </w:r>
      <w:r w:rsidRPr="003722B4">
        <w:rPr>
          <w:bCs/>
          <w:lang w:val="nl-NL"/>
        </w:rPr>
        <w:t xml:space="preserve">Dit zijn de dingen waar de organisatie geld aan uitgeeft. Hoewel inputs noodzakelijk </w:t>
      </w:r>
      <w:r w:rsidR="009B240D">
        <w:rPr>
          <w:bCs/>
          <w:lang w:val="nl-NL"/>
        </w:rPr>
        <w:t xml:space="preserve">zijn </w:t>
      </w:r>
      <w:r w:rsidRPr="003722B4">
        <w:rPr>
          <w:bCs/>
          <w:lang w:val="nl-NL"/>
        </w:rPr>
        <w:t>om waarde te creëren, is er geen correlatie tussen de hoeveelheid input en de waarde die klanten ervaren. Inputs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3E534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3E5340" w:rsidP="003722B4">
      <w:pPr>
        <w:numPr>
          <w:ilvl w:val="0"/>
          <w:numId w:val="5"/>
        </w:numPr>
        <w:rPr>
          <w:lang w:val="nl-NL"/>
        </w:rPr>
      </w:pPr>
      <w:r w:rsidRPr="003722B4">
        <w:rPr>
          <w:b/>
          <w:lang w:val="nl-NL"/>
        </w:rPr>
        <w:t>Outputs</w:t>
      </w:r>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3E534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B54E3AE"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outputs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w:t>
      </w:r>
      <w:r w:rsidR="00FB0579">
        <w:rPr>
          <w:lang w:val="nl-NL"/>
        </w:rPr>
        <w:t>vermogen</w:t>
      </w:r>
      <w:r w:rsidRPr="00AD5AD0">
        <w:rPr>
          <w:lang w:val="nl-NL"/>
        </w:rPr>
        <w:t xml:space="preserve"> om waarde te leveren. Echter, om hun doelen te behalen, is het essentieel om waardevolle uitkomsten te leveren. Bijvoorbeeld meer uren werken (activiteiten) en meer functionaliteit leveren (outputs)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3E534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Experimenteerlus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maakt..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Hypothesen, experimenten, features en requirements</w:t>
      </w:r>
    </w:p>
    <w:p w14:paraId="41ECCC88" w14:textId="6FE996ED" w:rsidR="00A91553" w:rsidRPr="00C1050B" w:rsidRDefault="00C1050B">
      <w:pPr>
        <w:rPr>
          <w:lang w:val="nl-NL"/>
        </w:rPr>
      </w:pPr>
      <w:r w:rsidRPr="00C1050B">
        <w:rPr>
          <w:lang w:val="nl-NL"/>
        </w:rPr>
        <w:t>Organisaties kunnen veel geld besteden aan het implementeren van features (onderscheidende eigenschappen) en andere requirements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requirement is eigenlijk een hypothese over waarde. Een van de doelen van een empirische aanpak is om deze hypothesen expliciet te maken en doelbewust experimenten te ontwerpen die de waarde van de features en requirements expliciet testen. Het is niet altijd nodig om de volledige feature of requirement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EBM bevat vier Key Value Areas voor het Onderzoeken van Verbeterkansen</w:t>
      </w:r>
    </w:p>
    <w:p w14:paraId="75DF447E" w14:textId="22DF4FA9" w:rsidR="00A91553" w:rsidRPr="00387F79" w:rsidRDefault="00387F79" w:rsidP="001F2DC9">
      <w:pPr>
        <w:rPr>
          <w:lang w:val="nl-NL"/>
        </w:rPr>
      </w:pPr>
      <w:r w:rsidRPr="00387F79">
        <w:rPr>
          <w:lang w:val="nl-NL"/>
        </w:rPr>
        <w:t xml:space="preserve">Naast het gebruiken van hypothesen en experimenten om richting doelen te bewegen, voorziet EBM in een set perspectieven op waarde en </w:t>
      </w:r>
      <w:r w:rsidR="00CC22E7">
        <w:rPr>
          <w:lang w:val="nl-NL"/>
        </w:rPr>
        <w:t xml:space="preserve">het vermogen </w:t>
      </w:r>
      <w:r w:rsidRPr="00387F79">
        <w:rPr>
          <w:lang w:val="nl-NL"/>
        </w:rPr>
        <w:t>van de organisatie om waarde te leveren. Deze perspectieven noemen we Key Value Areas (KVAs). Deze gebieden verkennen de doelen van de organisatie (Unrealized Value), de huidige toestand van de organisatie ten opzichte van deze doelen (Current Value), de wendbaarheid van de organisatie in haar waardelevering (Time-to-Market), en de effectiviteit van de organisatie in het leveren van waarde (Ability-to-Innovate).</w:t>
      </w:r>
    </w:p>
    <w:p w14:paraId="1153954E" w14:textId="77777777" w:rsidR="00A91553" w:rsidRPr="00387F79" w:rsidRDefault="00A91553" w:rsidP="001F2DC9">
      <w:pPr>
        <w:rPr>
          <w:lang w:val="nl-NL"/>
        </w:rPr>
      </w:pPr>
    </w:p>
    <w:p w14:paraId="4E938AA8" w14:textId="4F687383" w:rsidR="00A91553" w:rsidRPr="005D178B" w:rsidRDefault="005D178B" w:rsidP="001F2DC9">
      <w:pPr>
        <w:rPr>
          <w:color w:val="1F1F1F"/>
          <w:highlight w:val="white"/>
          <w:lang w:val="nl-NL"/>
        </w:rPr>
      </w:pPr>
      <w:r w:rsidRPr="005D178B">
        <w:rPr>
          <w:color w:val="1F1F1F"/>
          <w:lang w:val="nl-NL"/>
        </w:rPr>
        <w:t>Marktwaarde KVA's (UV, CV) zijn een indicatie van klantuitkomsten. Organisatiecompetentie KVA's (A2I, T2M) zijn een indicatie van het vermogen van een organisatie om waardevolle klantuitkomsten te leveren. A2I &amp; T2M kunnen gemeten worden met uitkomsten of outputs. Input-, activiteit-, output- en impactmetrieken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r w:rsidRPr="005D178B">
        <w:rPr>
          <w:lang w:val="nl-NL"/>
        </w:rPr>
        <w:t xml:space="preserve">Focusen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48725FC1">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3E5340">
      <w:pPr>
        <w:spacing w:after="160"/>
        <w:rPr>
          <w:sz w:val="17"/>
          <w:szCs w:val="17"/>
          <w:lang w:val="nl-NL"/>
        </w:rPr>
      </w:pPr>
      <w:r w:rsidRPr="005D178B">
        <w:rPr>
          <w:sz w:val="17"/>
          <w:szCs w:val="17"/>
          <w:lang w:val="nl-NL"/>
        </w:rPr>
        <w:t xml:space="preserve"> </w:t>
      </w:r>
    </w:p>
    <w:p w14:paraId="15FF0C46" w14:textId="6CE84E39" w:rsidR="00A91553" w:rsidRPr="005D178B" w:rsidRDefault="005D178B">
      <w:pPr>
        <w:rPr>
          <w:b/>
          <w:lang w:val="nl-NL"/>
        </w:rPr>
      </w:pPr>
      <w:r w:rsidRPr="005D178B">
        <w:rPr>
          <w:b/>
          <w:lang w:val="nl-NL"/>
        </w:rPr>
        <w:t xml:space="preserve">Figuur 2: Key Value Areas geven </w:t>
      </w:r>
      <w:r w:rsidR="00FB598D">
        <w:rPr>
          <w:b/>
          <w:lang w:val="nl-NL"/>
        </w:rPr>
        <w:t>invalshoeken</w:t>
      </w:r>
      <w:r w:rsidRPr="005D178B">
        <w:rPr>
          <w:b/>
          <w:lang w:val="nl-NL"/>
        </w:rPr>
        <w:t xml:space="preserve"> om verbeterkansen te onderzoeken.</w:t>
      </w:r>
    </w:p>
    <w:p w14:paraId="74868C9A" w14:textId="77777777" w:rsidR="00A91553" w:rsidRPr="005D178B" w:rsidRDefault="003E5340">
      <w:pPr>
        <w:rPr>
          <w:sz w:val="17"/>
          <w:szCs w:val="17"/>
          <w:lang w:val="nl-NL"/>
        </w:rPr>
      </w:pPr>
      <w:r w:rsidRPr="005D178B">
        <w:rPr>
          <w:sz w:val="17"/>
          <w:szCs w:val="17"/>
          <w:lang w:val="nl-NL"/>
        </w:rPr>
        <w:t xml:space="preserve"> </w:t>
      </w:r>
    </w:p>
    <w:p w14:paraId="68CCF278" w14:textId="0683419E" w:rsidR="00A91553" w:rsidRPr="005D178B" w:rsidRDefault="005D178B">
      <w:pPr>
        <w:rPr>
          <w:lang w:val="nl-NL"/>
        </w:rPr>
      </w:pPr>
      <w:r w:rsidRPr="005D178B">
        <w:rPr>
          <w:lang w:val="nl-NL"/>
        </w:rPr>
        <w:t xml:space="preserve">Elke KVA focust op een eigen aspect van ofwel waarde, of </w:t>
      </w:r>
      <w:r w:rsidR="00CC22E7">
        <w:rPr>
          <w:lang w:val="nl-NL"/>
        </w:rPr>
        <w:t>het vermogen</w:t>
      </w:r>
      <w:r w:rsidRPr="005D178B">
        <w:rPr>
          <w:lang w:val="nl-NL"/>
        </w:rPr>
        <w:t xml:space="preserve"> van de organisatie om waarde te leveren. Het leveren van business waarde (Current Value) is belangrijk, maar organisaties moeten ook laten zien dat ze kunnen reageren op verandering (Time-to-Market) terwijl ze voortdurend kunnen blijven innoveren (Ability-to-Innovate). En ze moeten voortdurend voortgang kunnen maken richting hun langetermijndoelen (Unrealized Value) of ze lopen het risico te bezwijken aan stagnatie en zelfgenoegzaamheid. </w:t>
      </w:r>
    </w:p>
    <w:p w14:paraId="30E9FB52" w14:textId="77777777" w:rsidR="00A91553" w:rsidRPr="00F87F77" w:rsidRDefault="003E5340">
      <w:pPr>
        <w:pStyle w:val="Heading2"/>
        <w:spacing w:after="240"/>
        <w:rPr>
          <w:lang w:val="nl-NL"/>
        </w:rPr>
      </w:pPr>
      <w:bookmarkStart w:id="8" w:name="_qdisjmqtnsg9" w:colFirst="0" w:colLast="0"/>
      <w:bookmarkEnd w:id="8"/>
      <w:r w:rsidRPr="00F87F77">
        <w:rPr>
          <w:lang w:val="nl-NL"/>
        </w:rPr>
        <w:t>Current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748C89E9" w:rsidR="00A91553" w:rsidRPr="00466770" w:rsidRDefault="005D178B">
      <w:pPr>
        <w:rPr>
          <w:lang w:val="nl-NL"/>
        </w:rPr>
      </w:pPr>
      <w:r w:rsidRPr="00466770">
        <w:rPr>
          <w:lang w:val="nl-NL"/>
        </w:rPr>
        <w:t>Het doel van CV</w:t>
      </w:r>
      <w:r w:rsidR="002952E9">
        <w:rPr>
          <w:lang w:val="nl-NL"/>
        </w:rPr>
        <w:t>-</w:t>
      </w:r>
      <w:r w:rsidRPr="00466770">
        <w:rPr>
          <w:lang w:val="nl-NL"/>
        </w:rPr>
        <w:t>metingen is om de waarde te begrijpen die een organisatie op dit moment levert aan klanten en belanghebbenden; alleen wat nu al bestaat wordt meegewogen, niet de waarde die mogelijk in de toekomst zal bestaan. Vragen die organisaties voortdurend herevalueren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r w:rsidRPr="00466770">
        <w:t>Neemt hun tevredenheid toe, of juist af?</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36ED7ECC" w:rsidR="00A91553" w:rsidRPr="005228CF" w:rsidRDefault="00466770">
      <w:pPr>
        <w:ind w:left="720"/>
        <w:rPr>
          <w:lang w:val="nl-NL"/>
        </w:rPr>
      </w:pPr>
      <w:r w:rsidRPr="00466770">
        <w:rPr>
          <w:lang w:val="nl-NL"/>
        </w:rPr>
        <w:t xml:space="preserve">Klanttevredenheid en investeerderstevredenheid vertellen ook niet het hele verhaal over je </w:t>
      </w:r>
      <w:r w:rsidR="002952E9">
        <w:rPr>
          <w:lang w:val="nl-NL"/>
        </w:rPr>
        <w:t>vermogen</w:t>
      </w:r>
      <w:r w:rsidRPr="00466770">
        <w:rPr>
          <w:lang w:val="nl-NL"/>
        </w:rPr>
        <w:t xml:space="preserve">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3E5340">
      <w:pPr>
        <w:pStyle w:val="Heading2"/>
        <w:spacing w:after="240"/>
        <w:rPr>
          <w:lang w:val="nl-NL"/>
        </w:rPr>
      </w:pPr>
      <w:bookmarkStart w:id="10" w:name="_q8tl3vha54if" w:colFirst="0" w:colLast="0"/>
      <w:bookmarkEnd w:id="10"/>
      <w:r w:rsidRPr="00F87F77">
        <w:rPr>
          <w:lang w:val="nl-NL"/>
        </w:rPr>
        <w:t>Unrealized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r w:rsidRPr="005228CF">
        <w:rPr>
          <w:lang w:val="nl-NL"/>
        </w:rPr>
        <w:t>Unrealized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Unrealized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Is het de moeite en het risico waard om deze onaangeboorde kansen na te jagen?</w:t>
      </w:r>
    </w:p>
    <w:p w14:paraId="4E3C4CBA" w14:textId="7CE16A72" w:rsidR="00A91553" w:rsidRPr="005228CF" w:rsidRDefault="005228CF">
      <w:pPr>
        <w:numPr>
          <w:ilvl w:val="0"/>
          <w:numId w:val="7"/>
        </w:numPr>
        <w:rPr>
          <w:lang w:val="nl-NL"/>
        </w:rPr>
      </w:pPr>
      <w:r w:rsidRPr="005228CF">
        <w:rPr>
          <w:lang w:val="nl-NL"/>
        </w:rPr>
        <w:t>Moeten verdere investeringen gedaan worden om extra Unrealized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3E534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Andersom, een product met erg hoge CV, een groot marktaandeel, geen nabije competitie en erg tevreden klanten, rechtvaardigt waarschijnlijk geen grote investering; dit is de klassieke geldkoe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3E5340">
      <w:pPr>
        <w:pStyle w:val="Heading2"/>
        <w:spacing w:after="240"/>
        <w:rPr>
          <w:lang w:val="nl-NL"/>
        </w:rPr>
      </w:pPr>
      <w:bookmarkStart w:id="12" w:name="_56wtnnnebonh" w:colFirst="0" w:colLast="0"/>
      <w:bookmarkEnd w:id="12"/>
      <w:r w:rsidRPr="00F87F77">
        <w:rPr>
          <w:lang w:val="nl-NL"/>
        </w:rPr>
        <w:t>Ability to Innovate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3E534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3E534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6B6A824B" w:rsidR="00A91553" w:rsidRPr="005228CF" w:rsidRDefault="000812BA">
      <w:pPr>
        <w:ind w:left="720"/>
        <w:rPr>
          <w:lang w:val="nl-NL"/>
        </w:rPr>
      </w:pPr>
      <w:r w:rsidRPr="000812BA">
        <w:rPr>
          <w:lang w:val="nl-NL"/>
        </w:rPr>
        <w:t>Wanneer minder waardevolle functionaliteit en systematische belemmeringen opeenstapelen, kost het steeds meer tijd en geld om deze belemmeringen op te lossen. Dit betekent dat er minder capaciteit over blijft voor innovatie. Daarnaast zal alles wat gebruikers of klanten ervan weerhoudt te profiteren van innovatie, zoals moeilijk in elkaar te zetten of te installeren producten of nieuwe versies, ook de A2I verminderen.</w:t>
      </w:r>
    </w:p>
    <w:p w14:paraId="59FE429F" w14:textId="77777777" w:rsidR="00A91553" w:rsidRPr="00F87F77" w:rsidRDefault="003E5340">
      <w:pPr>
        <w:pStyle w:val="Heading2"/>
        <w:spacing w:after="240"/>
        <w:rPr>
          <w:lang w:val="nl-NL"/>
        </w:rPr>
      </w:pPr>
      <w:r w:rsidRPr="00F87F77">
        <w:rPr>
          <w:lang w:val="nl-NL"/>
        </w:rPr>
        <w:t>Time-to-Market (T2M)</w:t>
      </w:r>
    </w:p>
    <w:p w14:paraId="0A4EA20F" w14:textId="32B169DD" w:rsidR="00A91553" w:rsidRPr="005228CF" w:rsidRDefault="005228CF">
      <w:pPr>
        <w:pStyle w:val="Heading3"/>
        <w:spacing w:after="60"/>
        <w:rPr>
          <w:lang w:val="nl-NL"/>
        </w:rPr>
      </w:pPr>
      <w:bookmarkStart w:id="14" w:name="_ta9iodu1aaq7" w:colFirst="0" w:colLast="0"/>
      <w:bookmarkEnd w:id="14"/>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3E534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3E534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3E534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waardeverbetering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Voorbeelden van Key Value Measures (KVMs)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5" w:name="_3303neljub0g" w:colFirst="0" w:colLast="0"/>
      <w:bookmarkEnd w:id="15"/>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Zodra u meetresultaten heeft verzameld uit uw experimenten om waarde te verbeteren, moet u uw resultaten inspecteren of evalueren ten opzichte van uw doelen om te zien of uw verbeterideeën hebben gewerkt. Het onderzoeken van metingen in elk van de Key Value Areas zal u helpen om een gebalanceerd perspectief te behouden.</w:t>
      </w:r>
    </w:p>
    <w:p w14:paraId="39AF1754" w14:textId="4F49511A" w:rsidR="00A91553" w:rsidRPr="00B305CB" w:rsidRDefault="003E5340" w:rsidP="001F2DC9">
      <w:pPr>
        <w:rPr>
          <w:lang w:val="nl-NL"/>
        </w:rPr>
      </w:pPr>
      <w:r w:rsidRPr="00B305CB">
        <w:rPr>
          <w:lang w:val="nl-NL"/>
        </w:rPr>
        <w:t xml:space="preserve">  </w:t>
      </w:r>
    </w:p>
    <w:p w14:paraId="0D1EC344" w14:textId="7FBF3EDC" w:rsidR="00A91553" w:rsidRPr="00B305CB" w:rsidRDefault="00B305CB" w:rsidP="001F2DC9">
      <w:pPr>
        <w:rPr>
          <w:lang w:val="nl-NL"/>
        </w:rPr>
      </w:pPr>
      <w:r w:rsidRPr="00B305CB">
        <w:rPr>
          <w:lang w:val="nl-NL"/>
        </w:rPr>
        <w:t xml:space="preserve">Directe Tactische Doelen zouden de Current Value (CV) moeten verbeteren en de Unrealized Value (UV) moeten verminderen. Zelfs wanneer Directe Tactische Doelen gericht zijn op organisatorische effectiviteit of de snelheid van het verkrijgen van feedback, helpt het in overweging nemen van CV en UV de organisatie om klanttevredenheid in het vizier te houden. Elke KVA </w:t>
      </w:r>
      <w:r w:rsidR="00FB598D">
        <w:rPr>
          <w:lang w:val="nl-NL"/>
        </w:rPr>
        <w:t>h</w:t>
      </w:r>
      <w:r w:rsidR="00FB598D" w:rsidRPr="00FB598D">
        <w:rPr>
          <w:lang w:val="nl-NL"/>
        </w:rPr>
        <w:t xml:space="preserve">eeft een </w:t>
      </w:r>
      <w:r w:rsidR="00FB598D">
        <w:rPr>
          <w:lang w:val="nl-NL"/>
        </w:rPr>
        <w:t>eigen invalshoek die</w:t>
      </w:r>
      <w:r w:rsidRPr="00B305CB">
        <w:rPr>
          <w:lang w:val="nl-NL"/>
        </w:rPr>
        <w:t xml:space="preserve"> helpt om</w:t>
      </w:r>
      <w:r w:rsidR="00FB598D">
        <w:rPr>
          <w:lang w:val="nl-NL"/>
        </w:rPr>
        <w:t xml:space="preserve"> te kijken naar</w:t>
      </w:r>
      <w:r w:rsidRPr="00B305CB">
        <w:rPr>
          <w:lang w:val="nl-NL"/>
        </w:rPr>
        <w:t xml:space="preserve">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3E534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r w:rsidRPr="00A878E3">
        <w:rPr>
          <w:lang w:val="nl-NL"/>
        </w:rPr>
        <w:t>Evidence Based-Management is gratis en wordt aangeboden in deze gids. Het implementeren van losse delen van EBM is mogelijk, maar het resultaat daarvan is niet Evidence Based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r w:rsidRPr="00A878E3">
        <w:rPr>
          <w:lang w:val="nl-NL"/>
        </w:rPr>
        <w:t>Evidence-Based Management is gezamenlijk ontwikkeld door Scrum.org, de Professional Scrum Trainer-gemeenschap, Ken Schwaber en Christina Schwaber.</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Glaudia Califano, Chris Lukassen en Dennis Mansell.</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Vertalers: Sjoerd Kranendonk, Glaudia Califano, Chris Lukassen &amp; Dennis Mansell.</w:t>
      </w:r>
    </w:p>
    <w:p w14:paraId="082E4707" w14:textId="77777777" w:rsidR="00A878E3" w:rsidRPr="00F87F77" w:rsidRDefault="00A878E3" w:rsidP="00A878E3">
      <w:pPr>
        <w:rPr>
          <w:lang w:val="en-US"/>
        </w:rPr>
      </w:pPr>
      <w:r w:rsidRPr="00F87F77">
        <w:rPr>
          <w:lang w:val="en-US"/>
        </w:rPr>
        <w:t>Vertaalgroep: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r w:rsidRPr="00A878E3">
        <w:rPr>
          <w:lang w:val="nl-NL"/>
        </w:rPr>
        <w:t xml:space="preserve">Linkedin: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1A6D7785" w14:textId="77777777" w:rsidR="00A878E3" w:rsidRDefault="00A878E3" w:rsidP="00ED17FC">
      <w:pPr>
        <w:pStyle w:val="Heading2"/>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463428"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Evidence-Based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463428"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463428"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04F2C47B"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Maarten van Rouwendal</w:t>
            </w:r>
            <w:r w:rsidR="00E97943">
              <w:rPr>
                <w:sz w:val="20"/>
                <w:szCs w:val="20"/>
                <w:lang w:val="nl-NL"/>
              </w:rPr>
              <w:t xml:space="preserve"> en uitgewerkt door Sjoerd en Glaudia.</w:t>
            </w:r>
            <w:r>
              <w:rPr>
                <w:sz w:val="20"/>
                <w:szCs w:val="20"/>
                <w:lang w:val="nl-NL"/>
              </w:rPr>
              <w:t xml:space="preserve"> Zie voor details </w:t>
            </w:r>
            <w:hyperlink r:id="rId16" w:history="1">
              <w:r w:rsidR="00E97943" w:rsidRPr="00E77D9A">
                <w:rPr>
                  <w:rStyle w:val="Hyperlink"/>
                  <w:sz w:val="20"/>
                  <w:szCs w:val="20"/>
                  <w:lang w:val="nl-NL"/>
                </w:rPr>
                <w:t>https://github.com/ScrumFacilitators/EBM-Gids-NL/releases/tag/v2024-1.2</w:t>
              </w:r>
            </w:hyperlink>
          </w:p>
        </w:tc>
      </w:tr>
    </w:tbl>
    <w:p w14:paraId="459031B1" w14:textId="18D40FC3" w:rsidR="00A91553" w:rsidRPr="00A878E3" w:rsidRDefault="003E5340" w:rsidP="00A878E3">
      <w:pPr>
        <w:rPr>
          <w:sz w:val="35"/>
          <w:szCs w:val="35"/>
          <w:lang w:val="nl-NL"/>
        </w:rPr>
      </w:pPr>
      <w:r w:rsidRPr="00A878E3">
        <w:rPr>
          <w:lang w:val="nl-NL"/>
        </w:rPr>
        <w:lastRenderedPageBreak/>
        <w:br w:type="page"/>
      </w:r>
    </w:p>
    <w:p w14:paraId="47CF1E01" w14:textId="37AD4A5E" w:rsidR="00A91553" w:rsidRPr="000577AF" w:rsidRDefault="000577AF" w:rsidP="000577AF">
      <w:pPr>
        <w:pStyle w:val="Heading1"/>
        <w:rPr>
          <w:lang w:val="nl-NL"/>
        </w:rPr>
      </w:pPr>
      <w:r w:rsidRPr="000577AF">
        <w:rPr>
          <w:lang w:val="nl-NL"/>
        </w:rPr>
        <w:lastRenderedPageBreak/>
        <w:t>Appendix: voorbeeld-Key Value Measures</w:t>
      </w:r>
    </w:p>
    <w:p w14:paraId="6FBEE9DF" w14:textId="6112A406" w:rsidR="00A91553" w:rsidRDefault="000577AF" w:rsidP="000577AF">
      <w:pPr>
        <w:rPr>
          <w:lang w:val="nl-NL"/>
        </w:rPr>
      </w:pPr>
      <w:r w:rsidRPr="0020495E">
        <w:rPr>
          <w:lang w:val="nl-NL"/>
        </w:rPr>
        <w:t xml:space="preserve">Om zo goed mogelijk aanpasbaar te zijn, definieert de EBM geen specifieke </w:t>
      </w:r>
      <w:r w:rsidRPr="000E5794">
        <w:rPr>
          <w:i/>
          <w:iCs/>
          <w:lang w:val="nl-NL"/>
        </w:rPr>
        <w:t>Key Value Measures</w:t>
      </w:r>
      <w:r w:rsidRPr="0020495E">
        <w:rPr>
          <w:lang w:val="nl-NL"/>
        </w:rPr>
        <w:t xml:space="preserve"> (KVM's). </w:t>
      </w:r>
      <w:r w:rsidRPr="00076BDE">
        <w:rPr>
          <w:lang w:val="nl-NL"/>
        </w:rPr>
        <w:t>De onderstaande KVM's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r w:rsidRPr="000577AF">
        <w:rPr>
          <w:b/>
          <w:bCs/>
          <w:lang w:val="nl-NL"/>
        </w:rPr>
        <w:t>Current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r w:rsidRPr="009F2517">
              <w:rPr>
                <w:color w:val="FFFFFF"/>
                <w:sz w:val="20"/>
                <w:szCs w:val="20"/>
              </w:rPr>
              <w:t>Meetwaarde:</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verhouding (bruto omzet / aantal medewerkers) is een maatstaf voor het concurrentie vermogen binnen de sector. De verschillen tussen sectoren kunnen significant zijn.</w:t>
            </w:r>
          </w:p>
        </w:tc>
      </w:tr>
      <w:tr w:rsidR="000577AF" w:rsidRPr="00463428"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463428"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463428"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463428"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6" w:name="_ohbikass5t5e" w:colFirst="0" w:colLast="0"/>
      <w:bookmarkEnd w:id="16"/>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463428"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463428"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463428"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7" w:name="_6b5up8jlf7om" w:colFirst="0" w:colLast="0"/>
      <w:bookmarkStart w:id="18" w:name="_bbagovwq1ma8" w:colFirst="0" w:colLast="0"/>
      <w:bookmarkEnd w:id="17"/>
      <w:bookmarkEnd w:id="18"/>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463428"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463428"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463428"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bestede tijd aan herstellen van problemen, tussen het moment waarop de developers aangeven dat het product klaar is om gereleased te worden en het moment dat het daadwerkelijk vrijgegeven kan worden. Ontwerp, de kwaliteit van het product, alsmede de robuustheid van het ontwikkelproces hebben hier directe invloed op.</w:t>
            </w:r>
          </w:p>
        </w:tc>
      </w:tr>
      <w:tr w:rsidR="000577AF" w:rsidRPr="00463428"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463428"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57B7B"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26343405"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w:t>
            </w:r>
            <w:r w:rsidR="00957B7B">
              <w:rPr>
                <w:rFonts w:eastAsia="Times New Roman"/>
                <w:sz w:val="20"/>
                <w:szCs w:val="20"/>
                <w:lang w:val="nl-NL" w:eastAsia="en-GB"/>
              </w:rPr>
              <w:t>t</w:t>
            </w:r>
            <w:r w:rsidRPr="009F2517">
              <w:rPr>
                <w:rFonts w:eastAsia="Times New Roman"/>
                <w:sz w:val="20"/>
                <w:szCs w:val="20"/>
                <w:lang w:val="nl-NL" w:eastAsia="en-GB"/>
              </w:rPr>
              <w:t>. Deze metriek is een proxy voor de klanttevredenheid.</w:t>
            </w:r>
          </w:p>
        </w:tc>
      </w:tr>
      <w:tr w:rsidR="000577AF" w:rsidRPr="00463428"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19" w:name="_Ref63371933"/>
            <w:r w:rsidRPr="009F2517">
              <w:rPr>
                <w:rStyle w:val="FootnoteReference"/>
                <w:sz w:val="20"/>
                <w:szCs w:val="20"/>
                <w:lang w:val="nl-NL"/>
              </w:rPr>
              <w:footnoteReference w:id="5"/>
            </w:r>
            <w:bookmarkEnd w:id="19"/>
          </w:p>
        </w:tc>
      </w:tr>
      <w:tr w:rsidR="000577AF" w:rsidRPr="00463428"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DFD880F"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0054333E" w:rsidRPr="0054333E">
              <w:rPr>
                <w:rStyle w:val="FootnoteReference"/>
                <w:sz w:val="20"/>
                <w:szCs w:val="20"/>
                <w:lang w:val="nl-NL"/>
              </w:rPr>
              <w:t>5</w:t>
            </w:r>
            <w:r w:rsidRPr="009F2517">
              <w:rPr>
                <w:rFonts w:eastAsia="Times New Roman"/>
                <w:sz w:val="20"/>
                <w:szCs w:val="20"/>
                <w:lang w:val="nl-NL" w:eastAsia="en-GB"/>
              </w:rPr>
              <w:fldChar w:fldCharType="end"/>
            </w:r>
          </w:p>
        </w:tc>
      </w:tr>
      <w:tr w:rsidR="000577AF" w:rsidRPr="00463428"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44144854"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0054333E" w:rsidRPr="0054333E">
              <w:rPr>
                <w:rStyle w:val="FootnoteReference"/>
                <w:sz w:val="20"/>
                <w:szCs w:val="20"/>
                <w:lang w:val="nl-NL"/>
              </w:rPr>
              <w:t>5</w:t>
            </w:r>
            <w:r w:rsidRPr="009F2517">
              <w:rPr>
                <w:rFonts w:eastAsia="Times New Roman"/>
                <w:sz w:val="20"/>
                <w:szCs w:val="20"/>
                <w:lang w:val="nl-NL" w:eastAsia="en-GB"/>
              </w:rPr>
              <w:fldChar w:fldCharType="end"/>
            </w:r>
          </w:p>
        </w:tc>
      </w:tr>
      <w:tr w:rsidR="000577AF" w:rsidRPr="00463428"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tijd tussen het melden van een belemmering en het oplossen ervan. Dit is een proxy voor medewerkertevredenheid en aanlooptijd.</w:t>
            </w:r>
          </w:p>
        </w:tc>
      </w:tr>
      <w:tr w:rsidR="000577AF" w:rsidRPr="00463428"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0" w:name="_lmgl2nfhq2c7" w:colFirst="0" w:colLast="0"/>
      <w:bookmarkStart w:id="21" w:name="_8p56a2on7b0r" w:colFirst="0" w:colLast="0"/>
      <w:bookmarkEnd w:id="20"/>
      <w:bookmarkEnd w:id="21"/>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463428"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463428"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463428"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2DFA3C2D" w:rsidR="000577AF" w:rsidRPr="009F2517" w:rsidRDefault="00600216" w:rsidP="000351EB">
            <w:pPr>
              <w:spacing w:before="220"/>
              <w:ind w:left="80"/>
              <w:rPr>
                <w:sz w:val="20"/>
                <w:szCs w:val="20"/>
                <w:lang w:val="nl-NL"/>
              </w:rPr>
            </w:pPr>
            <w:r>
              <w:rPr>
                <w:rFonts w:eastAsia="Times New Roman"/>
                <w:sz w:val="20"/>
                <w:szCs w:val="20"/>
                <w:lang w:val="nl-NL" w:eastAsia="en-GB"/>
              </w:rPr>
              <w:t>De</w:t>
            </w:r>
            <w:r w:rsidR="000577AF" w:rsidRPr="009F2517">
              <w:rPr>
                <w:rFonts w:eastAsia="Times New Roman"/>
                <w:sz w:val="20"/>
                <w:szCs w:val="20"/>
                <w:lang w:val="nl-NL" w:eastAsia="en-GB"/>
              </w:rPr>
              <w:t xml:space="preserve"> toe- of afname van defecten sinds de </w:t>
            </w:r>
            <w:r>
              <w:rPr>
                <w:rFonts w:eastAsia="Times New Roman"/>
                <w:sz w:val="20"/>
                <w:szCs w:val="20"/>
                <w:lang w:val="nl-NL" w:eastAsia="en-GB"/>
              </w:rPr>
              <w:t>vorige</w:t>
            </w:r>
            <w:r w:rsidR="000577AF" w:rsidRPr="009F2517">
              <w:rPr>
                <w:rFonts w:eastAsia="Times New Roman"/>
                <w:sz w:val="20"/>
                <w:szCs w:val="20"/>
                <w:lang w:val="nl-NL" w:eastAsia="en-GB"/>
              </w:rPr>
              <w:t xml:space="preserve"> meting. Een defect is alles wat de waarde van het product verminder</w:t>
            </w:r>
            <w:r>
              <w:rPr>
                <w:rFonts w:eastAsia="Times New Roman"/>
                <w:sz w:val="20"/>
                <w:szCs w:val="20"/>
                <w:lang w:val="nl-NL" w:eastAsia="en-GB"/>
              </w:rPr>
              <w:t xml:space="preserve">t </w:t>
            </w:r>
            <w:r w:rsidR="000577AF" w:rsidRPr="009F2517">
              <w:rPr>
                <w:rFonts w:eastAsia="Times New Roman"/>
                <w:sz w:val="20"/>
                <w:szCs w:val="20"/>
                <w:lang w:val="nl-NL" w:eastAsia="en-GB"/>
              </w:rPr>
              <w:t>voor een klant, gebruiker of de organisatie zelf. Defect</w:t>
            </w:r>
            <w:r>
              <w:rPr>
                <w:rFonts w:eastAsia="Times New Roman"/>
                <w:sz w:val="20"/>
                <w:szCs w:val="20"/>
                <w:lang w:val="nl-NL" w:eastAsia="en-GB"/>
              </w:rPr>
              <w:t>en</w:t>
            </w:r>
            <w:r w:rsidR="000577AF" w:rsidRPr="009F2517">
              <w:rPr>
                <w:rFonts w:eastAsia="Times New Roman"/>
                <w:sz w:val="20"/>
                <w:szCs w:val="20"/>
                <w:lang w:val="nl-NL" w:eastAsia="en-GB"/>
              </w:rPr>
              <w:t xml:space="preserve"> zijn over het algemeen zaken die niet werken zoals bedoeld.</w:t>
            </w:r>
          </w:p>
        </w:tc>
      </w:tr>
      <w:tr w:rsidR="000577AF" w:rsidRPr="00463428"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463428"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463428"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1B72C3B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concept in softwareontwikkeling dat de extra ontwikkelings- en testwerkzaamheden weer</w:t>
            </w:r>
            <w:r w:rsidR="001202EA">
              <w:rPr>
                <w:rFonts w:eastAsia="Times New Roman"/>
                <w:sz w:val="20"/>
                <w:szCs w:val="20"/>
                <w:lang w:val="nl-NL" w:eastAsia="en-GB"/>
              </w:rPr>
              <w:t xml:space="preserve">geeft </w:t>
            </w:r>
            <w:r w:rsidRPr="009F2517">
              <w:rPr>
                <w:rFonts w:eastAsia="Times New Roman"/>
                <w:sz w:val="20"/>
                <w:szCs w:val="20"/>
                <w:lang w:val="nl-NL" w:eastAsia="en-GB"/>
              </w:rPr>
              <w:t xml:space="preserve">die ontstaan wanneer "snelle" oplossingen resulteren in een later herstelwerk. </w:t>
            </w:r>
            <w:r w:rsidR="003D3C32">
              <w:rPr>
                <w:rFonts w:eastAsia="Times New Roman"/>
                <w:sz w:val="20"/>
                <w:szCs w:val="20"/>
                <w:lang w:val="nl-NL" w:eastAsia="en-GB"/>
              </w:rPr>
              <w:t>Technische Schuld</w:t>
            </w:r>
            <w:r w:rsidRPr="009F2517">
              <w:rPr>
                <w:rFonts w:eastAsia="Times New Roman"/>
                <w:sz w:val="20"/>
                <w:szCs w:val="20"/>
                <w:lang w:val="nl-NL" w:eastAsia="en-GB"/>
              </w:rPr>
              <w:t xml:space="preserve"> </w:t>
            </w:r>
            <w:r w:rsidR="003D3C32">
              <w:rPr>
                <w:rFonts w:eastAsia="Times New Roman"/>
                <w:sz w:val="20"/>
                <w:szCs w:val="20"/>
                <w:lang w:val="nl-NL" w:eastAsia="en-GB"/>
              </w:rPr>
              <w:t>resulteert in</w:t>
            </w:r>
            <w:r w:rsidRPr="009F2517">
              <w:rPr>
                <w:rFonts w:eastAsia="Times New Roman"/>
                <w:sz w:val="20"/>
                <w:szCs w:val="20"/>
                <w:lang w:val="nl-NL" w:eastAsia="en-GB"/>
              </w:rPr>
              <w:t xml:space="preserve"> een ongewenste impact op het leveren van waarde en een vermijdbare toename van herstelwerk en risico.</w:t>
            </w:r>
          </w:p>
        </w:tc>
      </w:tr>
      <w:tr w:rsidR="000577AF" w:rsidRPr="00463428"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463428"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463428"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463428"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463428"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hotfix, rollback,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2" w:name="_bilq8oc5lexs" w:colFirst="0" w:colLast="0"/>
      <w:bookmarkEnd w:id="22"/>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Appendix 2: Evidence-Based Management Gids, 2024 - Wat er is veranderd</w:t>
      </w:r>
    </w:p>
    <w:p w14:paraId="49A3B235" w14:textId="4FB8B960" w:rsidR="00BF23B8" w:rsidRPr="00F87F77" w:rsidRDefault="00BF23B8" w:rsidP="00BF23B8">
      <w:pPr>
        <w:pStyle w:val="Subtitle"/>
        <w:rPr>
          <w:lang w:val="nl-NL"/>
        </w:rPr>
      </w:pPr>
      <w:r w:rsidRPr="00F87F77">
        <w:rPr>
          <w:lang w:val="nl-NL"/>
        </w:rPr>
        <w:t>Door: Patricia Kong and Kurt Bittner</w:t>
      </w:r>
    </w:p>
    <w:p w14:paraId="7CFB1D83" w14:textId="7372EC99" w:rsidR="00BF23B8" w:rsidRPr="00BF23B8" w:rsidRDefault="00BF23B8" w:rsidP="00BF23B8">
      <w:pPr>
        <w:rPr>
          <w:lang w:val="nl-NL"/>
        </w:rPr>
      </w:pPr>
      <w:r w:rsidRPr="00BF23B8">
        <w:rPr>
          <w:lang w:val="nl-NL"/>
        </w:rPr>
        <w:t>Sinds de laatste versie van de Evidence-Based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De basisconcepten in EBM, inclusief de drie doelniveaus en de Key Value Areas (KVA's),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r w:rsidRPr="00BF23B8">
        <w:rPr>
          <w:lang w:val="nl-NL"/>
        </w:rPr>
        <w:t>Inputs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EBM gids leggen we uit dat we dit geen goede doelen vinden. Een ander voorbeeld: inputs, zoals kosten, zijn in die zin vergelijkbaar, omdat zij belangrijk zijn </w:t>
      </w:r>
      <w:r w:rsidRPr="00BF23B8">
        <w:rPr>
          <w:lang w:val="nl-NL"/>
        </w:rPr>
        <w:lastRenderedPageBreak/>
        <w:t>om te monitoren. Echter, simpelweg beperken van inputs helpt een organisatie niet om haar langetermijndoelen te bereiken.</w:t>
      </w:r>
    </w:p>
    <w:p w14:paraId="52FEB8EB" w14:textId="31705078" w:rsidR="00BF23B8" w:rsidRDefault="00BF23B8" w:rsidP="00BF23B8">
      <w:pPr>
        <w:pStyle w:val="Heading2"/>
        <w:rPr>
          <w:lang w:val="nl-NL"/>
        </w:rPr>
      </w:pPr>
      <w:r w:rsidRPr="00BF23B8">
        <w:rPr>
          <w:lang w:val="nl-NL"/>
        </w:rPr>
        <w:t>De beschrijvingen van de Key Value Areas zijn verduidelijkt</w:t>
      </w:r>
    </w:p>
    <w:p w14:paraId="74BD8A09" w14:textId="16F977EE" w:rsidR="00BF23B8" w:rsidRPr="00BF23B8" w:rsidRDefault="00BF23B8" w:rsidP="00BF23B8">
      <w:pPr>
        <w:rPr>
          <w:lang w:val="nl-NL"/>
        </w:rPr>
      </w:pPr>
      <w:r w:rsidRPr="00BF23B8">
        <w:rPr>
          <w:lang w:val="nl-NL"/>
        </w:rPr>
        <w:t>De Key Value Areas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De relatie tussen de Key Value Areas en de soorten metingen (Input, Activity, Output, Outcome,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Toevoeging van een voorbeeldmeting, werknemersbetrokkenheid, aan de A2I Key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4A742" w14:textId="77777777" w:rsidR="00CA2D22" w:rsidRDefault="00CA2D22">
      <w:pPr>
        <w:spacing w:line="240" w:lineRule="auto"/>
      </w:pPr>
      <w:r>
        <w:separator/>
      </w:r>
    </w:p>
  </w:endnote>
  <w:endnote w:type="continuationSeparator" w:id="0">
    <w:p w14:paraId="0003AE56" w14:textId="77777777" w:rsidR="00CA2D22" w:rsidRDefault="00CA2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55707" w14:textId="77777777" w:rsidR="00A91553" w:rsidRDefault="00A91553">
    <w:pPr>
      <w:jc w:val="right"/>
    </w:pPr>
  </w:p>
  <w:p w14:paraId="0FE8867B" w14:textId="663986A2" w:rsidR="00A91553" w:rsidRDefault="003E5340">
    <w:pPr>
      <w:jc w:val="right"/>
    </w:pPr>
    <w:r>
      <w:t>© 2024 Scrum.org</w:t>
    </w:r>
    <w:r>
      <w:tab/>
      <w:t xml:space="preserve">                                                                               </w:t>
    </w:r>
    <w:r w:rsidR="00627EBF">
      <w:t xml:space="preserve">                      P</w:t>
    </w:r>
    <w:r>
      <w:t>ag</w:t>
    </w:r>
    <w:r w:rsidR="00627EBF">
      <w:t>ina</w:t>
    </w:r>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D92CB" w14:textId="77777777" w:rsidR="00A91553" w:rsidRDefault="00A91553">
    <w:pPr>
      <w:jc w:val="center"/>
    </w:pPr>
  </w:p>
  <w:p w14:paraId="64657A5E" w14:textId="241F4CDB" w:rsidR="00A91553" w:rsidRDefault="003E5340">
    <w:pPr>
      <w:jc w:val="center"/>
    </w:pPr>
    <w:r>
      <w:t>© 2024 Scrum.org</w:t>
    </w:r>
    <w:r w:rsidR="00585CC0">
      <w:t xml:space="preserve"> - </w:t>
    </w:r>
    <w:r w:rsidR="00585CC0" w:rsidRPr="00585CC0">
      <w:t>Vertaling: Scrum Facilitators Community, 2024</w:t>
    </w:r>
    <w:r w:rsidR="00585CC0">
      <w:t>-</w:t>
    </w:r>
    <w:r w:rsidR="00585CC0" w:rsidRPr="00585CC0">
      <w:t>1</w:t>
    </w:r>
    <w:r w:rsidR="00F87F77">
      <w:t>.</w:t>
    </w:r>
    <w:r w:rsidR="00DC4426">
      <w:t>2</w:t>
    </w:r>
    <w:r w:rsidR="00957B7B">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gelicenseerd onder de Creative Commons Naamsvermelding-GelijkDelen, bekijk deze op https://creativecommons.org/licenses/by-sa/4.0/legalcode.nl of zie de beknopte versie https://creativecommons.org/licenses/by-sa/4.0/deed.nl. Door gebruik te maken van deze EBM Gids erkent en stemt u ermee in dat u de voorwaarden van de Creative Commons Naamsvermelding-GelijkDelen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B8D62" w14:textId="77777777" w:rsidR="00CA2D22" w:rsidRDefault="00CA2D22">
      <w:pPr>
        <w:spacing w:line="240" w:lineRule="auto"/>
      </w:pPr>
      <w:r>
        <w:separator/>
      </w:r>
    </w:p>
  </w:footnote>
  <w:footnote w:type="continuationSeparator" w:id="0">
    <w:p w14:paraId="2A005497" w14:textId="77777777" w:rsidR="00CA2D22" w:rsidRDefault="00CA2D22">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Figuur gebaseerd op Mike Rother’s Improvement Kata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Experimenteerlus is een variatie op de Shewhart Cycle, die populair is gemaakt door W. Edwards Deming.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812BA"/>
    <w:rsid w:val="000A2F73"/>
    <w:rsid w:val="000D1F12"/>
    <w:rsid w:val="000E5123"/>
    <w:rsid w:val="000F6AFD"/>
    <w:rsid w:val="001202EA"/>
    <w:rsid w:val="00156F09"/>
    <w:rsid w:val="00161395"/>
    <w:rsid w:val="00197902"/>
    <w:rsid w:val="001F2DC9"/>
    <w:rsid w:val="00252DAB"/>
    <w:rsid w:val="0028658B"/>
    <w:rsid w:val="00294913"/>
    <w:rsid w:val="002952E9"/>
    <w:rsid w:val="002A2430"/>
    <w:rsid w:val="002C43D6"/>
    <w:rsid w:val="002C577B"/>
    <w:rsid w:val="0030117F"/>
    <w:rsid w:val="00315FDF"/>
    <w:rsid w:val="00323AA4"/>
    <w:rsid w:val="00340789"/>
    <w:rsid w:val="003722B4"/>
    <w:rsid w:val="00387F79"/>
    <w:rsid w:val="003952ED"/>
    <w:rsid w:val="003D3C32"/>
    <w:rsid w:val="003D3FC8"/>
    <w:rsid w:val="003E5340"/>
    <w:rsid w:val="004351F5"/>
    <w:rsid w:val="00442F5A"/>
    <w:rsid w:val="004551CD"/>
    <w:rsid w:val="00463428"/>
    <w:rsid w:val="00466770"/>
    <w:rsid w:val="004B61E4"/>
    <w:rsid w:val="004B69FA"/>
    <w:rsid w:val="004C3099"/>
    <w:rsid w:val="004C5C5A"/>
    <w:rsid w:val="005228CF"/>
    <w:rsid w:val="0054333E"/>
    <w:rsid w:val="00585CC0"/>
    <w:rsid w:val="005D178B"/>
    <w:rsid w:val="005E3FF4"/>
    <w:rsid w:val="005F1449"/>
    <w:rsid w:val="005F3D87"/>
    <w:rsid w:val="00600216"/>
    <w:rsid w:val="00627EBF"/>
    <w:rsid w:val="00631EC6"/>
    <w:rsid w:val="006933EF"/>
    <w:rsid w:val="006C38FE"/>
    <w:rsid w:val="006D5E28"/>
    <w:rsid w:val="00740B9F"/>
    <w:rsid w:val="007736E9"/>
    <w:rsid w:val="007D03DF"/>
    <w:rsid w:val="007D45F2"/>
    <w:rsid w:val="007D4A4B"/>
    <w:rsid w:val="0081460B"/>
    <w:rsid w:val="00817ABE"/>
    <w:rsid w:val="00826E12"/>
    <w:rsid w:val="0084315F"/>
    <w:rsid w:val="00926BCE"/>
    <w:rsid w:val="009578E4"/>
    <w:rsid w:val="00957B7B"/>
    <w:rsid w:val="00963790"/>
    <w:rsid w:val="00982467"/>
    <w:rsid w:val="00996356"/>
    <w:rsid w:val="009B12AB"/>
    <w:rsid w:val="009B240D"/>
    <w:rsid w:val="009C3C0A"/>
    <w:rsid w:val="009C74B6"/>
    <w:rsid w:val="009D59BA"/>
    <w:rsid w:val="009E688D"/>
    <w:rsid w:val="00A33626"/>
    <w:rsid w:val="00A45122"/>
    <w:rsid w:val="00A7079B"/>
    <w:rsid w:val="00A7245C"/>
    <w:rsid w:val="00A77DD5"/>
    <w:rsid w:val="00A878E3"/>
    <w:rsid w:val="00A91553"/>
    <w:rsid w:val="00AA5FF2"/>
    <w:rsid w:val="00AD5AD0"/>
    <w:rsid w:val="00AF1943"/>
    <w:rsid w:val="00B00ADB"/>
    <w:rsid w:val="00B305CB"/>
    <w:rsid w:val="00B635F3"/>
    <w:rsid w:val="00B76157"/>
    <w:rsid w:val="00B9549A"/>
    <w:rsid w:val="00BF23B8"/>
    <w:rsid w:val="00C1050B"/>
    <w:rsid w:val="00C15C2B"/>
    <w:rsid w:val="00C774A4"/>
    <w:rsid w:val="00C81960"/>
    <w:rsid w:val="00CA2D22"/>
    <w:rsid w:val="00CC22E7"/>
    <w:rsid w:val="00CC46E5"/>
    <w:rsid w:val="00CD281D"/>
    <w:rsid w:val="00CE11ED"/>
    <w:rsid w:val="00CF1BC3"/>
    <w:rsid w:val="00D2203D"/>
    <w:rsid w:val="00D36039"/>
    <w:rsid w:val="00D73A23"/>
    <w:rsid w:val="00DC4426"/>
    <w:rsid w:val="00E365B8"/>
    <w:rsid w:val="00E771BC"/>
    <w:rsid w:val="00E97943"/>
    <w:rsid w:val="00ED17FC"/>
    <w:rsid w:val="00F0467C"/>
    <w:rsid w:val="00F4212D"/>
    <w:rsid w:val="00F570DF"/>
    <w:rsid w:val="00F73F29"/>
    <w:rsid w:val="00F84303"/>
    <w:rsid w:val="00F87F77"/>
    <w:rsid w:val="00F90CB9"/>
    <w:rsid w:val="00FB0579"/>
    <w:rsid w:val="00FB175D"/>
    <w:rsid w:val="00FB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crumFacilitators/EBM-Gids-NL/releases/tag/v2024-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10" Type="http://schemas.openxmlformats.org/officeDocument/2006/relationships/hyperlink" Target="mailto:sjoerd@scrumfacilitator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5375</Words>
  <Characters>30640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3</cp:revision>
  <cp:lastPrinted>2024-09-21T08:12:00Z</cp:lastPrinted>
  <dcterms:created xsi:type="dcterms:W3CDTF">2024-09-21T08:12:00Z</dcterms:created>
  <dcterms:modified xsi:type="dcterms:W3CDTF">2024-09-21T08:12:00Z</dcterms:modified>
  <cp:category/>
</cp:coreProperties>
</file>