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1155cc"/>
          <w:sz w:val="60"/>
          <w:szCs w:val="60"/>
        </w:rPr>
      </w:pPr>
      <w:r w:rsidDel="00000000" w:rsidR="00000000" w:rsidRPr="00000000">
        <w:rPr>
          <w:color w:val="1155cc"/>
          <w:sz w:val="60"/>
          <w:szCs w:val="60"/>
          <w:rtl w:val="0"/>
        </w:rPr>
        <w:t xml:space="preserve">How to unittest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How to write unittest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the mock class for unittesting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Detirmine functions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 function(self):pass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mock class to ensure everything works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unittest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 class to test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import unittest, sys, 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#modifying sys path to import winLogic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lib_path = os.path.abspath(os.path.join('..','Game'))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sys.path.append(lib_path)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file import Class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TestClass(unittest.TestCase):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test functions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 test_function(self):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test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Assert something as a 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test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fail at first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code to satisfy unittest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How to add to Test script: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 unittest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 &lt;filename&gt;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what you are testing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print(“############\nChecking &lt;class&gt; \n #############”)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Suite = unittest.TestLoader().loadTestsFromModule(&lt;file&gt;)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unittest.TextTestRunner(verbosity=2).run(suite)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