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2C53" w14:textId="77777777" w:rsidR="008820F5" w:rsidRDefault="00000000">
      <w:pPr>
        <w:spacing w:after="80"/>
      </w:pPr>
      <w:r>
        <w:rPr>
          <w:b/>
          <w:bCs/>
          <w:color w:val="1A7A6E"/>
          <w:sz w:val="52"/>
          <w:szCs w:val="52"/>
        </w:rPr>
        <w:t>Scrutinise</w:t>
      </w:r>
    </w:p>
    <w:p w14:paraId="662D35BB" w14:textId="77777777" w:rsidR="008820F5" w:rsidRDefault="00000000">
      <w:pPr>
        <w:spacing w:after="60"/>
      </w:pPr>
      <w:r>
        <w:rPr>
          <w:b/>
          <w:bCs/>
          <w:color w:val="1E293B"/>
          <w:sz w:val="36"/>
          <w:szCs w:val="36"/>
        </w:rPr>
        <w:t>Legislation Database</w:t>
      </w:r>
    </w:p>
    <w:p w14:paraId="6F732F02" w14:textId="77777777" w:rsidR="008820F5" w:rsidRDefault="00000000">
      <w:pPr>
        <w:spacing w:after="40"/>
      </w:pPr>
      <w:r>
        <w:rPr>
          <w:color w:val="6B7280"/>
          <w:sz w:val="26"/>
          <w:szCs w:val="26"/>
        </w:rPr>
        <w:t>Technical Design Document — Version 2</w:t>
      </w:r>
    </w:p>
    <w:p w14:paraId="30DF4508" w14:textId="77777777" w:rsidR="008820F5" w:rsidRDefault="00000000">
      <w:pPr>
        <w:spacing w:after="300"/>
      </w:pPr>
      <w:r>
        <w:rPr>
          <w:i/>
          <w:iCs/>
          <w:color w:val="6B7280"/>
          <w:sz w:val="19"/>
          <w:szCs w:val="19"/>
        </w:rPr>
        <w:t>23 March 2026  |  Post-holiday implementation brief  |  Confidential</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8820F5" w14:paraId="5F7C6AEB" w14:textId="77777777">
        <w:tc>
          <w:tcPr>
            <w:tcW w:w="0" w:type="auto"/>
            <w:tcBorders>
              <w:top w:val="single" w:sz="4" w:space="0" w:color="1A7A6E"/>
              <w:left w:val="none" w:sz="0" w:space="0" w:color="FFFFFF"/>
              <w:bottom w:val="none" w:sz="0" w:space="0" w:color="FFFFFF"/>
              <w:right w:val="none" w:sz="0" w:space="0" w:color="FFFFFF"/>
            </w:tcBorders>
            <w:shd w:val="clear" w:color="auto" w:fill="E8F4F2"/>
            <w:tcMar>
              <w:top w:w="120" w:type="dxa"/>
              <w:left w:w="200" w:type="dxa"/>
              <w:bottom w:w="120" w:type="dxa"/>
              <w:right w:w="200" w:type="dxa"/>
            </w:tcMar>
          </w:tcPr>
          <w:p w14:paraId="00680D91" w14:textId="77777777" w:rsidR="008820F5" w:rsidRDefault="00000000">
            <w:pPr>
              <w:spacing w:after="60"/>
            </w:pPr>
            <w:r>
              <w:rPr>
                <w:b/>
                <w:bCs/>
                <w:color w:val="1A7A6E"/>
                <w:sz w:val="19"/>
                <w:szCs w:val="19"/>
              </w:rPr>
              <w:t>What is new in v2</w:t>
            </w:r>
          </w:p>
          <w:p w14:paraId="32DD15FE" w14:textId="77777777" w:rsidR="008820F5" w:rsidRDefault="00000000">
            <w:pPr>
              <w:spacing w:after="40"/>
            </w:pPr>
            <w:r>
              <w:rPr>
                <w:color w:val="1E293B"/>
                <w:sz w:val="19"/>
                <w:szCs w:val="19"/>
              </w:rPr>
              <w:t>v2 adds: corpus scale estimates (full UK + extended), AI provider cost comparison and model evaluation framework, storage architecture, the i.AI Lex Graph precedent, evidence of demand, and the extended corpus (financial regulators, devolved legislatures, international agreements, Treasury, HMRC).</w:t>
            </w:r>
          </w:p>
          <w:p w14:paraId="66A19274" w14:textId="77777777" w:rsidR="008820F5" w:rsidRDefault="00000000">
            <w:r>
              <w:rPr>
                <w:color w:val="1E293B"/>
                <w:sz w:val="19"/>
                <w:szCs w:val="19"/>
              </w:rPr>
              <w:t>Sections 1–7 from v1 are retained and updated. New content begins at Section 8.</w:t>
            </w:r>
          </w:p>
        </w:tc>
      </w:tr>
    </w:tbl>
    <w:p w14:paraId="431EA019" w14:textId="77777777" w:rsidR="008820F5" w:rsidRDefault="008820F5"/>
    <w:p w14:paraId="08F0BA0C" w14:textId="77777777" w:rsidR="008820F5" w:rsidRDefault="00000000">
      <w:pPr>
        <w:pStyle w:val="Heading1"/>
        <w:pBdr>
          <w:bottom w:val="single" w:sz="8" w:space="6" w:color="1A7A6E"/>
        </w:pBdr>
      </w:pPr>
      <w:r>
        <w:t>1. The Problem and the Opportunity</w:t>
      </w:r>
    </w:p>
    <w:p w14:paraId="161E2578" w14:textId="77777777" w:rsidR="008820F5" w:rsidRDefault="00000000">
      <w:pPr>
        <w:pStyle w:val="Heading2"/>
      </w:pPr>
      <w:r>
        <w:t>1.1 The compilation gap</w:t>
      </w:r>
    </w:p>
    <w:p w14:paraId="1D902E88" w14:textId="77777777" w:rsidR="008820F5" w:rsidRDefault="00000000">
      <w:pPr>
        <w:spacing w:before="60" w:after="100"/>
      </w:pPr>
      <w:r>
        <w:rPr>
          <w:color w:val="1E293B"/>
        </w:rPr>
        <w:t>Of approximately 65,000 items of legislation on legislation.gov.uk, roughly 22,000 have been revised by the National Archives editorial team. The remaining 43,000 — predominantly Statutory Instruments, Local Acts, and older primary legislation — exist only in original as-enacted form. Understanding current law for these items requires manually tracing every subsequent amendment.</w:t>
      </w:r>
    </w:p>
    <w:p w14:paraId="3F55EB40" w14:textId="77777777" w:rsidR="008820F5" w:rsidRDefault="00000000">
      <w:pPr>
        <w:spacing w:before="60" w:after="100"/>
      </w:pPr>
      <w:r>
        <w:rPr>
          <w:color w:val="1E293B"/>
        </w:rPr>
        <w:t>The National Archives has a published backlog and openly acknowledges it cannot keep pace. Their editorial team is small and prioritises high-impact primary Acts. Vast amounts of secondary legislation and specialist primary legislation sit uncompiled indefinitely.</w:t>
      </w:r>
    </w:p>
    <w:p w14:paraId="5E2ED9E7" w14:textId="77777777" w:rsidR="008820F5" w:rsidRDefault="008820F5"/>
    <w:p w14:paraId="466A6316" w14:textId="77777777" w:rsidR="008820F5" w:rsidRDefault="00000000">
      <w:pPr>
        <w:pStyle w:val="Heading2"/>
      </w:pPr>
      <w:r>
        <w:t>1.2 Who is already trying to solve this</w:t>
      </w:r>
    </w:p>
    <w:p w14:paraId="7A68199B" w14:textId="77777777" w:rsidR="008820F5" w:rsidRDefault="00000000">
      <w:pPr>
        <w:spacing w:before="60" w:after="100"/>
      </w:pPr>
      <w:r>
        <w:rPr>
          <w:color w:val="1E293B"/>
        </w:rPr>
        <w:t>The Government’s own AI unit — i.AI (Incubator for Artificial Intelligence, within DSIT) — has built Lex Graph: an open-source knowledge graph of UK legislation with over 820,000 nodes and 2.2 million edges representing relationships between pieces of legislation. Published May 2025. Code on GitHub; data on Hugging Face.</w:t>
      </w:r>
    </w:p>
    <w:p w14:paraId="06AB4E9E" w14:textId="77777777" w:rsidR="008820F5" w:rsidRDefault="008820F5"/>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8820F5" w14:paraId="24C54D8F" w14:textId="77777777">
        <w:tc>
          <w:tcPr>
            <w:tcW w:w="0" w:type="auto"/>
            <w:tcBorders>
              <w:top w:val="single" w:sz="4" w:space="0" w:color="1D4ED8"/>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74F3A7E3" w14:textId="77777777" w:rsidR="008820F5" w:rsidRDefault="00000000">
            <w:pPr>
              <w:spacing w:after="60"/>
            </w:pPr>
            <w:r>
              <w:rPr>
                <w:b/>
                <w:bCs/>
                <w:color w:val="1D4ED8"/>
                <w:sz w:val="19"/>
                <w:szCs w:val="19"/>
              </w:rPr>
              <w:t>i.AI Lex Graph — key finding</w:t>
            </w:r>
          </w:p>
          <w:p w14:paraId="427C9AEA" w14:textId="77777777" w:rsidR="008820F5" w:rsidRDefault="00000000">
            <w:pPr>
              <w:spacing w:after="40"/>
            </w:pPr>
            <w:r>
              <w:rPr>
                <w:color w:val="1E293B"/>
                <w:sz w:val="19"/>
                <w:szCs w:val="19"/>
              </w:rPr>
              <w:t>i.AI explicitly identifies the gap Scrutinise is planning to fill. Their blog notes: “Advanced Natural Language Processing (NLP) and Large Language Models (LLMs) could be employed to extract higher-quality references from free-text mentions, particularly helpful for understanding implicit and nuanced legislative connections.”</w:t>
            </w:r>
          </w:p>
          <w:p w14:paraId="414FC8C4" w14:textId="77777777" w:rsidR="008820F5" w:rsidRDefault="00000000">
            <w:pPr>
              <w:spacing w:after="40"/>
            </w:pPr>
            <w:r>
              <w:rPr>
                <w:color w:val="1E293B"/>
                <w:sz w:val="19"/>
                <w:szCs w:val="19"/>
              </w:rPr>
              <w:t xml:space="preserve">Critically, Lex Graph maps relationships but does not compile text. It knows that Act A amends Act B but does not produce the clean compiled text of Act B. </w:t>
            </w:r>
            <w:proofErr w:type="spellStart"/>
            <w:r>
              <w:rPr>
                <w:color w:val="1E293B"/>
                <w:sz w:val="19"/>
                <w:szCs w:val="19"/>
              </w:rPr>
              <w:t>Scrutinise’s</w:t>
            </w:r>
            <w:proofErr w:type="spellEnd"/>
            <w:r>
              <w:rPr>
                <w:color w:val="1E293B"/>
                <w:sz w:val="19"/>
                <w:szCs w:val="19"/>
              </w:rPr>
              <w:t xml:space="preserve"> compilation database is the natural complement to Lex Graph, not a competitor to it.</w:t>
            </w:r>
          </w:p>
          <w:p w14:paraId="2CD5E52A" w14:textId="77777777" w:rsidR="008820F5" w:rsidRDefault="00000000">
            <w:proofErr w:type="spellStart"/>
            <w:r>
              <w:rPr>
                <w:color w:val="1E293B"/>
                <w:sz w:val="19"/>
                <w:szCs w:val="19"/>
              </w:rPr>
              <w:t>i.AI’s</w:t>
            </w:r>
            <w:proofErr w:type="spellEnd"/>
            <w:r>
              <w:rPr>
                <w:color w:val="1E293B"/>
                <w:sz w:val="19"/>
                <w:szCs w:val="19"/>
              </w:rPr>
              <w:t xml:space="preserve"> work validates both the technical approach (CLML XML parsing, graph relationships) and the civic purpose. Their data is openly licensed and could be ingested as a starting point for the amendment relationship graph.</w:t>
            </w:r>
          </w:p>
        </w:tc>
      </w:tr>
    </w:tbl>
    <w:p w14:paraId="403D1D7F" w14:textId="77777777" w:rsidR="008820F5" w:rsidRDefault="008820F5"/>
    <w:p w14:paraId="03A173F9" w14:textId="77777777" w:rsidR="008820F5" w:rsidRDefault="00000000">
      <w:pPr>
        <w:pStyle w:val="Heading2"/>
      </w:pPr>
      <w:r>
        <w:t>1.3 Evidence of demand</w:t>
      </w:r>
    </w:p>
    <w:p w14:paraId="63EABAF9" w14:textId="77777777" w:rsidR="008820F5" w:rsidRDefault="00000000">
      <w:pPr>
        <w:spacing w:before="60" w:after="100"/>
      </w:pPr>
      <w:r>
        <w:rPr>
          <w:color w:val="1E293B"/>
        </w:rPr>
        <w:t>The unrevised legislation problem is well-documented in legal research guides across UK universities. Oxford, Cambridge, Strathclyde, Exeter, Reading, Harvard, Georgetown, and Indiana all note the gap explicitly in their legal research guidance. Key observations:</w:t>
      </w:r>
    </w:p>
    <w:p w14:paraId="3F13C00B" w14:textId="77777777" w:rsidR="008820F5" w:rsidRDefault="00000000">
      <w:pPr>
        <w:pStyle w:val="ListParagraph"/>
        <w:numPr>
          <w:ilvl w:val="0"/>
          <w:numId w:val="2"/>
        </w:numPr>
        <w:spacing w:before="40" w:after="60"/>
      </w:pPr>
      <w:r>
        <w:rPr>
          <w:color w:val="1E293B"/>
        </w:rPr>
        <w:t>"There is a delay in revising legislation, but that which is awaiting revision should be noted as such." — University of Strathclyde Law Library</w:t>
      </w:r>
    </w:p>
    <w:p w14:paraId="73BB3AD0" w14:textId="77777777" w:rsidR="008820F5" w:rsidRDefault="00000000">
      <w:pPr>
        <w:pStyle w:val="ListParagraph"/>
        <w:numPr>
          <w:ilvl w:val="0"/>
          <w:numId w:val="2"/>
        </w:numPr>
        <w:spacing w:before="40" w:after="60"/>
      </w:pPr>
      <w:r>
        <w:rPr>
          <w:color w:val="1E293B"/>
        </w:rPr>
        <w:lastRenderedPageBreak/>
        <w:t>"Halsbury’s Statutes is the only printed source of all current Acts of Parliament that incorporates repeals and amendments." — Oxford Law Faculty (Halsbury’s costs thousands of pounds per year)</w:t>
      </w:r>
    </w:p>
    <w:p w14:paraId="70CC2F14" w14:textId="77777777" w:rsidR="008820F5" w:rsidRDefault="00000000">
      <w:pPr>
        <w:pStyle w:val="ListParagraph"/>
        <w:numPr>
          <w:ilvl w:val="0"/>
          <w:numId w:val="2"/>
        </w:numPr>
        <w:spacing w:before="40" w:after="60"/>
      </w:pPr>
      <w:r>
        <w:rPr>
          <w:color w:val="1E293B"/>
        </w:rPr>
        <w:t>"There is no official compilation of all UK statutes currently in force comparable to the United States Code." — Georgetown Law Library</w:t>
      </w:r>
    </w:p>
    <w:p w14:paraId="6436F34C" w14:textId="77777777" w:rsidR="008820F5" w:rsidRDefault="00000000">
      <w:pPr>
        <w:pStyle w:val="ListParagraph"/>
        <w:numPr>
          <w:ilvl w:val="0"/>
          <w:numId w:val="2"/>
        </w:numPr>
        <w:spacing w:before="40" w:after="60"/>
      </w:pPr>
      <w:r>
        <w:rPr>
          <w:color w:val="1E293B"/>
        </w:rPr>
        <w:t xml:space="preserve">The paid commercial databases (Westlaw, Lexis+, </w:t>
      </w:r>
      <w:proofErr w:type="spellStart"/>
      <w:r>
        <w:rPr>
          <w:color w:val="1E293B"/>
        </w:rPr>
        <w:t>vLex</w:t>
      </w:r>
      <w:proofErr w:type="spellEnd"/>
      <w:r>
        <w:rPr>
          <w:color w:val="1E293B"/>
        </w:rPr>
        <w:t>) sell access to consolidated legislation at institutional subscription rates. There is no free comprehensive alternative.</w:t>
      </w:r>
    </w:p>
    <w:p w14:paraId="2B208D24" w14:textId="77777777" w:rsidR="008820F5" w:rsidRDefault="008820F5"/>
    <w:p w14:paraId="1AD37273" w14:textId="77777777" w:rsidR="008820F5" w:rsidRDefault="00000000">
      <w:pPr>
        <w:spacing w:before="60" w:after="100"/>
      </w:pPr>
      <w:r>
        <w:rPr>
          <w:color w:val="1E293B"/>
        </w:rPr>
        <w:t>Scrutinise would be the first free, AI-compiled, open-access consolidated UK legislation database. The market exists and is currently served only by expensive subscription services.</w:t>
      </w:r>
    </w:p>
    <w:p w14:paraId="3CDA6D7C" w14:textId="77777777" w:rsidR="008820F5" w:rsidRDefault="00000000">
      <w:r>
        <w:br/>
      </w:r>
    </w:p>
    <w:p w14:paraId="22A7015F" w14:textId="77777777" w:rsidR="008820F5" w:rsidRDefault="00000000">
      <w:pPr>
        <w:pStyle w:val="Heading1"/>
        <w:pBdr>
          <w:bottom w:val="single" w:sz="8" w:space="6" w:color="1A7A6E"/>
        </w:pBdr>
      </w:pPr>
      <w:r>
        <w:t>2. Full Corpus Scale and Coverage</w:t>
      </w:r>
    </w:p>
    <w:p w14:paraId="7BEC4C62" w14:textId="77777777" w:rsidR="008820F5" w:rsidRDefault="00000000">
      <w:pPr>
        <w:pStyle w:val="Heading2"/>
      </w:pPr>
      <w:r>
        <w:t>2.1 Core UK legislation corpus</w:t>
      </w:r>
    </w:p>
    <w:p w14:paraId="333B589E" w14:textId="77777777" w:rsidR="008820F5" w:rsidRDefault="008820F5"/>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1800"/>
        <w:gridCol w:w="2986"/>
      </w:tblGrid>
      <w:tr w:rsidR="008820F5" w14:paraId="1480CA75" w14:textId="77777777">
        <w:trPr>
          <w:tblHeader/>
        </w:trPr>
        <w:tc>
          <w:tcPr>
            <w:tcW w:w="3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6C3798C" w14:textId="77777777" w:rsidR="008820F5" w:rsidRDefault="00000000">
            <w:r>
              <w:rPr>
                <w:b/>
                <w:bCs/>
                <w:color w:val="FFFFFF"/>
                <w:sz w:val="18"/>
                <w:szCs w:val="18"/>
              </w:rPr>
              <w:t>Item type</w:t>
            </w:r>
          </w:p>
        </w:tc>
        <w:tc>
          <w:tcPr>
            <w:tcW w:w="1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41AA2AA" w14:textId="77777777" w:rsidR="008820F5" w:rsidRDefault="00000000">
            <w:r>
              <w:rPr>
                <w:b/>
                <w:bCs/>
                <w:color w:val="FFFFFF"/>
                <w:sz w:val="18"/>
                <w:szCs w:val="18"/>
              </w:rPr>
              <w:t>Approx. items</w:t>
            </w:r>
          </w:p>
        </w:tc>
        <w:tc>
          <w:tcPr>
            <w:tcW w:w="1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CDF0D14" w14:textId="77777777" w:rsidR="008820F5" w:rsidRDefault="00000000">
            <w:r>
              <w:rPr>
                <w:b/>
                <w:bCs/>
                <w:color w:val="FFFFFF"/>
                <w:sz w:val="18"/>
                <w:szCs w:val="18"/>
              </w:rPr>
              <w:t>Est. tokens (</w:t>
            </w:r>
            <w:proofErr w:type="spellStart"/>
            <w:r>
              <w:rPr>
                <w:b/>
                <w:bCs/>
                <w:color w:val="FFFFFF"/>
                <w:sz w:val="18"/>
                <w:szCs w:val="18"/>
              </w:rPr>
              <w:t>input+output</w:t>
            </w:r>
            <w:proofErr w:type="spellEnd"/>
            <w:r>
              <w:rPr>
                <w:b/>
                <w:bCs/>
                <w:color w:val="FFFFFF"/>
                <w:sz w:val="18"/>
                <w:szCs w:val="18"/>
              </w:rPr>
              <w:t>)</w:t>
            </w:r>
          </w:p>
        </w:tc>
        <w:tc>
          <w:tcPr>
            <w:tcW w:w="298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4059061" w14:textId="77777777" w:rsidR="008820F5" w:rsidRDefault="00000000">
            <w:r>
              <w:rPr>
                <w:b/>
                <w:bCs/>
                <w:color w:val="FFFFFF"/>
                <w:sz w:val="18"/>
                <w:szCs w:val="18"/>
              </w:rPr>
              <w:t>Cost (Gemini / Claude)</w:t>
            </w:r>
          </w:p>
        </w:tc>
      </w:tr>
      <w:tr w:rsidR="008820F5" w14:paraId="6ADED0B2" w14:textId="77777777">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BE3AFAA" w14:textId="77777777" w:rsidR="008820F5" w:rsidRDefault="00000000">
            <w:r>
              <w:rPr>
                <w:color w:val="1E293B"/>
                <w:sz w:val="18"/>
                <w:szCs w:val="18"/>
              </w:rPr>
              <w:t>UK Public General Acts (post-2010, Tier 1 priority)</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8D6D955" w14:textId="77777777" w:rsidR="008820F5" w:rsidRDefault="00000000">
            <w:r>
              <w:rPr>
                <w:color w:val="1E293B"/>
                <w:sz w:val="18"/>
                <w:szCs w:val="18"/>
              </w:rPr>
              <w:t>~800</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55C8425" w14:textId="77777777" w:rsidR="008820F5" w:rsidRDefault="00000000">
            <w:r>
              <w:rPr>
                <w:color w:val="1E293B"/>
                <w:sz w:val="18"/>
                <w:szCs w:val="18"/>
              </w:rPr>
              <w:t>~40M</w:t>
            </w:r>
          </w:p>
        </w:tc>
        <w:tc>
          <w:tcPr>
            <w:tcW w:w="29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946595C" w14:textId="77777777" w:rsidR="008820F5" w:rsidRDefault="00000000">
            <w:r>
              <w:rPr>
                <w:color w:val="1E293B"/>
                <w:sz w:val="18"/>
                <w:szCs w:val="18"/>
              </w:rPr>
              <w:t>$12 / $75</w:t>
            </w:r>
          </w:p>
        </w:tc>
      </w:tr>
      <w:tr w:rsidR="008820F5" w14:paraId="020C4CED" w14:textId="77777777">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F9384D" w14:textId="77777777" w:rsidR="008820F5" w:rsidRDefault="00000000">
            <w:r>
              <w:rPr>
                <w:color w:val="1E293B"/>
                <w:sz w:val="18"/>
                <w:szCs w:val="18"/>
              </w:rPr>
              <w:t>UK Public General Acts (all in-force, pre-2010)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F18A5B" w14:textId="77777777" w:rsidR="008820F5" w:rsidRDefault="00000000">
            <w:r>
              <w:rPr>
                <w:color w:val="1E293B"/>
                <w:sz w:val="18"/>
                <w:szCs w:val="18"/>
              </w:rPr>
              <w:t>~3,000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55C198" w14:textId="77777777" w:rsidR="008820F5" w:rsidRDefault="00000000">
            <w:r>
              <w:rPr>
                <w:color w:val="1E293B"/>
                <w:sz w:val="18"/>
                <w:szCs w:val="18"/>
              </w:rPr>
              <w:t>~150M</w:t>
            </w:r>
          </w:p>
        </w:tc>
        <w:tc>
          <w:tcPr>
            <w:tcW w:w="29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F09EE3" w14:textId="77777777" w:rsidR="008820F5" w:rsidRDefault="00000000">
            <w:r>
              <w:rPr>
                <w:color w:val="1E293B"/>
                <w:sz w:val="18"/>
                <w:szCs w:val="18"/>
              </w:rPr>
              <w:t>$45 / $280</w:t>
            </w:r>
          </w:p>
        </w:tc>
      </w:tr>
      <w:tr w:rsidR="008820F5" w14:paraId="444583E4" w14:textId="77777777">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CEFC723" w14:textId="77777777" w:rsidR="008820F5" w:rsidRDefault="00000000">
            <w:r>
              <w:rPr>
                <w:color w:val="1E293B"/>
                <w:sz w:val="18"/>
                <w:szCs w:val="18"/>
              </w:rPr>
              <w:t>UK Statutory Instruments (all years)</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5B7558C" w14:textId="77777777" w:rsidR="008820F5" w:rsidRDefault="00000000">
            <w:r>
              <w:rPr>
                <w:color w:val="1E293B"/>
                <w:sz w:val="18"/>
                <w:szCs w:val="18"/>
              </w:rPr>
              <w:t>~55,000</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5599F71" w14:textId="77777777" w:rsidR="008820F5" w:rsidRDefault="00000000">
            <w:r>
              <w:rPr>
                <w:color w:val="1E293B"/>
                <w:sz w:val="18"/>
                <w:szCs w:val="18"/>
              </w:rPr>
              <w:t>~800M</w:t>
            </w:r>
          </w:p>
        </w:tc>
        <w:tc>
          <w:tcPr>
            <w:tcW w:w="29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A46AC1C" w14:textId="77777777" w:rsidR="008820F5" w:rsidRDefault="00000000">
            <w:r>
              <w:rPr>
                <w:color w:val="1E293B"/>
                <w:sz w:val="18"/>
                <w:szCs w:val="18"/>
              </w:rPr>
              <w:t>$240 / $1,500</w:t>
            </w:r>
          </w:p>
        </w:tc>
      </w:tr>
      <w:tr w:rsidR="008820F5" w14:paraId="48AEB3ED" w14:textId="77777777">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E193E0" w14:textId="77777777" w:rsidR="008820F5" w:rsidRDefault="00000000">
            <w:r>
              <w:rPr>
                <w:color w:val="1E293B"/>
                <w:sz w:val="18"/>
                <w:szCs w:val="18"/>
              </w:rPr>
              <w:t>UK Local Acts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F2CE3F" w14:textId="77777777" w:rsidR="008820F5" w:rsidRDefault="00000000">
            <w:r>
              <w:rPr>
                <w:color w:val="1E293B"/>
                <w:sz w:val="18"/>
                <w:szCs w:val="18"/>
              </w:rPr>
              <w:t>~4,000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DF0083" w14:textId="77777777" w:rsidR="008820F5" w:rsidRDefault="00000000">
            <w:r>
              <w:rPr>
                <w:color w:val="1E293B"/>
                <w:sz w:val="18"/>
                <w:szCs w:val="18"/>
              </w:rPr>
              <w:t>~60M</w:t>
            </w:r>
          </w:p>
        </w:tc>
        <w:tc>
          <w:tcPr>
            <w:tcW w:w="29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2348DA" w14:textId="77777777" w:rsidR="008820F5" w:rsidRDefault="00000000">
            <w:r>
              <w:rPr>
                <w:color w:val="1E293B"/>
                <w:sz w:val="18"/>
                <w:szCs w:val="18"/>
              </w:rPr>
              <w:t>$18 / $112</w:t>
            </w:r>
          </w:p>
        </w:tc>
      </w:tr>
      <w:tr w:rsidR="008820F5" w14:paraId="4649379F" w14:textId="77777777">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139780A" w14:textId="77777777" w:rsidR="008820F5" w:rsidRDefault="00000000">
            <w:r>
              <w:rPr>
                <w:color w:val="1E293B"/>
                <w:sz w:val="18"/>
                <w:szCs w:val="18"/>
              </w:rPr>
              <w:t>Scottish Parliament Acts (1999–present)</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4BF1BE2" w14:textId="77777777" w:rsidR="008820F5" w:rsidRDefault="00000000">
            <w:r>
              <w:rPr>
                <w:color w:val="1E293B"/>
                <w:sz w:val="18"/>
                <w:szCs w:val="18"/>
              </w:rPr>
              <w:t>~400</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29D7781" w14:textId="77777777" w:rsidR="008820F5" w:rsidRDefault="00000000">
            <w:r>
              <w:rPr>
                <w:color w:val="1E293B"/>
                <w:sz w:val="18"/>
                <w:szCs w:val="18"/>
              </w:rPr>
              <w:t>~20M</w:t>
            </w:r>
          </w:p>
        </w:tc>
        <w:tc>
          <w:tcPr>
            <w:tcW w:w="29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DFE77DE" w14:textId="77777777" w:rsidR="008820F5" w:rsidRDefault="00000000">
            <w:r>
              <w:rPr>
                <w:color w:val="1E293B"/>
                <w:sz w:val="18"/>
                <w:szCs w:val="18"/>
              </w:rPr>
              <w:t>$6 / $37</w:t>
            </w:r>
          </w:p>
        </w:tc>
      </w:tr>
      <w:tr w:rsidR="008820F5" w14:paraId="0BD5F051" w14:textId="77777777">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E79C8B" w14:textId="77777777" w:rsidR="008820F5" w:rsidRDefault="00000000">
            <w:r>
              <w:rPr>
                <w:color w:val="1E293B"/>
                <w:sz w:val="18"/>
                <w:szCs w:val="18"/>
              </w:rPr>
              <w:t>Scottish Statutory Instruments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6D2271" w14:textId="77777777" w:rsidR="008820F5" w:rsidRDefault="00000000">
            <w:r>
              <w:rPr>
                <w:color w:val="1E293B"/>
                <w:sz w:val="18"/>
                <w:szCs w:val="18"/>
              </w:rPr>
              <w:t>~6,000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CF0765" w14:textId="77777777" w:rsidR="008820F5" w:rsidRDefault="00000000">
            <w:r>
              <w:rPr>
                <w:color w:val="1E293B"/>
                <w:sz w:val="18"/>
                <w:szCs w:val="18"/>
              </w:rPr>
              <w:t>~90M</w:t>
            </w:r>
          </w:p>
        </w:tc>
        <w:tc>
          <w:tcPr>
            <w:tcW w:w="29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5B7CF6" w14:textId="77777777" w:rsidR="008820F5" w:rsidRDefault="00000000">
            <w:r>
              <w:rPr>
                <w:color w:val="1E293B"/>
                <w:sz w:val="18"/>
                <w:szCs w:val="18"/>
              </w:rPr>
              <w:t>$27 / $168</w:t>
            </w:r>
          </w:p>
        </w:tc>
      </w:tr>
      <w:tr w:rsidR="008820F5" w14:paraId="37BFA5FD" w14:textId="77777777">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9710C26" w14:textId="77777777" w:rsidR="008820F5" w:rsidRDefault="00000000">
            <w:r>
              <w:rPr>
                <w:color w:val="1E293B"/>
                <w:sz w:val="18"/>
                <w:szCs w:val="18"/>
              </w:rPr>
              <w:t>Welsh Statutory Instruments / Senedd Acts</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0EBD489" w14:textId="77777777" w:rsidR="008820F5" w:rsidRDefault="00000000">
            <w:r>
              <w:rPr>
                <w:color w:val="1E293B"/>
                <w:sz w:val="18"/>
                <w:szCs w:val="18"/>
              </w:rPr>
              <w:t>~3,000</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2457798" w14:textId="77777777" w:rsidR="008820F5" w:rsidRDefault="00000000">
            <w:r>
              <w:rPr>
                <w:color w:val="1E293B"/>
                <w:sz w:val="18"/>
                <w:szCs w:val="18"/>
              </w:rPr>
              <w:t>~45M</w:t>
            </w:r>
          </w:p>
        </w:tc>
        <w:tc>
          <w:tcPr>
            <w:tcW w:w="29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E09C461" w14:textId="77777777" w:rsidR="008820F5" w:rsidRDefault="00000000">
            <w:r>
              <w:rPr>
                <w:color w:val="1E293B"/>
                <w:sz w:val="18"/>
                <w:szCs w:val="18"/>
              </w:rPr>
              <w:t>$14 / $84</w:t>
            </w:r>
          </w:p>
        </w:tc>
      </w:tr>
      <w:tr w:rsidR="008820F5" w14:paraId="37C384E7" w14:textId="77777777">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4FB233" w14:textId="77777777" w:rsidR="008820F5" w:rsidRDefault="00000000">
            <w:r>
              <w:rPr>
                <w:color w:val="1E293B"/>
                <w:sz w:val="18"/>
                <w:szCs w:val="18"/>
              </w:rPr>
              <w:t>Northern Ireland legislation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743FD1" w14:textId="77777777" w:rsidR="008820F5" w:rsidRDefault="00000000">
            <w:r>
              <w:rPr>
                <w:color w:val="1E293B"/>
                <w:sz w:val="18"/>
                <w:szCs w:val="18"/>
              </w:rPr>
              <w:t>~2,000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C12758" w14:textId="77777777" w:rsidR="008820F5" w:rsidRDefault="00000000">
            <w:r>
              <w:rPr>
                <w:color w:val="1E293B"/>
                <w:sz w:val="18"/>
                <w:szCs w:val="18"/>
              </w:rPr>
              <w:t>~30M</w:t>
            </w:r>
          </w:p>
        </w:tc>
        <w:tc>
          <w:tcPr>
            <w:tcW w:w="29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0F1C75" w14:textId="77777777" w:rsidR="008820F5" w:rsidRDefault="00000000">
            <w:r>
              <w:rPr>
                <w:color w:val="1E293B"/>
                <w:sz w:val="18"/>
                <w:szCs w:val="18"/>
              </w:rPr>
              <w:t>$9 / $56</w:t>
            </w:r>
          </w:p>
        </w:tc>
      </w:tr>
      <w:tr w:rsidR="008820F5" w14:paraId="0F6A6E44" w14:textId="77777777">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2CE67EF" w14:textId="77777777" w:rsidR="008820F5" w:rsidRDefault="00000000">
            <w:r>
              <w:rPr>
                <w:color w:val="1E293B"/>
                <w:sz w:val="18"/>
                <w:szCs w:val="18"/>
              </w:rPr>
              <w:t>Sub-total — core legislation.gov.uk corpus</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37629BF" w14:textId="77777777" w:rsidR="008820F5" w:rsidRDefault="00000000">
            <w:r>
              <w:rPr>
                <w:color w:val="1E293B"/>
                <w:sz w:val="18"/>
                <w:szCs w:val="18"/>
              </w:rPr>
              <w:t>~74,000</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72C49C6" w14:textId="77777777" w:rsidR="008820F5" w:rsidRDefault="00000000">
            <w:r>
              <w:rPr>
                <w:color w:val="1E293B"/>
                <w:sz w:val="18"/>
                <w:szCs w:val="18"/>
              </w:rPr>
              <w:t>~1.24B</w:t>
            </w:r>
          </w:p>
        </w:tc>
        <w:tc>
          <w:tcPr>
            <w:tcW w:w="29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916EC0C" w14:textId="77777777" w:rsidR="008820F5" w:rsidRDefault="00000000">
            <w:r>
              <w:rPr>
                <w:color w:val="1E293B"/>
                <w:sz w:val="18"/>
                <w:szCs w:val="18"/>
              </w:rPr>
              <w:t>$373 / $2,312</w:t>
            </w:r>
          </w:p>
        </w:tc>
      </w:tr>
    </w:tbl>
    <w:p w14:paraId="0114DB62" w14:textId="77777777" w:rsidR="008820F5" w:rsidRDefault="008820F5"/>
    <w:p w14:paraId="1830E651" w14:textId="77777777" w:rsidR="008820F5" w:rsidRDefault="00000000">
      <w:pPr>
        <w:spacing w:before="40" w:after="80"/>
      </w:pPr>
      <w:r>
        <w:rPr>
          <w:i/>
          <w:iCs/>
          <w:color w:val="6B7280"/>
          <w:sz w:val="18"/>
          <w:szCs w:val="18"/>
        </w:rPr>
        <w:t>Token estimates based on 50k tokens per compilation pass average. Gemini 2.5 Flash: $0.30/M input + $2.50/M output. Claude Sonnet 4: approximately $3/M input + $15/M output. Batch processing discounts (50% on Gemini) not included in base figures.</w:t>
      </w:r>
    </w:p>
    <w:p w14:paraId="27006F3F" w14:textId="77777777" w:rsidR="008820F5" w:rsidRDefault="008820F5"/>
    <w:p w14:paraId="56B87D3E" w14:textId="77777777" w:rsidR="008820F5" w:rsidRDefault="00000000">
      <w:pPr>
        <w:pStyle w:val="Heading2"/>
      </w:pPr>
      <w:r>
        <w:t>2.2 Extended corpus — regulatory and quasi-legislative material</w:t>
      </w:r>
    </w:p>
    <w:p w14:paraId="7EA9A24D" w14:textId="77777777" w:rsidR="008820F5" w:rsidRDefault="008820F5"/>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596"/>
        <w:gridCol w:w="1496"/>
        <w:gridCol w:w="1621"/>
        <w:gridCol w:w="2283"/>
      </w:tblGrid>
      <w:tr w:rsidR="008820F5" w14:paraId="5FE952F3" w14:textId="77777777">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CC46659" w14:textId="77777777" w:rsidR="008820F5" w:rsidRDefault="00000000">
            <w:r>
              <w:rPr>
                <w:b/>
                <w:bCs/>
                <w:color w:val="FFFFFF"/>
                <w:sz w:val="18"/>
                <w:szCs w:val="18"/>
              </w:rPr>
              <w:t>Source</w:t>
            </w:r>
          </w:p>
        </w:tc>
        <w:tc>
          <w:tcPr>
            <w:tcW w:w="1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5974045" w14:textId="77777777" w:rsidR="008820F5" w:rsidRDefault="00000000">
            <w:r>
              <w:rPr>
                <w:b/>
                <w:bCs/>
                <w:color w:val="FFFFFF"/>
                <w:sz w:val="18"/>
                <w:szCs w:val="18"/>
              </w:rPr>
              <w:t>Scale</w:t>
            </w:r>
          </w:p>
        </w:tc>
        <w:tc>
          <w:tcPr>
            <w:tcW w:w="15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6896C09" w14:textId="77777777" w:rsidR="008820F5" w:rsidRDefault="00000000">
            <w:r>
              <w:rPr>
                <w:b/>
                <w:bCs/>
                <w:color w:val="FFFFFF"/>
                <w:sz w:val="18"/>
                <w:szCs w:val="18"/>
              </w:rPr>
              <w:t>Est. tokens</w:t>
            </w:r>
          </w:p>
        </w:tc>
        <w:tc>
          <w:tcPr>
            <w:tcW w:w="1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1026E5C" w14:textId="77777777" w:rsidR="008820F5" w:rsidRDefault="00000000">
            <w:r>
              <w:rPr>
                <w:b/>
                <w:bCs/>
                <w:color w:val="FFFFFF"/>
                <w:sz w:val="18"/>
                <w:szCs w:val="18"/>
              </w:rPr>
              <w:t>Cost (Gemini/Claude)</w:t>
            </w:r>
          </w:p>
        </w:tc>
        <w:tc>
          <w:tcPr>
            <w:tcW w:w="228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5509823" w14:textId="77777777" w:rsidR="008820F5" w:rsidRDefault="00000000">
            <w:r>
              <w:rPr>
                <w:b/>
                <w:bCs/>
                <w:color w:val="FFFFFF"/>
                <w:sz w:val="18"/>
                <w:szCs w:val="18"/>
              </w:rPr>
              <w:t>Data source</w:t>
            </w:r>
          </w:p>
        </w:tc>
      </w:tr>
      <w:tr w:rsidR="008820F5" w14:paraId="7F702AEC"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520251F" w14:textId="77777777" w:rsidR="008820F5" w:rsidRDefault="00000000">
            <w:r>
              <w:rPr>
                <w:color w:val="1E293B"/>
                <w:sz w:val="18"/>
                <w:szCs w:val="18"/>
              </w:rPr>
              <w:t>FCA Handbook (full)</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D3CDEDF" w14:textId="77777777" w:rsidR="008820F5" w:rsidRDefault="00000000">
            <w:r>
              <w:rPr>
                <w:color w:val="1E293B"/>
                <w:sz w:val="18"/>
                <w:szCs w:val="18"/>
              </w:rPr>
              <w:t>~8,000 sections</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33EC4DC" w14:textId="77777777" w:rsidR="008820F5" w:rsidRDefault="00000000">
            <w:r>
              <w:rPr>
                <w:color w:val="1E293B"/>
                <w:sz w:val="18"/>
                <w:szCs w:val="18"/>
              </w:rPr>
              <w:t>~200M</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A13206F" w14:textId="77777777" w:rsidR="008820F5" w:rsidRDefault="00000000">
            <w:r>
              <w:rPr>
                <w:color w:val="1E293B"/>
                <w:sz w:val="18"/>
                <w:szCs w:val="18"/>
              </w:rPr>
              <w:t>$60 / $375</w:t>
            </w:r>
          </w:p>
        </w:tc>
        <w:tc>
          <w:tcPr>
            <w:tcW w:w="22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AD02D8C" w14:textId="77777777" w:rsidR="008820F5" w:rsidRDefault="00000000">
            <w:r>
              <w:rPr>
                <w:color w:val="1E293B"/>
                <w:sz w:val="18"/>
                <w:szCs w:val="18"/>
              </w:rPr>
              <w:t>handbook.fca.org.uk (HTML scrape)</w:t>
            </w:r>
          </w:p>
        </w:tc>
      </w:tr>
      <w:tr w:rsidR="008820F5" w14:paraId="61890061"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2BA27D" w14:textId="77777777" w:rsidR="008820F5" w:rsidRDefault="00000000">
            <w:r>
              <w:rPr>
                <w:color w:val="1E293B"/>
                <w:sz w:val="18"/>
                <w:szCs w:val="18"/>
              </w:rPr>
              <w:t>PRA Rulebook</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054789" w14:textId="77777777" w:rsidR="008820F5" w:rsidRDefault="00000000">
            <w:r>
              <w:rPr>
                <w:color w:val="1E293B"/>
                <w:sz w:val="18"/>
                <w:szCs w:val="18"/>
              </w:rPr>
              <w:t>~3,000 sections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964078" w14:textId="77777777" w:rsidR="008820F5" w:rsidRDefault="00000000">
            <w:r>
              <w:rPr>
                <w:color w:val="1E293B"/>
                <w:sz w:val="18"/>
                <w:szCs w:val="18"/>
              </w:rPr>
              <w:t>~75M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33EC13" w14:textId="77777777" w:rsidR="008820F5" w:rsidRDefault="00000000">
            <w:r>
              <w:rPr>
                <w:color w:val="1E293B"/>
                <w:sz w:val="18"/>
                <w:szCs w:val="18"/>
              </w:rPr>
              <w:t>$23 / $141</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F45C62" w14:textId="77777777" w:rsidR="008820F5" w:rsidRDefault="00000000">
            <w:r>
              <w:rPr>
                <w:color w:val="1E293B"/>
                <w:sz w:val="18"/>
                <w:szCs w:val="18"/>
              </w:rPr>
              <w:t>prarulebook.co.uk (HTML scrape)</w:t>
            </w:r>
          </w:p>
        </w:tc>
      </w:tr>
      <w:tr w:rsidR="008820F5" w14:paraId="3B2966D5"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FE06ED7" w14:textId="77777777" w:rsidR="008820F5" w:rsidRDefault="00000000">
            <w:r>
              <w:rPr>
                <w:color w:val="1E293B"/>
                <w:sz w:val="18"/>
                <w:szCs w:val="18"/>
              </w:rPr>
              <w:t>Basel III / CRR2 (EU retained)</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00913A2" w14:textId="77777777" w:rsidR="008820F5" w:rsidRDefault="00000000">
            <w:r>
              <w:rPr>
                <w:color w:val="1E293B"/>
                <w:sz w:val="18"/>
                <w:szCs w:val="18"/>
              </w:rPr>
              <w:t>~500 articles</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7430C69" w14:textId="77777777" w:rsidR="008820F5" w:rsidRDefault="00000000">
            <w:r>
              <w:rPr>
                <w:color w:val="1E293B"/>
                <w:sz w:val="18"/>
                <w:szCs w:val="18"/>
              </w:rPr>
              <w:t>~25M</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23FFAD4" w14:textId="77777777" w:rsidR="008820F5" w:rsidRDefault="00000000">
            <w:r>
              <w:rPr>
                <w:color w:val="1E293B"/>
                <w:sz w:val="18"/>
                <w:szCs w:val="18"/>
              </w:rPr>
              <w:t>$8 / $47</w:t>
            </w:r>
          </w:p>
        </w:tc>
        <w:tc>
          <w:tcPr>
            <w:tcW w:w="22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B8652F6" w14:textId="77777777" w:rsidR="008820F5" w:rsidRDefault="00000000">
            <w:r>
              <w:rPr>
                <w:color w:val="1E293B"/>
                <w:sz w:val="18"/>
                <w:szCs w:val="18"/>
              </w:rPr>
              <w:t>legislation.gov.uk retained EU</w:t>
            </w:r>
          </w:p>
        </w:tc>
      </w:tr>
      <w:tr w:rsidR="008820F5" w14:paraId="4BDC800D"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5ACD73" w14:textId="77777777" w:rsidR="008820F5" w:rsidRDefault="00000000">
            <w:r>
              <w:rPr>
                <w:color w:val="1E293B"/>
                <w:sz w:val="18"/>
                <w:szCs w:val="18"/>
              </w:rPr>
              <w:lastRenderedPageBreak/>
              <w:t>MiFID II (EU retained)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8886F9" w14:textId="77777777" w:rsidR="008820F5" w:rsidRDefault="00000000">
            <w:r>
              <w:rPr>
                <w:color w:val="1E293B"/>
                <w:sz w:val="18"/>
                <w:szCs w:val="18"/>
              </w:rPr>
              <w:t>~200 articles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AEE243" w14:textId="77777777" w:rsidR="008820F5" w:rsidRDefault="00000000">
            <w:r>
              <w:rPr>
                <w:color w:val="1E293B"/>
                <w:sz w:val="18"/>
                <w:szCs w:val="18"/>
              </w:rPr>
              <w:t>~10M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2AFC15" w14:textId="77777777" w:rsidR="008820F5" w:rsidRDefault="00000000">
            <w:r>
              <w:rPr>
                <w:color w:val="1E293B"/>
                <w:sz w:val="18"/>
                <w:szCs w:val="18"/>
              </w:rPr>
              <w:t>$3 / $19</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158001" w14:textId="77777777" w:rsidR="008820F5" w:rsidRDefault="00000000">
            <w:r>
              <w:rPr>
                <w:color w:val="1E293B"/>
                <w:sz w:val="18"/>
                <w:szCs w:val="18"/>
              </w:rPr>
              <w:t>legislation.gov.uk retained EU</w:t>
            </w:r>
          </w:p>
        </w:tc>
      </w:tr>
      <w:tr w:rsidR="008820F5" w14:paraId="2DED20CC"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5295CD2" w14:textId="77777777" w:rsidR="008820F5" w:rsidRDefault="00000000">
            <w:r>
              <w:rPr>
                <w:color w:val="1E293B"/>
                <w:sz w:val="18"/>
                <w:szCs w:val="18"/>
              </w:rPr>
              <w:t>HMRC Tax Manuals (all series)</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EDAC5EB" w14:textId="77777777" w:rsidR="008820F5" w:rsidRDefault="00000000">
            <w:r>
              <w:rPr>
                <w:color w:val="1E293B"/>
                <w:sz w:val="18"/>
                <w:szCs w:val="18"/>
              </w:rPr>
              <w:t>~400,000 pages</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9E7BC36" w14:textId="77777777" w:rsidR="008820F5" w:rsidRDefault="00000000">
            <w:r>
              <w:rPr>
                <w:color w:val="1E293B"/>
                <w:sz w:val="18"/>
                <w:szCs w:val="18"/>
              </w:rPr>
              <w:t>~2,000M</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A2C3690" w14:textId="77777777" w:rsidR="008820F5" w:rsidRDefault="00000000">
            <w:r>
              <w:rPr>
                <w:color w:val="1E293B"/>
                <w:sz w:val="18"/>
                <w:szCs w:val="18"/>
              </w:rPr>
              <w:t>$600 / $3,750</w:t>
            </w:r>
          </w:p>
        </w:tc>
        <w:tc>
          <w:tcPr>
            <w:tcW w:w="22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360F13" w14:textId="77777777" w:rsidR="008820F5" w:rsidRDefault="00000000">
            <w:r>
              <w:rPr>
                <w:color w:val="1E293B"/>
                <w:sz w:val="18"/>
                <w:szCs w:val="18"/>
              </w:rPr>
              <w:t>gov.uk/</w:t>
            </w:r>
            <w:proofErr w:type="spellStart"/>
            <w:r>
              <w:rPr>
                <w:color w:val="1E293B"/>
                <w:sz w:val="18"/>
                <w:szCs w:val="18"/>
              </w:rPr>
              <w:t>hmrc</w:t>
            </w:r>
            <w:proofErr w:type="spellEnd"/>
            <w:r>
              <w:rPr>
                <w:color w:val="1E293B"/>
                <w:sz w:val="18"/>
                <w:szCs w:val="18"/>
              </w:rPr>
              <w:t>-internal-manuals</w:t>
            </w:r>
          </w:p>
        </w:tc>
      </w:tr>
      <w:tr w:rsidR="008820F5" w14:paraId="224EDDD0"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10043A" w14:textId="77777777" w:rsidR="008820F5" w:rsidRDefault="00000000">
            <w:r>
              <w:rPr>
                <w:color w:val="1E293B"/>
                <w:sz w:val="18"/>
                <w:szCs w:val="18"/>
              </w:rPr>
              <w:t>HMRC Finance Acts (annual, in corpus)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7F2844" w14:textId="77777777" w:rsidR="008820F5" w:rsidRDefault="00000000">
            <w:r>
              <w:rPr>
                <w:color w:val="1E293B"/>
                <w:sz w:val="18"/>
                <w:szCs w:val="18"/>
              </w:rPr>
              <w:t>~30 Acts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38BB01" w14:textId="77777777" w:rsidR="008820F5" w:rsidRDefault="00000000">
            <w:r>
              <w:rPr>
                <w:color w:val="1E293B"/>
                <w:sz w:val="18"/>
                <w:szCs w:val="18"/>
              </w:rPr>
              <w:t>~15M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6AEA55" w14:textId="77777777" w:rsidR="008820F5" w:rsidRDefault="00000000">
            <w:r>
              <w:rPr>
                <w:color w:val="1E293B"/>
                <w:sz w:val="18"/>
                <w:szCs w:val="18"/>
              </w:rPr>
              <w:t>$5 / $28</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AC97F8" w14:textId="77777777" w:rsidR="008820F5" w:rsidRDefault="00000000">
            <w:r>
              <w:rPr>
                <w:color w:val="1E293B"/>
                <w:sz w:val="18"/>
                <w:szCs w:val="18"/>
              </w:rPr>
              <w:t>legislation.gov.uk</w:t>
            </w:r>
          </w:p>
        </w:tc>
      </w:tr>
      <w:tr w:rsidR="008820F5" w14:paraId="2A9CBB45"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6A02A70" w14:textId="77777777" w:rsidR="008820F5" w:rsidRDefault="00000000">
            <w:r>
              <w:rPr>
                <w:color w:val="1E293B"/>
                <w:sz w:val="18"/>
                <w:szCs w:val="18"/>
              </w:rPr>
              <w:t>Civil Service Code + Ministerial Code</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988D52B" w14:textId="77777777" w:rsidR="008820F5" w:rsidRDefault="00000000">
            <w:r>
              <w:rPr>
                <w:color w:val="1E293B"/>
                <w:sz w:val="18"/>
                <w:szCs w:val="18"/>
              </w:rPr>
              <w:t>~50 pages</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1669B3A" w14:textId="77777777" w:rsidR="008820F5" w:rsidRDefault="00000000">
            <w:r>
              <w:rPr>
                <w:color w:val="1E293B"/>
                <w:sz w:val="18"/>
                <w:szCs w:val="18"/>
              </w:rPr>
              <w:t>~0.5M</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85DDA49" w14:textId="77777777" w:rsidR="008820F5" w:rsidRDefault="00000000">
            <w:r>
              <w:rPr>
                <w:color w:val="1E293B"/>
                <w:sz w:val="18"/>
                <w:szCs w:val="18"/>
              </w:rPr>
              <w:t>&lt;$1 / &lt;$1</w:t>
            </w:r>
          </w:p>
        </w:tc>
        <w:tc>
          <w:tcPr>
            <w:tcW w:w="22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38BF0AC" w14:textId="77777777" w:rsidR="008820F5" w:rsidRDefault="00000000">
            <w:r>
              <w:rPr>
                <w:color w:val="1E293B"/>
                <w:sz w:val="18"/>
                <w:szCs w:val="18"/>
              </w:rPr>
              <w:t>gov.uk (PDF)</w:t>
            </w:r>
          </w:p>
        </w:tc>
      </w:tr>
      <w:tr w:rsidR="008820F5" w14:paraId="03BEE4F4"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C9162A" w14:textId="77777777" w:rsidR="008820F5" w:rsidRDefault="00000000">
            <w:r>
              <w:rPr>
                <w:color w:val="1E293B"/>
                <w:sz w:val="18"/>
                <w:szCs w:val="18"/>
              </w:rPr>
              <w:t>Police and Criminal Evidence codes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6429C5" w14:textId="77777777" w:rsidR="008820F5" w:rsidRDefault="00000000">
            <w:r>
              <w:rPr>
                <w:color w:val="1E293B"/>
                <w:sz w:val="18"/>
                <w:szCs w:val="18"/>
              </w:rPr>
              <w:t>~8 codes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A31C3F" w14:textId="77777777" w:rsidR="008820F5" w:rsidRDefault="00000000">
            <w:r>
              <w:rPr>
                <w:color w:val="1E293B"/>
                <w:sz w:val="18"/>
                <w:szCs w:val="18"/>
              </w:rPr>
              <w:t>~2M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7F60C6" w14:textId="77777777" w:rsidR="008820F5" w:rsidRDefault="00000000">
            <w:r>
              <w:rPr>
                <w:color w:val="1E293B"/>
                <w:sz w:val="18"/>
                <w:szCs w:val="18"/>
              </w:rPr>
              <w:t>&lt;$1 / $2</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B05523" w14:textId="77777777" w:rsidR="008820F5" w:rsidRDefault="00000000">
            <w:r>
              <w:rPr>
                <w:color w:val="1E293B"/>
                <w:sz w:val="18"/>
                <w:szCs w:val="18"/>
              </w:rPr>
              <w:t>gov.uk (PDF)</w:t>
            </w:r>
          </w:p>
        </w:tc>
      </w:tr>
      <w:tr w:rsidR="008820F5" w14:paraId="4BB85CA3"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6211D2" w14:textId="77777777" w:rsidR="008820F5" w:rsidRDefault="00000000">
            <w:r>
              <w:rPr>
                <w:color w:val="1E293B"/>
                <w:sz w:val="18"/>
                <w:szCs w:val="18"/>
              </w:rPr>
              <w:t>Highway Code + Traffic Signs Manual</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652936F" w14:textId="77777777" w:rsidR="008820F5" w:rsidRDefault="00000000">
            <w:r>
              <w:rPr>
                <w:color w:val="1E293B"/>
                <w:sz w:val="18"/>
                <w:szCs w:val="18"/>
              </w:rPr>
              <w:t>~5 documents</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8EEE39C" w14:textId="77777777" w:rsidR="008820F5" w:rsidRDefault="00000000">
            <w:r>
              <w:rPr>
                <w:color w:val="1E293B"/>
                <w:sz w:val="18"/>
                <w:szCs w:val="18"/>
              </w:rPr>
              <w:t>~1M</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F9ED328" w14:textId="77777777" w:rsidR="008820F5" w:rsidRDefault="00000000">
            <w:r>
              <w:rPr>
                <w:color w:val="1E293B"/>
                <w:sz w:val="18"/>
                <w:szCs w:val="18"/>
              </w:rPr>
              <w:t>&lt;$1 / $1</w:t>
            </w:r>
          </w:p>
        </w:tc>
        <w:tc>
          <w:tcPr>
            <w:tcW w:w="22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B176631" w14:textId="77777777" w:rsidR="008820F5" w:rsidRDefault="00000000">
            <w:r>
              <w:rPr>
                <w:color w:val="1E293B"/>
                <w:sz w:val="18"/>
                <w:szCs w:val="18"/>
              </w:rPr>
              <w:t>gov.uk (PDF)</w:t>
            </w:r>
          </w:p>
        </w:tc>
      </w:tr>
      <w:tr w:rsidR="008820F5" w14:paraId="2C7E2142"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C6B659" w14:textId="77777777" w:rsidR="008820F5" w:rsidRDefault="00000000">
            <w:r>
              <w:rPr>
                <w:color w:val="1E293B"/>
                <w:sz w:val="18"/>
                <w:szCs w:val="18"/>
              </w:rPr>
              <w:t>Planning Policy Guidance + NPPF</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4E6C12" w14:textId="77777777" w:rsidR="008820F5" w:rsidRDefault="00000000">
            <w:r>
              <w:rPr>
                <w:color w:val="1E293B"/>
                <w:sz w:val="18"/>
                <w:szCs w:val="18"/>
              </w:rPr>
              <w:t>~20 documents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94AC35" w14:textId="77777777" w:rsidR="008820F5" w:rsidRDefault="00000000">
            <w:r>
              <w:rPr>
                <w:color w:val="1E293B"/>
                <w:sz w:val="18"/>
                <w:szCs w:val="18"/>
              </w:rPr>
              <w:t>~5M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9F3389" w14:textId="77777777" w:rsidR="008820F5" w:rsidRDefault="00000000">
            <w:r>
              <w:rPr>
                <w:color w:val="1E293B"/>
                <w:sz w:val="18"/>
                <w:szCs w:val="18"/>
              </w:rPr>
              <w:t>$2 / $9</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88F726" w14:textId="77777777" w:rsidR="008820F5" w:rsidRDefault="00000000">
            <w:r>
              <w:rPr>
                <w:color w:val="1E293B"/>
                <w:sz w:val="18"/>
                <w:szCs w:val="18"/>
              </w:rPr>
              <w:t>gov.uk (PDF/HTML)</w:t>
            </w:r>
          </w:p>
        </w:tc>
      </w:tr>
      <w:tr w:rsidR="008820F5" w14:paraId="58B37BBB"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CE9A25" w14:textId="77777777" w:rsidR="008820F5" w:rsidRDefault="00000000">
            <w:r>
              <w:rPr>
                <w:color w:val="1E293B"/>
                <w:sz w:val="18"/>
                <w:szCs w:val="18"/>
              </w:rPr>
              <w:t>Local council constitutions (top 50)</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9FC6DFB" w14:textId="77777777" w:rsidR="008820F5" w:rsidRDefault="00000000">
            <w:r>
              <w:rPr>
                <w:color w:val="1E293B"/>
                <w:sz w:val="18"/>
                <w:szCs w:val="18"/>
              </w:rPr>
              <w:t>~500 documents</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4142FCA" w14:textId="77777777" w:rsidR="008820F5" w:rsidRDefault="00000000">
            <w:r>
              <w:rPr>
                <w:color w:val="1E293B"/>
                <w:sz w:val="18"/>
                <w:szCs w:val="18"/>
              </w:rPr>
              <w:t>~20M</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57A5117" w14:textId="77777777" w:rsidR="008820F5" w:rsidRDefault="00000000">
            <w:r>
              <w:rPr>
                <w:color w:val="1E293B"/>
                <w:sz w:val="18"/>
                <w:szCs w:val="18"/>
              </w:rPr>
              <w:t>$6 / $37</w:t>
            </w:r>
          </w:p>
        </w:tc>
        <w:tc>
          <w:tcPr>
            <w:tcW w:w="22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085D118" w14:textId="77777777" w:rsidR="008820F5" w:rsidRDefault="00000000">
            <w:r>
              <w:rPr>
                <w:color w:val="1E293B"/>
                <w:sz w:val="18"/>
                <w:szCs w:val="18"/>
              </w:rPr>
              <w:t>Council websites (HTML scrape)</w:t>
            </w:r>
          </w:p>
        </w:tc>
      </w:tr>
      <w:tr w:rsidR="008820F5" w14:paraId="3008F45C"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9E9211" w14:textId="77777777" w:rsidR="008820F5" w:rsidRDefault="00000000">
            <w:r>
              <w:rPr>
                <w:color w:val="1E293B"/>
                <w:sz w:val="18"/>
                <w:szCs w:val="18"/>
              </w:rPr>
              <w:t>UK-EU Trade and Cooperation Agreement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568DE9" w14:textId="77777777" w:rsidR="008820F5" w:rsidRDefault="00000000">
            <w:r>
              <w:rPr>
                <w:color w:val="1E293B"/>
                <w:sz w:val="18"/>
                <w:szCs w:val="18"/>
              </w:rPr>
              <w:t>1 agreement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8F07AC" w14:textId="77777777" w:rsidR="008820F5" w:rsidRDefault="00000000">
            <w:r>
              <w:rPr>
                <w:color w:val="1E293B"/>
                <w:sz w:val="18"/>
                <w:szCs w:val="18"/>
              </w:rPr>
              <w:t>~5M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263E35" w14:textId="77777777" w:rsidR="008820F5" w:rsidRDefault="00000000">
            <w:r>
              <w:rPr>
                <w:color w:val="1E293B"/>
                <w:sz w:val="18"/>
                <w:szCs w:val="18"/>
              </w:rPr>
              <w:t>$2 / $9</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2D404F" w14:textId="77777777" w:rsidR="008820F5" w:rsidRDefault="00000000">
            <w:r>
              <w:rPr>
                <w:color w:val="1E293B"/>
                <w:sz w:val="18"/>
                <w:szCs w:val="18"/>
              </w:rPr>
              <w:t>legislation.gov.uk</w:t>
            </w:r>
          </w:p>
        </w:tc>
      </w:tr>
      <w:tr w:rsidR="008820F5" w14:paraId="14F6ED9A"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2934935" w14:textId="77777777" w:rsidR="008820F5" w:rsidRDefault="00000000">
            <w:r>
              <w:rPr>
                <w:color w:val="1E293B"/>
                <w:sz w:val="18"/>
                <w:szCs w:val="18"/>
              </w:rPr>
              <w:t>Key international treaties (ECHR, WTO, etc.)</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76C63A6" w14:textId="77777777" w:rsidR="008820F5" w:rsidRDefault="00000000">
            <w:r>
              <w:rPr>
                <w:color w:val="1E293B"/>
                <w:sz w:val="18"/>
                <w:szCs w:val="18"/>
              </w:rPr>
              <w:t>~50 treaties</w:t>
            </w:r>
          </w:p>
        </w:tc>
        <w:tc>
          <w:tcPr>
            <w:tcW w:w="15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437B8A3" w14:textId="77777777" w:rsidR="008820F5" w:rsidRDefault="00000000">
            <w:r>
              <w:rPr>
                <w:color w:val="1E293B"/>
                <w:sz w:val="18"/>
                <w:szCs w:val="18"/>
              </w:rPr>
              <w:t>~25M</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8B31D2F" w14:textId="77777777" w:rsidR="008820F5" w:rsidRDefault="00000000">
            <w:r>
              <w:rPr>
                <w:color w:val="1E293B"/>
                <w:sz w:val="18"/>
                <w:szCs w:val="18"/>
              </w:rPr>
              <w:t>$8 / $47</w:t>
            </w:r>
          </w:p>
        </w:tc>
        <w:tc>
          <w:tcPr>
            <w:tcW w:w="2286"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A7350FD" w14:textId="77777777" w:rsidR="008820F5" w:rsidRDefault="00000000">
            <w:r>
              <w:rPr>
                <w:color w:val="1E293B"/>
                <w:sz w:val="18"/>
                <w:szCs w:val="18"/>
              </w:rPr>
              <w:t>treaties.fco.gov.uk</w:t>
            </w:r>
          </w:p>
        </w:tc>
      </w:tr>
      <w:tr w:rsidR="008820F5" w14:paraId="25B0AB49"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05F1CE" w14:textId="77777777" w:rsidR="008820F5" w:rsidRDefault="00000000">
            <w:r>
              <w:rPr>
                <w:color w:val="1E293B"/>
                <w:sz w:val="18"/>
                <w:szCs w:val="18"/>
              </w:rPr>
              <w:t>Sub-total — extended corpus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1A42E7" w14:textId="77777777" w:rsidR="008820F5" w:rsidRDefault="00000000">
            <w:r>
              <w:rPr>
                <w:color w:val="1E293B"/>
                <w:sz w:val="18"/>
                <w:szCs w:val="18"/>
              </w:rPr>
              <w: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85744F" w14:textId="77777777" w:rsidR="008820F5" w:rsidRDefault="00000000">
            <w:r>
              <w:rPr>
                <w:color w:val="1E293B"/>
                <w:sz w:val="18"/>
                <w:szCs w:val="18"/>
              </w:rPr>
              <w:t>~2,383M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CBACC0" w14:textId="77777777" w:rsidR="008820F5" w:rsidRDefault="00000000">
            <w:r>
              <w:rPr>
                <w:color w:val="1E293B"/>
                <w:sz w:val="18"/>
                <w:szCs w:val="18"/>
              </w:rPr>
              <w:t>$718 / $4,465</w:t>
            </w:r>
          </w:p>
        </w:tc>
        <w:tc>
          <w:tcPr>
            <w:tcW w:w="22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AF287A" w14:textId="77777777" w:rsidR="008820F5" w:rsidRDefault="00000000">
            <w:r>
              <w:rPr>
                <w:color w:val="1E293B"/>
                <w:sz w:val="18"/>
                <w:szCs w:val="18"/>
              </w:rPr>
              <w:t>—</w:t>
            </w:r>
          </w:p>
        </w:tc>
      </w:tr>
    </w:tbl>
    <w:p w14:paraId="05A7D6A1" w14:textId="77777777" w:rsidR="008820F5" w:rsidRDefault="008820F5"/>
    <w:p w14:paraId="12E1A06E" w14:textId="77777777" w:rsidR="008820F5" w:rsidRDefault="00000000">
      <w:pPr>
        <w:pStyle w:val="Heading2"/>
      </w:pPr>
      <w:r>
        <w:t>2.3 Total corpus summary</w:t>
      </w:r>
    </w:p>
    <w:p w14:paraId="74D44971" w14:textId="77777777" w:rsidR="008820F5" w:rsidRDefault="008820F5"/>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1400"/>
        <w:gridCol w:w="1400"/>
        <w:gridCol w:w="2000"/>
      </w:tblGrid>
      <w:tr w:rsidR="008820F5" w14:paraId="310F6C91" w14:textId="77777777">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F1257B5" w14:textId="77777777" w:rsidR="008820F5" w:rsidRDefault="00000000">
            <w:r>
              <w:rPr>
                <w:b/>
                <w:bCs/>
                <w:color w:val="FFFFFF"/>
                <w:sz w:val="18"/>
                <w:szCs w:val="18"/>
              </w:rPr>
              <w:t>Scope</w:t>
            </w:r>
          </w:p>
        </w:tc>
        <w:tc>
          <w:tcPr>
            <w:tcW w:w="2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DBB84B5" w14:textId="77777777" w:rsidR="008820F5" w:rsidRDefault="00000000">
            <w:r>
              <w:rPr>
                <w:b/>
                <w:bCs/>
                <w:color w:val="FFFFFF"/>
                <w:sz w:val="18"/>
                <w:szCs w:val="18"/>
              </w:rPr>
              <w:t>Token volume</w:t>
            </w:r>
          </w:p>
        </w:tc>
        <w:tc>
          <w:tcPr>
            <w:tcW w:w="1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DDEF84F" w14:textId="77777777" w:rsidR="008820F5" w:rsidRDefault="00000000">
            <w:r>
              <w:rPr>
                <w:b/>
                <w:bCs/>
                <w:color w:val="FFFFFF"/>
                <w:sz w:val="18"/>
                <w:szCs w:val="18"/>
              </w:rPr>
              <w:t>Gemini 2.5 Flash cost</w:t>
            </w:r>
          </w:p>
        </w:tc>
        <w:tc>
          <w:tcPr>
            <w:tcW w:w="1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DE8BF65" w14:textId="77777777" w:rsidR="008820F5" w:rsidRDefault="00000000">
            <w:r>
              <w:rPr>
                <w:b/>
                <w:bCs/>
                <w:color w:val="FFFFFF"/>
                <w:sz w:val="18"/>
                <w:szCs w:val="18"/>
              </w:rPr>
              <w:t>Claude Sonnet cost</w:t>
            </w:r>
          </w:p>
        </w:tc>
        <w:tc>
          <w:tcPr>
            <w:tcW w:w="2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5037795" w14:textId="77777777" w:rsidR="008820F5" w:rsidRDefault="00000000">
            <w:r>
              <w:rPr>
                <w:b/>
                <w:bCs/>
                <w:color w:val="FFFFFF"/>
                <w:sz w:val="18"/>
                <w:szCs w:val="18"/>
              </w:rPr>
              <w:t>Duration (dedicated API)</w:t>
            </w:r>
          </w:p>
        </w:tc>
      </w:tr>
      <w:tr w:rsidR="008820F5" w14:paraId="3859D007" w14:textId="77777777">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7C4BD8F" w14:textId="77777777" w:rsidR="008820F5" w:rsidRDefault="00000000">
            <w:r>
              <w:rPr>
                <w:color w:val="1E293B"/>
                <w:sz w:val="18"/>
                <w:szCs w:val="18"/>
              </w:rPr>
              <w:t>Core legislation.gov.uk corpus</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1A8EA59" w14:textId="77777777" w:rsidR="008820F5" w:rsidRDefault="00000000">
            <w:r>
              <w:rPr>
                <w:color w:val="1E293B"/>
                <w:sz w:val="18"/>
                <w:szCs w:val="18"/>
              </w:rPr>
              <w:t>~1.24B tokens</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833122E" w14:textId="77777777" w:rsidR="008820F5" w:rsidRDefault="00000000">
            <w:r>
              <w:rPr>
                <w:color w:val="1E293B"/>
                <w:sz w:val="18"/>
                <w:szCs w:val="18"/>
              </w:rPr>
              <w:t>$373</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A4D2AE0" w14:textId="77777777" w:rsidR="008820F5" w:rsidRDefault="00000000">
            <w:r>
              <w:rPr>
                <w:color w:val="1E293B"/>
                <w:sz w:val="18"/>
                <w:szCs w:val="18"/>
              </w:rPr>
              <w:t>$2,312</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72CE1B" w14:textId="77777777" w:rsidR="008820F5" w:rsidRDefault="00000000">
            <w:r>
              <w:rPr>
                <w:color w:val="1E293B"/>
                <w:sz w:val="18"/>
                <w:szCs w:val="18"/>
              </w:rPr>
              <w:t>2–4 months</w:t>
            </w:r>
          </w:p>
        </w:tc>
      </w:tr>
      <w:tr w:rsidR="008820F5" w14:paraId="68BDA860"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8E7DDF" w14:textId="77777777" w:rsidR="008820F5" w:rsidRDefault="00000000">
            <w:r>
              <w:rPr>
                <w:color w:val="1E293B"/>
                <w:sz w:val="18"/>
                <w:szCs w:val="18"/>
              </w:rPr>
              <w:t>Extended corpus (financial, regulatory, etc.)</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7FD257" w14:textId="77777777" w:rsidR="008820F5" w:rsidRDefault="00000000">
            <w:r>
              <w:rPr>
                <w:color w:val="1E293B"/>
                <w:sz w:val="18"/>
                <w:szCs w:val="18"/>
              </w:rPr>
              <w:t>~2.38B tokens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B536E2" w14:textId="77777777" w:rsidR="008820F5" w:rsidRDefault="00000000">
            <w:r>
              <w:rPr>
                <w:color w:val="1E293B"/>
                <w:sz w:val="18"/>
                <w:szCs w:val="18"/>
              </w:rPr>
              <w:t>$718</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076FCB" w14:textId="77777777" w:rsidR="008820F5" w:rsidRDefault="00000000">
            <w:r>
              <w:rPr>
                <w:color w:val="1E293B"/>
                <w:sz w:val="18"/>
                <w:szCs w:val="18"/>
              </w:rPr>
              <w:t>$4,465</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58839C" w14:textId="77777777" w:rsidR="008820F5" w:rsidRDefault="00000000">
            <w:r>
              <w:rPr>
                <w:color w:val="1E293B"/>
                <w:sz w:val="18"/>
                <w:szCs w:val="18"/>
              </w:rPr>
              <w:t>4–8 months</w:t>
            </w:r>
          </w:p>
        </w:tc>
      </w:tr>
      <w:tr w:rsidR="008820F5" w14:paraId="6A2B98FB" w14:textId="77777777">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EF14743" w14:textId="77777777" w:rsidR="008820F5" w:rsidRDefault="00000000">
            <w:r>
              <w:rPr>
                <w:color w:val="1E293B"/>
                <w:sz w:val="18"/>
                <w:szCs w:val="18"/>
              </w:rPr>
              <w:t>TOTAL (full ambition)</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47ADC2" w14:textId="77777777" w:rsidR="008820F5" w:rsidRDefault="00000000">
            <w:r>
              <w:rPr>
                <w:color w:val="1E293B"/>
                <w:sz w:val="18"/>
                <w:szCs w:val="18"/>
              </w:rPr>
              <w:t>~3.62B tokens</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DE1ABD6" w14:textId="77777777" w:rsidR="008820F5" w:rsidRDefault="00000000">
            <w:r>
              <w:rPr>
                <w:color w:val="1E293B"/>
                <w:sz w:val="18"/>
                <w:szCs w:val="18"/>
              </w:rPr>
              <w:t>$1,091</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58A3213" w14:textId="77777777" w:rsidR="008820F5" w:rsidRDefault="00000000">
            <w:r>
              <w:rPr>
                <w:color w:val="1E293B"/>
                <w:sz w:val="18"/>
                <w:szCs w:val="18"/>
              </w:rPr>
              <w:t>$6,777</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1AFA3CC" w14:textId="77777777" w:rsidR="008820F5" w:rsidRDefault="00000000">
            <w:r>
              <w:rPr>
                <w:color w:val="1E293B"/>
                <w:sz w:val="18"/>
                <w:szCs w:val="18"/>
              </w:rPr>
              <w:t>6–12 months</w:t>
            </w:r>
          </w:p>
        </w:tc>
      </w:tr>
      <w:tr w:rsidR="008820F5" w14:paraId="473BD732"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98C727" w14:textId="77777777" w:rsidR="008820F5" w:rsidRDefault="00000000">
            <w:r>
              <w:rPr>
                <w:color w:val="1E293B"/>
                <w:sz w:val="18"/>
                <w:szCs w:val="18"/>
              </w:rPr>
              <w:t>Practical Phase 1 (Tiers 1–2 only)</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1CE135" w14:textId="77777777" w:rsidR="008820F5" w:rsidRDefault="00000000">
            <w:r>
              <w:rPr>
                <w:color w:val="1E293B"/>
                <w:sz w:val="18"/>
                <w:szCs w:val="18"/>
              </w:rPr>
              <w:t>~215M tokens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F89760" w14:textId="77777777" w:rsidR="008820F5" w:rsidRDefault="00000000">
            <w:r>
              <w:rPr>
                <w:color w:val="1E293B"/>
                <w:sz w:val="18"/>
                <w:szCs w:val="18"/>
              </w:rPr>
              <w:t>$65</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D43816" w14:textId="77777777" w:rsidR="008820F5" w:rsidRDefault="00000000">
            <w:r>
              <w:rPr>
                <w:color w:val="1E293B"/>
                <w:sz w:val="18"/>
                <w:szCs w:val="18"/>
              </w:rPr>
              <w:t>$403</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78615D" w14:textId="77777777" w:rsidR="008820F5" w:rsidRDefault="00000000">
            <w:r>
              <w:rPr>
                <w:color w:val="1E293B"/>
                <w:sz w:val="18"/>
                <w:szCs w:val="18"/>
              </w:rPr>
              <w:t>2–4 weeks</w:t>
            </w:r>
          </w:p>
        </w:tc>
      </w:tr>
    </w:tbl>
    <w:p w14:paraId="5DBB6BA9" w14:textId="77777777" w:rsidR="008820F5" w:rsidRDefault="008820F5"/>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8820F5" w14:paraId="6F2BD5DC" w14:textId="77777777">
        <w:tc>
          <w:tcPr>
            <w:tcW w:w="0" w:type="auto"/>
            <w:tcBorders>
              <w:top w:val="single" w:sz="4" w:space="0" w:color="B45309"/>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7A1E0BB5" w14:textId="77777777" w:rsidR="008820F5" w:rsidRDefault="00000000">
            <w:pPr>
              <w:spacing w:after="60"/>
            </w:pPr>
            <w:r>
              <w:rPr>
                <w:b/>
                <w:bCs/>
                <w:color w:val="B45309"/>
                <w:sz w:val="19"/>
                <w:szCs w:val="19"/>
              </w:rPr>
              <w:t>Key insight: HMRC tax manuals dominate the extended corpus</w:t>
            </w:r>
          </w:p>
          <w:p w14:paraId="6DB40C5F" w14:textId="77777777" w:rsidR="008820F5" w:rsidRDefault="00000000">
            <w:pPr>
              <w:spacing w:after="40"/>
            </w:pPr>
            <w:r>
              <w:rPr>
                <w:color w:val="1E293B"/>
                <w:sz w:val="19"/>
                <w:szCs w:val="19"/>
              </w:rPr>
              <w:t>The HMRC internal manuals alone account for approximately 55% of the extended corpus token volume. These are not legislation but administrative interpretation — they explain how HMRC applies tax law. For a Scrutinise user proposing tax reform, they are arguably more important than the Finance Acts themselves.</w:t>
            </w:r>
          </w:p>
          <w:p w14:paraId="2F4B8ED3" w14:textId="77777777" w:rsidR="008820F5" w:rsidRDefault="00000000">
            <w:pPr>
              <w:spacing w:after="40"/>
            </w:pPr>
            <w:r>
              <w:rPr>
                <w:color w:val="1E293B"/>
                <w:sz w:val="19"/>
                <w:szCs w:val="19"/>
              </w:rPr>
              <w:t>The HMRC manuals require a separate data model (</w:t>
            </w:r>
            <w:proofErr w:type="spellStart"/>
            <w:r>
              <w:rPr>
                <w:color w:val="1E293B"/>
                <w:sz w:val="19"/>
                <w:szCs w:val="19"/>
              </w:rPr>
              <w:t>HMRCManual</w:t>
            </w:r>
            <w:proofErr w:type="spellEnd"/>
            <w:r>
              <w:rPr>
                <w:color w:val="1E293B"/>
                <w:sz w:val="19"/>
                <w:szCs w:val="19"/>
              </w:rPr>
              <w:t xml:space="preserve"> entity) and a different ingestion approach (HTML scraper from gov.uk) since they are not in CLML format.</w:t>
            </w:r>
          </w:p>
          <w:p w14:paraId="00B3074D" w14:textId="77777777" w:rsidR="008820F5" w:rsidRDefault="00000000">
            <w:r>
              <w:rPr>
                <w:color w:val="1E293B"/>
                <w:sz w:val="19"/>
                <w:szCs w:val="19"/>
              </w:rPr>
              <w:t>Recommendation: treat HMRC manuals as Phase 3, not Phase 1. They are important but complex and should not hold up the core legislation corpus.</w:t>
            </w:r>
          </w:p>
        </w:tc>
      </w:tr>
    </w:tbl>
    <w:p w14:paraId="7FB83E4C" w14:textId="77777777" w:rsidR="008820F5" w:rsidRDefault="008820F5"/>
    <w:p w14:paraId="5A3AEC35" w14:textId="77777777" w:rsidR="008820F5" w:rsidRDefault="00000000">
      <w:pPr>
        <w:pStyle w:val="Heading2"/>
      </w:pPr>
      <w:r>
        <w:t>2.4 Database storage requirements</w:t>
      </w:r>
    </w:p>
    <w:p w14:paraId="21849E2C" w14:textId="77777777" w:rsidR="008820F5" w:rsidRDefault="00000000">
      <w:pPr>
        <w:spacing w:before="60" w:after="100"/>
      </w:pPr>
      <w:r>
        <w:rPr>
          <w:color w:val="1E293B"/>
        </w:rPr>
        <w:t>Storage estimate for the full ambition corpus:</w:t>
      </w:r>
    </w:p>
    <w:p w14:paraId="77B4CD8E" w14:textId="77777777" w:rsidR="008820F5" w:rsidRDefault="00000000">
      <w:pPr>
        <w:pStyle w:val="ListParagraph"/>
        <w:numPr>
          <w:ilvl w:val="0"/>
          <w:numId w:val="2"/>
        </w:numPr>
        <w:spacing w:before="40" w:after="60"/>
      </w:pPr>
      <w:r>
        <w:rPr>
          <w:color w:val="1E293B"/>
        </w:rPr>
        <w:t>Raw CLML XML (core corpus): ~80GB. Store in Cloudflare R2 at $0.015/GB/month = $1.20/month.</w:t>
      </w:r>
    </w:p>
    <w:p w14:paraId="6E3EBD0A" w14:textId="77777777" w:rsidR="008820F5" w:rsidRDefault="00000000">
      <w:pPr>
        <w:pStyle w:val="ListParagraph"/>
        <w:numPr>
          <w:ilvl w:val="0"/>
          <w:numId w:val="2"/>
        </w:numPr>
        <w:spacing w:before="40" w:after="60"/>
      </w:pPr>
      <w:r>
        <w:rPr>
          <w:color w:val="1E293B"/>
        </w:rPr>
        <w:lastRenderedPageBreak/>
        <w:t>Compiled text + metadata in PostgreSQL: ~40GB. Railway PostgreSQL at $0.25/GB = $10/month.</w:t>
      </w:r>
    </w:p>
    <w:p w14:paraId="77E71D98" w14:textId="77777777" w:rsidR="008820F5" w:rsidRDefault="00000000">
      <w:pPr>
        <w:pStyle w:val="ListParagraph"/>
        <w:numPr>
          <w:ilvl w:val="0"/>
          <w:numId w:val="2"/>
        </w:numPr>
        <w:spacing w:before="40" w:after="60"/>
      </w:pPr>
      <w:r>
        <w:rPr>
          <w:color w:val="1E293B"/>
        </w:rPr>
        <w:t>Extended corpus raw files (HTML, PDF): ~200GB. R2 at $0.015/GB = $3/month.</w:t>
      </w:r>
    </w:p>
    <w:p w14:paraId="78673EE2" w14:textId="77777777" w:rsidR="008820F5" w:rsidRDefault="00000000">
      <w:pPr>
        <w:pStyle w:val="ListParagraph"/>
        <w:numPr>
          <w:ilvl w:val="0"/>
          <w:numId w:val="2"/>
        </w:numPr>
        <w:spacing w:before="40" w:after="60"/>
      </w:pPr>
      <w:r>
        <w:rPr>
          <w:color w:val="1E293B"/>
        </w:rPr>
        <w:t>Total storage cost: approximately $14–20/month at full build.</w:t>
      </w:r>
    </w:p>
    <w:p w14:paraId="2BE46F3F" w14:textId="77777777" w:rsidR="008820F5" w:rsidRDefault="00000000">
      <w:pPr>
        <w:pStyle w:val="ListParagraph"/>
        <w:numPr>
          <w:ilvl w:val="0"/>
          <w:numId w:val="2"/>
        </w:numPr>
        <w:spacing w:before="40" w:after="60"/>
      </w:pPr>
      <w:r>
        <w:rPr>
          <w:color w:val="1E293B"/>
        </w:rPr>
        <w:t>Recommendation: Phase 1 (core legislation Tiers 1–2) requires only ~5–10GB — well within Railway’s included storage.</w:t>
      </w:r>
    </w:p>
    <w:p w14:paraId="758C8333" w14:textId="77777777" w:rsidR="008820F5" w:rsidRDefault="008820F5"/>
    <w:p w14:paraId="2A922806" w14:textId="77777777" w:rsidR="008820F5" w:rsidRDefault="00000000">
      <w:pPr>
        <w:spacing w:before="60" w:after="100"/>
      </w:pPr>
      <w:r>
        <w:rPr>
          <w:color w:val="1E293B"/>
        </w:rPr>
        <w:t>The i.AI Lex Graph dataset is available on Hugging Face and should be downloaded as a starting point. It provides the amendment relationship graph (820,000 nodes, 2.2 million edges) which would take months to reconstruct from scratch. Their OGL licence permits this use.</w:t>
      </w:r>
    </w:p>
    <w:p w14:paraId="4416489E" w14:textId="77777777" w:rsidR="008820F5" w:rsidRDefault="00000000">
      <w:r>
        <w:br/>
      </w:r>
    </w:p>
    <w:p w14:paraId="25ECB875" w14:textId="77777777" w:rsidR="008820F5" w:rsidRDefault="00000000">
      <w:pPr>
        <w:pStyle w:val="Heading1"/>
        <w:pBdr>
          <w:bottom w:val="single" w:sz="8" w:space="6" w:color="1A7A6E"/>
        </w:pBdr>
      </w:pPr>
      <w:r>
        <w:t>3. AI Provider Comparison and Evaluation Framework</w:t>
      </w:r>
    </w:p>
    <w:p w14:paraId="056D18EE" w14:textId="77777777" w:rsidR="008820F5" w:rsidRDefault="00000000">
      <w:pPr>
        <w:pStyle w:val="Heading2"/>
      </w:pPr>
      <w:r>
        <w:t>3.1 Candidate models</w:t>
      </w:r>
    </w:p>
    <w:p w14:paraId="45620D52" w14:textId="77777777" w:rsidR="008820F5" w:rsidRDefault="00000000">
      <w:pPr>
        <w:spacing w:before="60" w:after="100"/>
      </w:pPr>
      <w:r>
        <w:rPr>
          <w:color w:val="1E293B"/>
        </w:rPr>
        <w:t>Five providers are worth evaluating for the compilation task. A sixth (Perplexity) is excluded because it is a search interface, not a base model suitable for batch structured output.</w:t>
      </w:r>
    </w:p>
    <w:p w14:paraId="5DA5D8BB" w14:textId="77777777" w:rsidR="008820F5" w:rsidRDefault="008820F5"/>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800"/>
        <w:gridCol w:w="1400"/>
        <w:gridCol w:w="2600"/>
        <w:gridCol w:w="1400"/>
      </w:tblGrid>
      <w:tr w:rsidR="008820F5" w14:paraId="003B1F74" w14:textId="77777777">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E7864E3" w14:textId="77777777" w:rsidR="008820F5" w:rsidRDefault="00000000">
            <w:r>
              <w:rPr>
                <w:b/>
                <w:bCs/>
                <w:color w:val="FFFFFF"/>
                <w:sz w:val="18"/>
                <w:szCs w:val="18"/>
              </w:rPr>
              <w:t>Model</w:t>
            </w:r>
          </w:p>
        </w:tc>
        <w:tc>
          <w:tcPr>
            <w:tcW w:w="1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BC321F9" w14:textId="77777777" w:rsidR="008820F5" w:rsidRDefault="00000000">
            <w:r>
              <w:rPr>
                <w:b/>
                <w:bCs/>
                <w:color w:val="FFFFFF"/>
                <w:sz w:val="18"/>
                <w:szCs w:val="18"/>
              </w:rPr>
              <w:t>Provider</w:t>
            </w:r>
          </w:p>
        </w:tc>
        <w:tc>
          <w:tcPr>
            <w:tcW w:w="1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7FB0833" w14:textId="77777777" w:rsidR="008820F5" w:rsidRDefault="00000000">
            <w:r>
              <w:rPr>
                <w:b/>
                <w:bCs/>
                <w:color w:val="FFFFFF"/>
                <w:sz w:val="18"/>
                <w:szCs w:val="18"/>
              </w:rPr>
              <w:t>$/M (in/out)</w:t>
            </w:r>
          </w:p>
        </w:tc>
        <w:tc>
          <w:tcPr>
            <w:tcW w:w="1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47675F3" w14:textId="77777777" w:rsidR="008820F5" w:rsidRDefault="00000000">
            <w:r>
              <w:rPr>
                <w:b/>
                <w:bCs/>
                <w:color w:val="FFFFFF"/>
                <w:sz w:val="18"/>
                <w:szCs w:val="18"/>
              </w:rPr>
              <w:t>Context</w:t>
            </w:r>
          </w:p>
        </w:tc>
        <w:tc>
          <w:tcPr>
            <w:tcW w:w="2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F97DAFE" w14:textId="77777777" w:rsidR="008820F5" w:rsidRDefault="00000000">
            <w:r>
              <w:rPr>
                <w:b/>
                <w:bCs/>
                <w:color w:val="FFFFFF"/>
                <w:sz w:val="18"/>
                <w:szCs w:val="18"/>
              </w:rPr>
              <w:t>Assessment</w:t>
            </w:r>
          </w:p>
        </w:tc>
        <w:tc>
          <w:tcPr>
            <w:tcW w:w="1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FB93BE1" w14:textId="77777777" w:rsidR="008820F5" w:rsidRDefault="00000000">
            <w:r>
              <w:rPr>
                <w:b/>
                <w:bCs/>
                <w:color w:val="FFFFFF"/>
                <w:sz w:val="18"/>
                <w:szCs w:val="18"/>
              </w:rPr>
              <w:t>Role</w:t>
            </w:r>
          </w:p>
        </w:tc>
      </w:tr>
      <w:tr w:rsidR="008820F5" w14:paraId="52E858BD"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7324A3A" w14:textId="77777777" w:rsidR="008820F5" w:rsidRDefault="00000000">
            <w:r>
              <w:rPr>
                <w:color w:val="1E293B"/>
                <w:sz w:val="18"/>
                <w:szCs w:val="18"/>
              </w:rPr>
              <w:t>Gemini 2.5 Flash</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F568FE7" w14:textId="77777777" w:rsidR="008820F5" w:rsidRDefault="00000000">
            <w:r>
              <w:rPr>
                <w:color w:val="1E293B"/>
                <w:sz w:val="18"/>
                <w:szCs w:val="18"/>
              </w:rPr>
              <w:t>Google</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6DB6A4F" w14:textId="77777777" w:rsidR="008820F5" w:rsidRDefault="00000000">
            <w:r>
              <w:rPr>
                <w:color w:val="1E293B"/>
                <w:sz w:val="18"/>
                <w:szCs w:val="18"/>
              </w:rPr>
              <w:t>$0.30 / $2.50</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A8A26EC" w14:textId="77777777" w:rsidR="008820F5" w:rsidRDefault="00000000">
            <w:r>
              <w:rPr>
                <w:color w:val="1E293B"/>
                <w:sz w:val="18"/>
                <w:szCs w:val="18"/>
              </w:rPr>
              <w:t>1M tokens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1041DDA" w14:textId="77777777" w:rsidR="008820F5" w:rsidRDefault="00000000">
            <w:r>
              <w:rPr>
                <w:color w:val="1E293B"/>
                <w:sz w:val="18"/>
                <w:szCs w:val="18"/>
              </w:rPr>
              <w:t>Strong. Best context window for long Acts. Batch 50% discount available.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5FA0040" w14:textId="77777777" w:rsidR="008820F5" w:rsidRDefault="00000000">
            <w:r>
              <w:rPr>
                <w:color w:val="1E293B"/>
                <w:sz w:val="18"/>
                <w:szCs w:val="18"/>
              </w:rPr>
              <w:t>Primary candidate</w:t>
            </w:r>
          </w:p>
        </w:tc>
      </w:tr>
      <w:tr w:rsidR="008820F5" w14:paraId="51810549"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A11B0F" w14:textId="77777777" w:rsidR="008820F5" w:rsidRDefault="00000000">
            <w:r>
              <w:rPr>
                <w:color w:val="1E293B"/>
                <w:sz w:val="18"/>
                <w:szCs w:val="18"/>
              </w:rPr>
              <w:t>Gemini 2.5 Flash-Lite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7E477" w14:textId="77777777" w:rsidR="008820F5" w:rsidRDefault="00000000">
            <w:r>
              <w:rPr>
                <w:color w:val="1E293B"/>
                <w:sz w:val="18"/>
                <w:szCs w:val="18"/>
              </w:rPr>
              <w:t>Google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249727" w14:textId="77777777" w:rsidR="008820F5" w:rsidRDefault="00000000">
            <w:r>
              <w:rPr>
                <w:color w:val="1E293B"/>
                <w:sz w:val="18"/>
                <w:szCs w:val="18"/>
              </w:rPr>
              <w:t>$0.10 / $0.40</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C7788D" w14:textId="77777777" w:rsidR="008820F5" w:rsidRDefault="00000000">
            <w:r>
              <w:rPr>
                <w:color w:val="1E293B"/>
                <w:sz w:val="18"/>
                <w:szCs w:val="18"/>
              </w:rPr>
              <w:t>1M tokens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689AB5" w14:textId="77777777" w:rsidR="008820F5" w:rsidRDefault="00000000">
            <w:r>
              <w:rPr>
                <w:color w:val="1E293B"/>
                <w:sz w:val="18"/>
                <w:szCs w:val="18"/>
              </w:rPr>
              <w:t>Cheaper but less capable reasoning. Good for simple substitutions.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03D14A" w14:textId="77777777" w:rsidR="008820F5" w:rsidRDefault="00000000">
            <w:r>
              <w:rPr>
                <w:color w:val="1E293B"/>
                <w:sz w:val="18"/>
                <w:szCs w:val="18"/>
              </w:rPr>
              <w:t>Cost-cutting option</w:t>
            </w:r>
          </w:p>
        </w:tc>
      </w:tr>
      <w:tr w:rsidR="008820F5" w14:paraId="1A242C6A"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DB48FAB" w14:textId="77777777" w:rsidR="008820F5" w:rsidRDefault="00000000">
            <w:r>
              <w:rPr>
                <w:color w:val="1E293B"/>
                <w:sz w:val="18"/>
                <w:szCs w:val="18"/>
              </w:rPr>
              <w:t>Claude Sonnet 4.6</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2F87E44" w14:textId="77777777" w:rsidR="008820F5" w:rsidRDefault="00000000">
            <w:r>
              <w:rPr>
                <w:color w:val="1E293B"/>
                <w:sz w:val="18"/>
                <w:szCs w:val="18"/>
              </w:rPr>
              <w:t>Anthropic</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210ED2A" w14:textId="77777777" w:rsidR="008820F5" w:rsidRDefault="00000000">
            <w:r>
              <w:rPr>
                <w:color w:val="1E293B"/>
                <w:sz w:val="18"/>
                <w:szCs w:val="18"/>
              </w:rPr>
              <w:t>~$3 / $15</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E6744D8" w14:textId="77777777" w:rsidR="008820F5" w:rsidRDefault="00000000">
            <w:r>
              <w:rPr>
                <w:color w:val="1E293B"/>
                <w:sz w:val="18"/>
                <w:szCs w:val="18"/>
              </w:rPr>
              <w:t>200k tokens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AC8CB1C" w14:textId="77777777" w:rsidR="008820F5" w:rsidRDefault="00000000">
            <w:r>
              <w:rPr>
                <w:color w:val="1E293B"/>
                <w:sz w:val="18"/>
                <w:szCs w:val="18"/>
              </w:rPr>
              <w:t>Excellent instruction following. Context window too small for very long Acts.</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424FDAB" w14:textId="77777777" w:rsidR="008820F5" w:rsidRDefault="00000000">
            <w:r>
              <w:rPr>
                <w:color w:val="1E293B"/>
                <w:sz w:val="18"/>
                <w:szCs w:val="18"/>
              </w:rPr>
              <w:t>Quality benchmark</w:t>
            </w:r>
          </w:p>
        </w:tc>
      </w:tr>
      <w:tr w:rsidR="008820F5" w14:paraId="2C834CF0"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C8A72F" w14:textId="77777777" w:rsidR="008820F5" w:rsidRDefault="00000000">
            <w:r>
              <w:rPr>
                <w:color w:val="1E293B"/>
                <w:sz w:val="18"/>
                <w:szCs w:val="18"/>
              </w:rPr>
              <w:t>GPT-4.1</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C2BD9F" w14:textId="77777777" w:rsidR="008820F5" w:rsidRDefault="00000000">
            <w:r>
              <w:rPr>
                <w:color w:val="1E293B"/>
                <w:sz w:val="18"/>
                <w:szCs w:val="18"/>
              </w:rPr>
              <w:t>OpenAI</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F146DD" w14:textId="77777777" w:rsidR="008820F5" w:rsidRDefault="00000000">
            <w:r>
              <w:rPr>
                <w:color w:val="1E293B"/>
                <w:sz w:val="18"/>
                <w:szCs w:val="18"/>
              </w:rPr>
              <w:t>~$2 / $8</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387EC7" w14:textId="77777777" w:rsidR="008820F5" w:rsidRDefault="00000000">
            <w:r>
              <w:rPr>
                <w:color w:val="1E293B"/>
                <w:sz w:val="18"/>
                <w:szCs w:val="18"/>
              </w:rPr>
              <w:t>128k tokens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6460C1" w14:textId="77777777" w:rsidR="008820F5" w:rsidRDefault="00000000">
            <w:r>
              <w:rPr>
                <w:color w:val="1E293B"/>
                <w:sz w:val="18"/>
                <w:szCs w:val="18"/>
              </w:rPr>
              <w:t>Strong general capability. Shorter context than Gemini. Good alternative.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E07207" w14:textId="77777777" w:rsidR="008820F5" w:rsidRDefault="00000000">
            <w:r>
              <w:rPr>
                <w:color w:val="1E293B"/>
                <w:sz w:val="18"/>
                <w:szCs w:val="18"/>
              </w:rPr>
              <w:t>Evaluation candidate</w:t>
            </w:r>
          </w:p>
        </w:tc>
      </w:tr>
      <w:tr w:rsidR="008820F5" w14:paraId="6CB2F0FB" w14:textId="77777777">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42B5739" w14:textId="77777777" w:rsidR="008820F5" w:rsidRDefault="00000000">
            <w:r>
              <w:rPr>
                <w:color w:val="1E293B"/>
                <w:sz w:val="18"/>
                <w:szCs w:val="18"/>
              </w:rPr>
              <w:t>Grok 3</w:t>
            </w:r>
          </w:p>
        </w:tc>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DBDFCD9" w14:textId="77777777" w:rsidR="008820F5" w:rsidRDefault="00000000">
            <w:proofErr w:type="spellStart"/>
            <w:r>
              <w:rPr>
                <w:color w:val="1E293B"/>
                <w:sz w:val="18"/>
                <w:szCs w:val="18"/>
              </w:rPr>
              <w:t>xAI</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C99F431" w14:textId="77777777" w:rsidR="008820F5" w:rsidRDefault="00000000">
            <w:r>
              <w:rPr>
                <w:color w:val="1E293B"/>
                <w:sz w:val="18"/>
                <w:szCs w:val="18"/>
              </w:rPr>
              <w:t>~$3 / $15</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939A9BC" w14:textId="77777777" w:rsidR="008820F5" w:rsidRDefault="00000000">
            <w:r>
              <w:rPr>
                <w:color w:val="1E293B"/>
                <w:sz w:val="18"/>
                <w:szCs w:val="18"/>
              </w:rPr>
              <w:t>131k tokens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431520A" w14:textId="77777777" w:rsidR="008820F5" w:rsidRDefault="00000000">
            <w:r>
              <w:rPr>
                <w:color w:val="1E293B"/>
                <w:sz w:val="18"/>
                <w:szCs w:val="18"/>
              </w:rPr>
              <w:t>Strong reasoning. Less tested on legal text. Worth including in evaluation.</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324FAB5" w14:textId="77777777" w:rsidR="008820F5" w:rsidRDefault="00000000">
            <w:r>
              <w:rPr>
                <w:color w:val="1E293B"/>
                <w:sz w:val="18"/>
                <w:szCs w:val="18"/>
              </w:rPr>
              <w:t>Evaluation candidate</w:t>
            </w:r>
          </w:p>
        </w:tc>
      </w:tr>
      <w:tr w:rsidR="008820F5" w14:paraId="585C07CD" w14:textId="77777777">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D3B782" w14:textId="77777777" w:rsidR="008820F5" w:rsidRDefault="00000000">
            <w:r>
              <w:rPr>
                <w:color w:val="1E293B"/>
                <w:sz w:val="18"/>
                <w:szCs w:val="18"/>
              </w:rPr>
              <w:t>Mistral Large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33C67B" w14:textId="77777777" w:rsidR="008820F5" w:rsidRDefault="00000000">
            <w:r>
              <w:rPr>
                <w:color w:val="1E293B"/>
                <w:sz w:val="18"/>
                <w:szCs w:val="18"/>
              </w:rPr>
              <w:t>Mistral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51FE66" w14:textId="77777777" w:rsidR="008820F5" w:rsidRDefault="00000000">
            <w:r>
              <w:rPr>
                <w:color w:val="1E293B"/>
                <w:sz w:val="18"/>
                <w:szCs w:val="18"/>
              </w:rPr>
              <w:t>~$2 / $6</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998538" w14:textId="77777777" w:rsidR="008820F5" w:rsidRDefault="00000000">
            <w:r>
              <w:rPr>
                <w:color w:val="1E293B"/>
                <w:sz w:val="18"/>
                <w:szCs w:val="18"/>
              </w:rPr>
              <w:t>128k tokens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98885D" w14:textId="77777777" w:rsidR="008820F5" w:rsidRDefault="00000000">
            <w:r>
              <w:rPr>
                <w:color w:val="1E293B"/>
                <w:sz w:val="18"/>
                <w:szCs w:val="18"/>
              </w:rPr>
              <w:t>Good multilingual capability. Less relevant for UK legislation specifically.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B43B83" w14:textId="77777777" w:rsidR="008820F5" w:rsidRDefault="00000000">
            <w:r>
              <w:rPr>
                <w:color w:val="1E293B"/>
                <w:sz w:val="18"/>
                <w:szCs w:val="18"/>
              </w:rPr>
              <w:t>Lower priority</w:t>
            </w:r>
          </w:p>
        </w:tc>
      </w:tr>
    </w:tbl>
    <w:p w14:paraId="5DA41D03" w14:textId="77777777" w:rsidR="008820F5" w:rsidRDefault="008820F5"/>
    <w:p w14:paraId="7BF9D840" w14:textId="77777777" w:rsidR="008820F5" w:rsidRDefault="00000000">
      <w:pPr>
        <w:pStyle w:val="Heading2"/>
      </w:pPr>
      <w:r>
        <w:t>3.2 Evaluation methodology</w:t>
      </w:r>
    </w:p>
    <w:p w14:paraId="3AE9F920" w14:textId="77777777" w:rsidR="008820F5" w:rsidRDefault="00000000">
      <w:pPr>
        <w:spacing w:before="60" w:after="100"/>
      </w:pPr>
      <w:r>
        <w:rPr>
          <w:color w:val="1E293B"/>
        </w:rPr>
        <w:t>Before committing to a provider for the main compilation run, evaluate all five primary candidates on a standardised test set. The test set should be designed to cover the main failure modes of AI compilation.</w:t>
      </w:r>
    </w:p>
    <w:p w14:paraId="3D070D6D" w14:textId="77777777" w:rsidR="008820F5" w:rsidRDefault="008820F5"/>
    <w:p w14:paraId="529AEF67" w14:textId="77777777" w:rsidR="008820F5" w:rsidRDefault="00000000">
      <w:pPr>
        <w:spacing w:before="240" w:after="80"/>
      </w:pPr>
      <w:r>
        <w:rPr>
          <w:b/>
          <w:bCs/>
          <w:color w:val="374151"/>
          <w:sz w:val="21"/>
          <w:szCs w:val="21"/>
        </w:rPr>
        <w:t>Test set design — 20 sections across 5 categories</w:t>
      </w:r>
    </w:p>
    <w:p w14:paraId="1CDF3656" w14:textId="77777777" w:rsidR="008820F5" w:rsidRDefault="008820F5"/>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3000"/>
        <w:gridCol w:w="3200"/>
      </w:tblGrid>
      <w:tr w:rsidR="008820F5" w14:paraId="5288898C"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A3434A5" w14:textId="77777777" w:rsidR="008820F5" w:rsidRDefault="00000000">
            <w:r>
              <w:rPr>
                <w:b/>
                <w:bCs/>
                <w:color w:val="FFFFFF"/>
                <w:sz w:val="18"/>
                <w:szCs w:val="18"/>
              </w:rPr>
              <w:t>Category</w:t>
            </w:r>
          </w:p>
        </w:tc>
        <w:tc>
          <w:tcPr>
            <w:tcW w:w="1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FD468A4" w14:textId="77777777" w:rsidR="008820F5" w:rsidRDefault="00000000">
            <w:r>
              <w:rPr>
                <w:b/>
                <w:bCs/>
                <w:color w:val="FFFFFF"/>
                <w:sz w:val="18"/>
                <w:szCs w:val="18"/>
              </w:rPr>
              <w:t>Items</w:t>
            </w:r>
          </w:p>
        </w:tc>
        <w:tc>
          <w:tcPr>
            <w:tcW w:w="3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2BF5F74" w14:textId="77777777" w:rsidR="008820F5" w:rsidRDefault="00000000">
            <w:r>
              <w:rPr>
                <w:b/>
                <w:bCs/>
                <w:color w:val="FFFFFF"/>
                <w:sz w:val="18"/>
                <w:szCs w:val="18"/>
              </w:rPr>
              <w:t>Description</w:t>
            </w:r>
          </w:p>
        </w:tc>
        <w:tc>
          <w:tcPr>
            <w:tcW w:w="3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2BDB2FE" w14:textId="77777777" w:rsidR="008820F5" w:rsidRDefault="00000000">
            <w:r>
              <w:rPr>
                <w:b/>
                <w:bCs/>
                <w:color w:val="FFFFFF"/>
                <w:sz w:val="18"/>
                <w:szCs w:val="18"/>
              </w:rPr>
              <w:t>Why it matters</w:t>
            </w:r>
          </w:p>
        </w:tc>
      </w:tr>
      <w:tr w:rsidR="008820F5" w14:paraId="3AF5860B"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B11A071" w14:textId="77777777" w:rsidR="008820F5" w:rsidRDefault="00000000">
            <w:r>
              <w:rPr>
                <w:color w:val="1E293B"/>
                <w:sz w:val="18"/>
                <w:szCs w:val="18"/>
              </w:rPr>
              <w:t>Category A: Simple substitution</w:t>
            </w:r>
          </w:p>
        </w:tc>
        <w:tc>
          <w:tcPr>
            <w:tcW w:w="1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E44EE0F" w14:textId="77777777" w:rsidR="008820F5" w:rsidRDefault="00000000">
            <w:r>
              <w:rPr>
                <w:color w:val="1E293B"/>
                <w:sz w:val="18"/>
                <w:szCs w:val="18"/>
              </w:rPr>
              <w:t>4 sections</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56D9B94" w14:textId="77777777" w:rsidR="008820F5" w:rsidRDefault="00000000">
            <w:r>
              <w:rPr>
                <w:color w:val="1E293B"/>
                <w:sz w:val="18"/>
                <w:szCs w:val="18"/>
              </w:rPr>
              <w:t>Amendment replaces a specific phrase. National Archives revised version exists for verification.</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8F64659" w14:textId="77777777" w:rsidR="008820F5" w:rsidRDefault="00000000">
            <w:r>
              <w:rPr>
                <w:color w:val="1E293B"/>
                <w:sz w:val="18"/>
                <w:szCs w:val="18"/>
              </w:rPr>
              <w:t>Should score HIGH confidence on all models.</w:t>
            </w:r>
          </w:p>
        </w:tc>
      </w:tr>
      <w:tr w:rsidR="008820F5" w14:paraId="5E75F5C1"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24394C" w14:textId="77777777" w:rsidR="008820F5" w:rsidRDefault="00000000">
            <w:r>
              <w:rPr>
                <w:color w:val="1E293B"/>
                <w:sz w:val="18"/>
                <w:szCs w:val="18"/>
              </w:rPr>
              <w:lastRenderedPageBreak/>
              <w:t>Category B: Multiple amendments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B708A1" w14:textId="77777777" w:rsidR="008820F5" w:rsidRDefault="00000000">
            <w:r>
              <w:rPr>
                <w:color w:val="1E293B"/>
                <w:sz w:val="18"/>
                <w:szCs w:val="18"/>
              </w:rPr>
              <w:t>4 sections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D2D13F" w14:textId="77777777" w:rsidR="008820F5" w:rsidRDefault="00000000">
            <w:r>
              <w:rPr>
                <w:color w:val="1E293B"/>
                <w:sz w:val="18"/>
                <w:szCs w:val="18"/>
              </w:rPr>
              <w:t>3–5 amendments applied in sequence. Commencement dates vary.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B21FAD" w14:textId="77777777" w:rsidR="008820F5" w:rsidRDefault="00000000">
            <w:r>
              <w:rPr>
                <w:color w:val="1E293B"/>
                <w:sz w:val="18"/>
                <w:szCs w:val="18"/>
              </w:rPr>
              <w:t>Tests chronological ordering and accumulated changes.</w:t>
            </w:r>
          </w:p>
        </w:tc>
      </w:tr>
      <w:tr w:rsidR="008820F5" w14:paraId="796511B7"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E61D902" w14:textId="77777777" w:rsidR="008820F5" w:rsidRDefault="00000000">
            <w:r>
              <w:rPr>
                <w:color w:val="1E293B"/>
                <w:sz w:val="18"/>
                <w:szCs w:val="18"/>
              </w:rPr>
              <w:t>Category C: Insertion</w:t>
            </w:r>
          </w:p>
        </w:tc>
        <w:tc>
          <w:tcPr>
            <w:tcW w:w="1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ACF1125" w14:textId="77777777" w:rsidR="008820F5" w:rsidRDefault="00000000">
            <w:r>
              <w:rPr>
                <w:color w:val="1E293B"/>
                <w:sz w:val="18"/>
                <w:szCs w:val="18"/>
              </w:rPr>
              <w:t>4 sections</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4D1962D" w14:textId="77777777" w:rsidR="008820F5" w:rsidRDefault="00000000">
            <w:r>
              <w:rPr>
                <w:color w:val="1E293B"/>
                <w:sz w:val="18"/>
                <w:szCs w:val="18"/>
              </w:rPr>
              <w:t>New subsection inserted between existing subsections. Renumbering required.</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77B1F1A" w14:textId="77777777" w:rsidR="008820F5" w:rsidRDefault="00000000">
            <w:r>
              <w:rPr>
                <w:color w:val="1E293B"/>
                <w:sz w:val="18"/>
                <w:szCs w:val="18"/>
              </w:rPr>
              <w:t>Tests structural understanding, not just text replacement.</w:t>
            </w:r>
          </w:p>
        </w:tc>
      </w:tr>
      <w:tr w:rsidR="008820F5" w14:paraId="46748550"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65A18D" w14:textId="77777777" w:rsidR="008820F5" w:rsidRDefault="00000000">
            <w:r>
              <w:rPr>
                <w:color w:val="1E293B"/>
                <w:sz w:val="18"/>
                <w:szCs w:val="18"/>
              </w:rPr>
              <w:t>Category D: Conditional repeal</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F372AB" w14:textId="77777777" w:rsidR="008820F5" w:rsidRDefault="00000000">
            <w:r>
              <w:rPr>
                <w:color w:val="1E293B"/>
                <w:sz w:val="18"/>
                <w:szCs w:val="18"/>
              </w:rPr>
              <w:t>4 sections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82D8CC" w14:textId="77777777" w:rsidR="008820F5" w:rsidRDefault="00000000">
            <w:r>
              <w:rPr>
                <w:color w:val="1E293B"/>
                <w:sz w:val="18"/>
                <w:szCs w:val="18"/>
              </w:rPr>
              <w:t>Section repealed conditional on commencement order. Status uncertain.</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C3D94E" w14:textId="77777777" w:rsidR="008820F5" w:rsidRDefault="00000000">
            <w:r>
              <w:rPr>
                <w:color w:val="1E293B"/>
                <w:sz w:val="18"/>
                <w:szCs w:val="18"/>
              </w:rPr>
              <w:t>Tests handling of uncertainty and confidence flagging.</w:t>
            </w:r>
          </w:p>
        </w:tc>
      </w:tr>
      <w:tr w:rsidR="008820F5" w14:paraId="7A72F8D2"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F2B3130" w14:textId="77777777" w:rsidR="008820F5" w:rsidRDefault="00000000">
            <w:r>
              <w:rPr>
                <w:color w:val="1E293B"/>
                <w:sz w:val="18"/>
                <w:szCs w:val="18"/>
              </w:rPr>
              <w:t>Category E: Complex — Financial legislation</w:t>
            </w:r>
          </w:p>
        </w:tc>
        <w:tc>
          <w:tcPr>
            <w:tcW w:w="1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70B0A8E" w14:textId="77777777" w:rsidR="008820F5" w:rsidRDefault="00000000">
            <w:r>
              <w:rPr>
                <w:color w:val="1E293B"/>
                <w:sz w:val="18"/>
                <w:szCs w:val="18"/>
              </w:rPr>
              <w:t>4 sections</w:t>
            </w:r>
          </w:p>
        </w:tc>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DA0B6D6" w14:textId="77777777" w:rsidR="008820F5" w:rsidRDefault="00000000">
            <w:r>
              <w:rPr>
                <w:color w:val="1E293B"/>
                <w:sz w:val="18"/>
                <w:szCs w:val="18"/>
              </w:rPr>
              <w:t>FSMA 2000 or CRR2 section with 10+ amendments over 20 years.</w:t>
            </w:r>
          </w:p>
        </w:tc>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99313FF" w14:textId="77777777" w:rsidR="008820F5" w:rsidRDefault="00000000">
            <w:r>
              <w:rPr>
                <w:color w:val="1E293B"/>
                <w:sz w:val="18"/>
                <w:szCs w:val="18"/>
              </w:rPr>
              <w:t>Tests reasoning under sustained complexity.</w:t>
            </w:r>
          </w:p>
        </w:tc>
      </w:tr>
    </w:tbl>
    <w:p w14:paraId="27C092AB" w14:textId="77777777" w:rsidR="008820F5" w:rsidRDefault="008820F5"/>
    <w:p w14:paraId="21C75FB2" w14:textId="77777777" w:rsidR="008820F5" w:rsidRDefault="00000000">
      <w:pPr>
        <w:spacing w:before="240" w:after="80"/>
      </w:pPr>
      <w:r>
        <w:rPr>
          <w:b/>
          <w:bCs/>
          <w:color w:val="374151"/>
          <w:sz w:val="21"/>
          <w:szCs w:val="21"/>
        </w:rPr>
        <w:t>Scoring rubric — per section, per model</w:t>
      </w:r>
    </w:p>
    <w:p w14:paraId="78AF04A1" w14:textId="77777777" w:rsidR="008820F5" w:rsidRDefault="008820F5"/>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840"/>
        <w:gridCol w:w="6169"/>
      </w:tblGrid>
      <w:tr w:rsidR="008820F5" w14:paraId="5C2092DD" w14:textId="77777777">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D5193F0" w14:textId="77777777" w:rsidR="008820F5" w:rsidRDefault="00000000">
            <w:r>
              <w:rPr>
                <w:b/>
                <w:bCs/>
                <w:color w:val="FFFFFF"/>
                <w:sz w:val="18"/>
                <w:szCs w:val="18"/>
              </w:rPr>
              <w:t>Criterion</w:t>
            </w:r>
          </w:p>
        </w:tc>
        <w:tc>
          <w:tcPr>
            <w:tcW w:w="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DA55D57" w14:textId="77777777" w:rsidR="008820F5" w:rsidRDefault="00000000">
            <w:r>
              <w:rPr>
                <w:b/>
                <w:bCs/>
                <w:color w:val="FFFFFF"/>
                <w:sz w:val="18"/>
                <w:szCs w:val="18"/>
              </w:rPr>
              <w:t>Weight</w:t>
            </w:r>
          </w:p>
        </w:tc>
        <w:tc>
          <w:tcPr>
            <w:tcW w:w="6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BFAB5E2" w14:textId="77777777" w:rsidR="008820F5" w:rsidRDefault="00000000">
            <w:r>
              <w:rPr>
                <w:b/>
                <w:bCs/>
                <w:color w:val="FFFFFF"/>
                <w:sz w:val="18"/>
                <w:szCs w:val="18"/>
              </w:rPr>
              <w:t>Scoring method</w:t>
            </w:r>
          </w:p>
        </w:tc>
      </w:tr>
      <w:tr w:rsidR="008820F5" w14:paraId="0ECF6855"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8AF1A8C" w14:textId="77777777" w:rsidR="008820F5" w:rsidRDefault="00000000">
            <w:r>
              <w:rPr>
                <w:color w:val="1E293B"/>
                <w:sz w:val="18"/>
                <w:szCs w:val="18"/>
              </w:rPr>
              <w:t>Accuracy</w:t>
            </w:r>
          </w:p>
        </w:tc>
        <w:tc>
          <w:tcPr>
            <w:tcW w:w="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09A6D24" w14:textId="77777777" w:rsidR="008820F5" w:rsidRDefault="00000000">
            <w:r>
              <w:rPr>
                <w:color w:val="1E293B"/>
                <w:sz w:val="18"/>
                <w:szCs w:val="18"/>
              </w:rPr>
              <w:t>40%</w:t>
            </w:r>
          </w:p>
        </w:tc>
        <w:tc>
          <w:tcPr>
            <w:tcW w:w="6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F59B05A" w14:textId="77777777" w:rsidR="008820F5" w:rsidRDefault="00000000">
            <w:r>
              <w:rPr>
                <w:color w:val="1E293B"/>
                <w:sz w:val="18"/>
                <w:szCs w:val="18"/>
              </w:rPr>
              <w:t>Compare compiled output to National Archives revised version (gold standard). Score: exact match 10, minor deviation 7, significant error 3, wrong 0.</w:t>
            </w:r>
          </w:p>
        </w:tc>
      </w:tr>
      <w:tr w:rsidR="008820F5" w14:paraId="37E96EF7"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E22D1E" w14:textId="77777777" w:rsidR="008820F5" w:rsidRDefault="00000000">
            <w:r>
              <w:rPr>
                <w:color w:val="1E293B"/>
                <w:sz w:val="18"/>
                <w:szCs w:val="18"/>
              </w:rPr>
              <w:t>Confidence calibration</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E9A022" w14:textId="77777777" w:rsidR="008820F5" w:rsidRDefault="00000000">
            <w:r>
              <w:rPr>
                <w:color w:val="1E293B"/>
                <w:sz w:val="18"/>
                <w:szCs w:val="18"/>
              </w:rPr>
              <w:t>20%</w:t>
            </w:r>
          </w:p>
        </w:tc>
        <w:tc>
          <w:tcPr>
            <w:tcW w:w="6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B0EFB9" w14:textId="77777777" w:rsidR="008820F5" w:rsidRDefault="00000000">
            <w:r>
              <w:rPr>
                <w:color w:val="1E293B"/>
                <w:sz w:val="18"/>
                <w:szCs w:val="18"/>
              </w:rPr>
              <w:t>Did the model’s confidence rating (HIGH/MEDIUM/LOW) match actual accuracy? Overconfident failures score 0.</w:t>
            </w:r>
          </w:p>
        </w:tc>
      </w:tr>
      <w:tr w:rsidR="008820F5" w14:paraId="30CC2FD0"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152BCCB" w14:textId="77777777" w:rsidR="008820F5" w:rsidRDefault="00000000">
            <w:r>
              <w:rPr>
                <w:color w:val="1E293B"/>
                <w:sz w:val="18"/>
                <w:szCs w:val="18"/>
              </w:rPr>
              <w:t>Amendment attribution</w:t>
            </w:r>
          </w:p>
        </w:tc>
        <w:tc>
          <w:tcPr>
            <w:tcW w:w="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E218107" w14:textId="77777777" w:rsidR="008820F5" w:rsidRDefault="00000000">
            <w:r>
              <w:rPr>
                <w:color w:val="1E293B"/>
                <w:sz w:val="18"/>
                <w:szCs w:val="18"/>
              </w:rPr>
              <w:t>15%</w:t>
            </w:r>
          </w:p>
        </w:tc>
        <w:tc>
          <w:tcPr>
            <w:tcW w:w="6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65FB5BE" w14:textId="77777777" w:rsidR="008820F5" w:rsidRDefault="00000000">
            <w:r>
              <w:rPr>
                <w:color w:val="1E293B"/>
                <w:sz w:val="18"/>
                <w:szCs w:val="18"/>
              </w:rPr>
              <w:t>Did the model correctly attribute each change to its source instrument?</w:t>
            </w:r>
          </w:p>
        </w:tc>
      </w:tr>
      <w:tr w:rsidR="008820F5" w14:paraId="5D683DC2"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5306B8" w14:textId="77777777" w:rsidR="008820F5" w:rsidRDefault="00000000">
            <w:r>
              <w:rPr>
                <w:color w:val="1E293B"/>
                <w:sz w:val="18"/>
                <w:szCs w:val="18"/>
              </w:rPr>
              <w:t>Uncertainty flagging</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35979D" w14:textId="77777777" w:rsidR="008820F5" w:rsidRDefault="00000000">
            <w:r>
              <w:rPr>
                <w:color w:val="1E293B"/>
                <w:sz w:val="18"/>
                <w:szCs w:val="18"/>
              </w:rPr>
              <w:t>15%</w:t>
            </w:r>
          </w:p>
        </w:tc>
        <w:tc>
          <w:tcPr>
            <w:tcW w:w="6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06228C" w14:textId="77777777" w:rsidR="008820F5" w:rsidRDefault="00000000">
            <w:r>
              <w:rPr>
                <w:color w:val="1E293B"/>
                <w:sz w:val="18"/>
                <w:szCs w:val="18"/>
              </w:rPr>
              <w:t>For Category D (conditional repeal), did the model correctly flag commencement uncertainty?</w:t>
            </w:r>
          </w:p>
        </w:tc>
      </w:tr>
      <w:tr w:rsidR="008820F5" w14:paraId="7955A3FF" w14:textId="77777777">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31620B5" w14:textId="77777777" w:rsidR="008820F5" w:rsidRDefault="00000000">
            <w:r>
              <w:rPr>
                <w:color w:val="1E293B"/>
                <w:sz w:val="18"/>
                <w:szCs w:val="18"/>
              </w:rPr>
              <w:t>Structural preservation</w:t>
            </w:r>
          </w:p>
        </w:tc>
        <w:tc>
          <w:tcPr>
            <w:tcW w:w="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2F18272" w14:textId="77777777" w:rsidR="008820F5" w:rsidRDefault="00000000">
            <w:r>
              <w:rPr>
                <w:color w:val="1E293B"/>
                <w:sz w:val="18"/>
                <w:szCs w:val="18"/>
              </w:rPr>
              <w:t>10%</w:t>
            </w:r>
          </w:p>
        </w:tc>
        <w:tc>
          <w:tcPr>
            <w:tcW w:w="6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625F5DC" w14:textId="77777777" w:rsidR="008820F5" w:rsidRDefault="00000000">
            <w:r>
              <w:rPr>
                <w:color w:val="1E293B"/>
                <w:sz w:val="18"/>
                <w:szCs w:val="18"/>
              </w:rPr>
              <w:t>Did the compiled text preserve numbering, defined terms, formatting conventions?</w:t>
            </w:r>
          </w:p>
        </w:tc>
      </w:tr>
    </w:tbl>
    <w:p w14:paraId="65817738" w14:textId="77777777" w:rsidR="008820F5" w:rsidRDefault="008820F5"/>
    <w:p w14:paraId="32C77CA1" w14:textId="77777777" w:rsidR="008820F5" w:rsidRDefault="00000000">
      <w:pPr>
        <w:spacing w:before="240" w:after="80"/>
      </w:pPr>
      <w:r>
        <w:rPr>
          <w:b/>
          <w:bCs/>
          <w:color w:val="374151"/>
          <w:sz w:val="21"/>
          <w:szCs w:val="21"/>
        </w:rPr>
        <w:t>Additional evaluation factors</w:t>
      </w:r>
    </w:p>
    <w:p w14:paraId="2A050BCC" w14:textId="77777777" w:rsidR="008820F5" w:rsidRDefault="00000000">
      <w:pPr>
        <w:pStyle w:val="ListParagraph"/>
        <w:numPr>
          <w:ilvl w:val="0"/>
          <w:numId w:val="2"/>
        </w:numPr>
        <w:spacing w:before="40" w:after="60"/>
      </w:pPr>
      <w:r>
        <w:rPr>
          <w:color w:val="1E293B"/>
        </w:rPr>
        <w:t>Throughput: how many sections can each model process per hour at standard rate limits?</w:t>
      </w:r>
    </w:p>
    <w:p w14:paraId="1EA26CC0" w14:textId="77777777" w:rsidR="008820F5" w:rsidRDefault="00000000">
      <w:pPr>
        <w:pStyle w:val="ListParagraph"/>
        <w:numPr>
          <w:ilvl w:val="0"/>
          <w:numId w:val="2"/>
        </w:numPr>
        <w:spacing w:before="40" w:after="60"/>
      </w:pPr>
      <w:r>
        <w:rPr>
          <w:color w:val="1E293B"/>
        </w:rPr>
        <w:t>Cost-quality ratio: accuracy score divided by cost per section.</w:t>
      </w:r>
    </w:p>
    <w:p w14:paraId="5832BAD8" w14:textId="77777777" w:rsidR="008820F5" w:rsidRDefault="00000000">
      <w:pPr>
        <w:pStyle w:val="ListParagraph"/>
        <w:numPr>
          <w:ilvl w:val="0"/>
          <w:numId w:val="2"/>
        </w:numPr>
        <w:spacing w:before="40" w:after="60"/>
      </w:pPr>
      <w:r>
        <w:rPr>
          <w:color w:val="1E293B"/>
        </w:rPr>
        <w:t>Batch API availability: does the provider offer 50% batch discount for non-</w:t>
      </w:r>
      <w:proofErr w:type="spellStart"/>
      <w:r>
        <w:rPr>
          <w:color w:val="1E293B"/>
        </w:rPr>
        <w:t>realtime</w:t>
      </w:r>
      <w:proofErr w:type="spellEnd"/>
      <w:r>
        <w:rPr>
          <w:color w:val="1E293B"/>
        </w:rPr>
        <w:t xml:space="preserve"> processing?</w:t>
      </w:r>
    </w:p>
    <w:p w14:paraId="2D36DA0B" w14:textId="77777777" w:rsidR="008820F5" w:rsidRDefault="00000000">
      <w:pPr>
        <w:pStyle w:val="ListParagraph"/>
        <w:numPr>
          <w:ilvl w:val="0"/>
          <w:numId w:val="2"/>
        </w:numPr>
        <w:spacing w:before="40" w:after="60"/>
      </w:pPr>
      <w:r>
        <w:rPr>
          <w:color w:val="1E293B"/>
        </w:rPr>
        <w:t>Context window: can the model handle the longest Acts (Finance Acts can exceed 200k tokens) in a single pass?</w:t>
      </w:r>
    </w:p>
    <w:p w14:paraId="2C57AF37" w14:textId="77777777" w:rsidR="008820F5" w:rsidRDefault="00000000">
      <w:pPr>
        <w:pStyle w:val="ListParagraph"/>
        <w:numPr>
          <w:ilvl w:val="0"/>
          <w:numId w:val="2"/>
        </w:numPr>
        <w:spacing w:before="40" w:after="60"/>
      </w:pPr>
      <w:r>
        <w:rPr>
          <w:color w:val="1E293B"/>
        </w:rPr>
        <w:t>Structured output reliability: does the model consistently return valid JSON in the required schema?</w:t>
      </w:r>
    </w:p>
    <w:p w14:paraId="3AE994F1" w14:textId="77777777" w:rsidR="008820F5" w:rsidRDefault="008820F5"/>
    <w:p w14:paraId="2E03B1BA" w14:textId="77777777" w:rsidR="008820F5" w:rsidRDefault="00000000">
      <w:pPr>
        <w:spacing w:before="240" w:after="80"/>
      </w:pPr>
      <w:r>
        <w:rPr>
          <w:b/>
          <w:bCs/>
          <w:color w:val="374151"/>
          <w:sz w:val="21"/>
          <w:szCs w:val="21"/>
        </w:rPr>
        <w:t>Recommended test legislation</w:t>
      </w:r>
    </w:p>
    <w:p w14:paraId="5EC5EDAE" w14:textId="77777777" w:rsidR="008820F5" w:rsidRDefault="00000000">
      <w:pPr>
        <w:spacing w:before="60" w:after="100"/>
      </w:pPr>
      <w:r>
        <w:rPr>
          <w:color w:val="1E293B"/>
        </w:rPr>
        <w:t>Evaluate against these specific pieces of legislation, chosen because they have known National Archives revised versions for comparison:</w:t>
      </w:r>
    </w:p>
    <w:p w14:paraId="6A3C267E" w14:textId="77777777" w:rsidR="008820F5" w:rsidRDefault="00000000">
      <w:pPr>
        <w:pStyle w:val="ListParagraph"/>
        <w:numPr>
          <w:ilvl w:val="0"/>
          <w:numId w:val="2"/>
        </w:numPr>
        <w:spacing w:before="40" w:after="60"/>
      </w:pPr>
      <w:r>
        <w:rPr>
          <w:color w:val="1E293B"/>
        </w:rPr>
        <w:t xml:space="preserve">Education (No. 2) Act 1986 — section 43 specifically (free speech duty, multiple amendments, relevant to </w:t>
      </w:r>
      <w:proofErr w:type="spellStart"/>
      <w:r>
        <w:rPr>
          <w:color w:val="1E293B"/>
        </w:rPr>
        <w:t>Scrutinise’s</w:t>
      </w:r>
      <w:proofErr w:type="spellEnd"/>
      <w:r>
        <w:rPr>
          <w:color w:val="1E293B"/>
        </w:rPr>
        <w:t xml:space="preserve"> own historical examples)</w:t>
      </w:r>
    </w:p>
    <w:p w14:paraId="209D9A66" w14:textId="77777777" w:rsidR="008820F5" w:rsidRDefault="00000000">
      <w:pPr>
        <w:pStyle w:val="ListParagraph"/>
        <w:numPr>
          <w:ilvl w:val="0"/>
          <w:numId w:val="2"/>
        </w:numPr>
        <w:spacing w:before="40" w:after="60"/>
      </w:pPr>
      <w:r>
        <w:rPr>
          <w:color w:val="1E293B"/>
        </w:rPr>
        <w:t>Equality Act 2010 — section 78 (gender pay gap reporting, extensively amended)</w:t>
      </w:r>
    </w:p>
    <w:p w14:paraId="593900BD" w14:textId="77777777" w:rsidR="008820F5" w:rsidRDefault="00000000">
      <w:pPr>
        <w:pStyle w:val="ListParagraph"/>
        <w:numPr>
          <w:ilvl w:val="0"/>
          <w:numId w:val="2"/>
        </w:numPr>
        <w:spacing w:before="40" w:after="60"/>
      </w:pPr>
      <w:r>
        <w:rPr>
          <w:color w:val="1E293B"/>
        </w:rPr>
        <w:t>Financial Services and Markets Act 2000 — section 19 (general prohibition, ~15 amendments)</w:t>
      </w:r>
    </w:p>
    <w:p w14:paraId="7ADE29A6" w14:textId="77777777" w:rsidR="008820F5" w:rsidRDefault="00000000">
      <w:pPr>
        <w:pStyle w:val="ListParagraph"/>
        <w:numPr>
          <w:ilvl w:val="0"/>
          <w:numId w:val="2"/>
        </w:numPr>
        <w:spacing w:before="40" w:after="60"/>
      </w:pPr>
      <w:r>
        <w:rPr>
          <w:color w:val="1E293B"/>
        </w:rPr>
        <w:t>Housing Act 1988 — section 21 (no-fault eviction, politically active, many amendments)</w:t>
      </w:r>
    </w:p>
    <w:p w14:paraId="37F0C116" w14:textId="77777777" w:rsidR="008820F5" w:rsidRDefault="00000000">
      <w:pPr>
        <w:pStyle w:val="ListParagraph"/>
        <w:numPr>
          <w:ilvl w:val="0"/>
          <w:numId w:val="2"/>
        </w:numPr>
        <w:spacing w:before="40" w:after="60"/>
      </w:pPr>
      <w:r>
        <w:rPr>
          <w:color w:val="1E293B"/>
        </w:rPr>
        <w:t>Environment Act 1995 — section 1 (multiple devolution amendments, commencement complexity)</w:t>
      </w:r>
    </w:p>
    <w:p w14:paraId="2A2C4588" w14:textId="77777777" w:rsidR="008820F5" w:rsidRDefault="008820F5"/>
    <w:p w14:paraId="7F743264" w14:textId="77777777" w:rsidR="008820F5" w:rsidRDefault="00000000">
      <w:pPr>
        <w:pStyle w:val="Heading2"/>
      </w:pPr>
      <w:r>
        <w:t>3.3 Expected results and recommendation</w:t>
      </w:r>
    </w:p>
    <w:p w14:paraId="27BE2B2E" w14:textId="77777777" w:rsidR="008820F5" w:rsidRDefault="00000000">
      <w:pPr>
        <w:spacing w:before="60" w:after="100"/>
      </w:pPr>
      <w:r>
        <w:rPr>
          <w:color w:val="1E293B"/>
        </w:rPr>
        <w:t>Based on model capabilities and the nature of the compilation task, our prior expectation is:</w:t>
      </w:r>
    </w:p>
    <w:p w14:paraId="458B3923" w14:textId="77777777" w:rsidR="008820F5" w:rsidRDefault="00000000">
      <w:pPr>
        <w:pStyle w:val="ListParagraph"/>
        <w:numPr>
          <w:ilvl w:val="0"/>
          <w:numId w:val="2"/>
        </w:numPr>
        <w:spacing w:before="40" w:after="60"/>
      </w:pPr>
      <w:r>
        <w:rPr>
          <w:color w:val="1E293B"/>
        </w:rPr>
        <w:lastRenderedPageBreak/>
        <w:t>Gemini 2.5 Flash will perform best on Category E (complex financial legislation) due to the 1M token context window allowing entire Acts to be passed in one call.</w:t>
      </w:r>
    </w:p>
    <w:p w14:paraId="091BBAC0" w14:textId="77777777" w:rsidR="008820F5" w:rsidRDefault="00000000">
      <w:pPr>
        <w:pStyle w:val="ListParagraph"/>
        <w:numPr>
          <w:ilvl w:val="0"/>
          <w:numId w:val="2"/>
        </w:numPr>
        <w:spacing w:before="40" w:after="60"/>
      </w:pPr>
      <w:r>
        <w:rPr>
          <w:color w:val="1E293B"/>
        </w:rPr>
        <w:t>Claude Sonnet will perform best on confidence calibration and structured output reliability — it is the most instruction-following model in the set.</w:t>
      </w:r>
    </w:p>
    <w:p w14:paraId="07D812B9" w14:textId="77777777" w:rsidR="008820F5" w:rsidRDefault="00000000">
      <w:pPr>
        <w:pStyle w:val="ListParagraph"/>
        <w:numPr>
          <w:ilvl w:val="0"/>
          <w:numId w:val="2"/>
        </w:numPr>
        <w:spacing w:before="40" w:after="60"/>
      </w:pPr>
      <w:r>
        <w:rPr>
          <w:color w:val="1E293B"/>
        </w:rPr>
        <w:t>GPT-4.1 will be competitive but will struggle with the longest Acts due to the 128k context limit.</w:t>
      </w:r>
    </w:p>
    <w:p w14:paraId="0752F4D0" w14:textId="77777777" w:rsidR="008820F5" w:rsidRDefault="00000000">
      <w:pPr>
        <w:pStyle w:val="ListParagraph"/>
        <w:numPr>
          <w:ilvl w:val="0"/>
          <w:numId w:val="2"/>
        </w:numPr>
        <w:spacing w:before="40" w:after="60"/>
      </w:pPr>
      <w:r>
        <w:rPr>
          <w:color w:val="1E293B"/>
        </w:rPr>
        <w:t>Grok 3 is an unknown — worth including but not the primary candidate.</w:t>
      </w:r>
    </w:p>
    <w:p w14:paraId="14868C7B" w14:textId="77777777" w:rsidR="008820F5" w:rsidRDefault="008820F5"/>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8820F5" w14:paraId="74663B55" w14:textId="77777777">
        <w:tc>
          <w:tcPr>
            <w:tcW w:w="0" w:type="auto"/>
            <w:tcBorders>
              <w:top w:val="single" w:sz="4" w:space="0" w:color="166534"/>
              <w:left w:val="none" w:sz="0" w:space="0" w:color="FFFFFF"/>
              <w:bottom w:val="none" w:sz="0" w:space="0" w:color="FFFFFF"/>
              <w:right w:val="none" w:sz="0" w:space="0" w:color="FFFFFF"/>
            </w:tcBorders>
            <w:shd w:val="clear" w:color="auto" w:fill="F0FDF4"/>
            <w:tcMar>
              <w:top w:w="120" w:type="dxa"/>
              <w:left w:w="200" w:type="dxa"/>
              <w:bottom w:w="120" w:type="dxa"/>
              <w:right w:w="200" w:type="dxa"/>
            </w:tcMar>
          </w:tcPr>
          <w:p w14:paraId="08C81803" w14:textId="77777777" w:rsidR="008820F5" w:rsidRDefault="00000000">
            <w:pPr>
              <w:spacing w:after="60"/>
            </w:pPr>
            <w:r>
              <w:rPr>
                <w:b/>
                <w:bCs/>
                <w:color w:val="166534"/>
                <w:sz w:val="19"/>
                <w:szCs w:val="19"/>
              </w:rPr>
              <w:t>Recommendation</w:t>
            </w:r>
          </w:p>
          <w:p w14:paraId="7F4DEFF2" w14:textId="77777777" w:rsidR="008820F5" w:rsidRDefault="00000000">
            <w:pPr>
              <w:spacing w:after="40"/>
            </w:pPr>
            <w:r>
              <w:rPr>
                <w:color w:val="1E293B"/>
                <w:sz w:val="19"/>
                <w:szCs w:val="19"/>
              </w:rPr>
              <w:t>Use Gemini 2.5 Flash as the primary compilation model, with batch processing for a 50% cost reduction ($65 rather than $130 for Phase 1).</w:t>
            </w:r>
          </w:p>
          <w:p w14:paraId="6BFB1457" w14:textId="77777777" w:rsidR="008820F5" w:rsidRDefault="00000000">
            <w:pPr>
              <w:spacing w:after="40"/>
            </w:pPr>
            <w:r>
              <w:rPr>
                <w:color w:val="1E293B"/>
                <w:sz w:val="19"/>
                <w:szCs w:val="19"/>
              </w:rPr>
              <w:t>Use Claude Sonnet as the quality verification model for LOW-confidence sections flagged by Gemini.</w:t>
            </w:r>
          </w:p>
          <w:p w14:paraId="1A485082" w14:textId="77777777" w:rsidR="008820F5" w:rsidRDefault="00000000">
            <w:pPr>
              <w:spacing w:after="40"/>
            </w:pPr>
            <w:r>
              <w:rPr>
                <w:color w:val="1E293B"/>
                <w:sz w:val="19"/>
                <w:szCs w:val="19"/>
              </w:rPr>
              <w:t>Run the evaluation before committing to this split. If Claude outperforms Gemini on accuracy by more than 15 percentage points, the cost differential is worth paying.</w:t>
            </w:r>
          </w:p>
          <w:p w14:paraId="63454B4A" w14:textId="77777777" w:rsidR="008820F5" w:rsidRDefault="00000000">
            <w:r>
              <w:rPr>
                <w:color w:val="1E293B"/>
                <w:sz w:val="19"/>
                <w:szCs w:val="19"/>
              </w:rPr>
              <w:t>In all cases, use the Batch API to halve costs on non-urgent compilation jobs.</w:t>
            </w:r>
          </w:p>
        </w:tc>
      </w:tr>
    </w:tbl>
    <w:p w14:paraId="10FF29D6" w14:textId="77777777" w:rsidR="008820F5" w:rsidRDefault="00000000">
      <w:r>
        <w:br/>
      </w:r>
    </w:p>
    <w:p w14:paraId="27F4B742" w14:textId="77777777" w:rsidR="008820F5" w:rsidRDefault="00000000">
      <w:pPr>
        <w:pStyle w:val="Heading1"/>
        <w:pBdr>
          <w:bottom w:val="single" w:sz="8" w:space="6" w:color="1A7A6E"/>
        </w:pBdr>
      </w:pPr>
      <w:r>
        <w:t>4. Extended Corpus — Key Sources in Detail</w:t>
      </w:r>
    </w:p>
    <w:p w14:paraId="72272183" w14:textId="77777777" w:rsidR="008820F5" w:rsidRDefault="00000000">
      <w:pPr>
        <w:pStyle w:val="Heading2"/>
      </w:pPr>
      <w:r>
        <w:t>4.1 Financial regulation — FCA and PRA</w:t>
      </w:r>
    </w:p>
    <w:p w14:paraId="623D83D1" w14:textId="77777777" w:rsidR="008820F5" w:rsidRDefault="00000000">
      <w:pPr>
        <w:spacing w:before="60" w:after="100"/>
      </w:pPr>
      <w:r>
        <w:rPr>
          <w:color w:val="1E293B"/>
        </w:rPr>
        <w:t>The FCA Handbook and PRA Rulebook are the primary regulatory frameworks for UK financial services. Any idea on Scrutinise touching banking, investment, insurance, consumer credit, or payment services will need to reference these.</w:t>
      </w:r>
    </w:p>
    <w:p w14:paraId="6CF6D20C" w14:textId="77777777" w:rsidR="008820F5" w:rsidRDefault="00000000">
      <w:pPr>
        <w:pStyle w:val="ListParagraph"/>
        <w:numPr>
          <w:ilvl w:val="0"/>
          <w:numId w:val="2"/>
        </w:numPr>
        <w:spacing w:before="40" w:after="60"/>
      </w:pPr>
      <w:r>
        <w:rPr>
          <w:color w:val="1E293B"/>
        </w:rPr>
        <w:t>FCA Handbook: published at handbook.fca.org.uk. HTML format, no bulk download. Must be scraped. ~8,000 sections across ~60 sourcebooks (COBS, SYSC, PRIN, etc.). Updated daily. High value for financial services reform ideas.</w:t>
      </w:r>
    </w:p>
    <w:p w14:paraId="53E5107E" w14:textId="77777777" w:rsidR="008820F5" w:rsidRDefault="00000000">
      <w:pPr>
        <w:pStyle w:val="ListParagraph"/>
        <w:numPr>
          <w:ilvl w:val="0"/>
          <w:numId w:val="2"/>
        </w:numPr>
        <w:spacing w:before="40" w:after="60"/>
      </w:pPr>
      <w:r>
        <w:rPr>
          <w:color w:val="1E293B"/>
        </w:rPr>
        <w:t>PRA Rulebook: published at prarulebook.co.uk. Similar HTML format. ~3,000 sections. Covers prudential standards for banks, insurers, and investment firms.</w:t>
      </w:r>
    </w:p>
    <w:p w14:paraId="15B68E9D" w14:textId="77777777" w:rsidR="008820F5" w:rsidRDefault="00000000">
      <w:pPr>
        <w:pStyle w:val="ListParagraph"/>
        <w:numPr>
          <w:ilvl w:val="0"/>
          <w:numId w:val="2"/>
        </w:numPr>
        <w:spacing w:before="40" w:after="60"/>
      </w:pPr>
      <w:r>
        <w:rPr>
          <w:color w:val="1E293B"/>
        </w:rPr>
        <w:t xml:space="preserve">Retained EU financial regulation: Basel III (CRR2), MiFID II, EMIR, Solvency II, and others were </w:t>
      </w:r>
      <w:proofErr w:type="spellStart"/>
      <w:r>
        <w:rPr>
          <w:color w:val="1E293B"/>
        </w:rPr>
        <w:t>onshored</w:t>
      </w:r>
      <w:proofErr w:type="spellEnd"/>
      <w:r>
        <w:rPr>
          <w:color w:val="1E293B"/>
        </w:rPr>
        <w:t xml:space="preserve"> into UK law via the EU (Withdrawal) Act 2018. They are in the legislation.gov.uk corpus as “retained EU legislation.” These are in CLML format and can be ingested via the standard pipeline.</w:t>
      </w:r>
    </w:p>
    <w:p w14:paraId="1789D289" w14:textId="77777777" w:rsidR="008820F5" w:rsidRDefault="008820F5"/>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8820F5" w14:paraId="1792F59D" w14:textId="77777777">
        <w:tc>
          <w:tcPr>
            <w:tcW w:w="0" w:type="auto"/>
            <w:tcBorders>
              <w:top w:val="single" w:sz="4" w:space="0" w:color="1D4ED8"/>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1D5E9FC6" w14:textId="77777777" w:rsidR="008820F5" w:rsidRDefault="00000000">
            <w:pPr>
              <w:spacing w:after="60"/>
            </w:pPr>
            <w:r>
              <w:rPr>
                <w:b/>
                <w:bCs/>
                <w:color w:val="1D4ED8"/>
                <w:sz w:val="19"/>
                <w:szCs w:val="19"/>
              </w:rPr>
              <w:t>Why financial regulation matters for Scrutinise</w:t>
            </w:r>
          </w:p>
          <w:p w14:paraId="522425C7" w14:textId="77777777" w:rsidR="008820F5" w:rsidRDefault="00000000">
            <w:pPr>
              <w:spacing w:after="40"/>
            </w:pPr>
            <w:r>
              <w:rPr>
                <w:color w:val="1E293B"/>
                <w:sz w:val="19"/>
                <w:szCs w:val="19"/>
              </w:rPr>
              <w:t>The FCA and PRA are among the least democratically scrutinised regulatory bodies in the UK. Their rule-making power is vast and their consultation processes are opaque. A Scrutinise user proposing reform of financial regulation will need to navigate this landscape.</w:t>
            </w:r>
          </w:p>
          <w:p w14:paraId="4FCA1BA2" w14:textId="77777777" w:rsidR="008820F5" w:rsidRDefault="00000000">
            <w:r>
              <w:rPr>
                <w:color w:val="1E293B"/>
                <w:sz w:val="19"/>
                <w:szCs w:val="19"/>
              </w:rPr>
              <w:t>Basel III and MiFID II equivalence decisions post-Brexit are among the most technically complex and politically significant UK regulatory questions. Having compiled versions of these frameworks would make Scrutinise uniquely useful for financial policy reformers.</w:t>
            </w:r>
          </w:p>
        </w:tc>
      </w:tr>
    </w:tbl>
    <w:p w14:paraId="7BE540C1" w14:textId="77777777" w:rsidR="008820F5" w:rsidRDefault="008820F5"/>
    <w:p w14:paraId="24F21936" w14:textId="77777777" w:rsidR="008820F5" w:rsidRDefault="00000000">
      <w:pPr>
        <w:pStyle w:val="Heading2"/>
      </w:pPr>
      <w:r>
        <w:t>4.2 HMRC and tax</w:t>
      </w:r>
    </w:p>
    <w:p w14:paraId="76BDF213" w14:textId="77777777" w:rsidR="008820F5" w:rsidRDefault="00000000">
      <w:pPr>
        <w:spacing w:before="60" w:after="100"/>
      </w:pPr>
      <w:r>
        <w:rPr>
          <w:color w:val="1E293B"/>
        </w:rPr>
        <w:t>The UK tax system involves both primary legislation (Finance Acts, ITEPA 2003, ICTA 1988, TCGA 1992, VATA 1994, etc.) and a vast body of HMRC administrative guidance published as internal manuals.</w:t>
      </w:r>
    </w:p>
    <w:p w14:paraId="6FFCAB5A" w14:textId="77777777" w:rsidR="008820F5" w:rsidRDefault="00000000">
      <w:pPr>
        <w:pStyle w:val="ListParagraph"/>
        <w:numPr>
          <w:ilvl w:val="0"/>
          <w:numId w:val="2"/>
        </w:numPr>
        <w:spacing w:before="40" w:after="60"/>
      </w:pPr>
      <w:r>
        <w:rPr>
          <w:color w:val="1E293B"/>
        </w:rPr>
        <w:t>Finance Acts: annual. In the legislation.gov.uk corpus. Can be compiled via the standard pipeline.</w:t>
      </w:r>
    </w:p>
    <w:p w14:paraId="4B467DA0" w14:textId="77777777" w:rsidR="008820F5" w:rsidRDefault="00000000">
      <w:pPr>
        <w:pStyle w:val="ListParagraph"/>
        <w:numPr>
          <w:ilvl w:val="0"/>
          <w:numId w:val="2"/>
        </w:numPr>
        <w:spacing w:before="40" w:after="60"/>
      </w:pPr>
      <w:r>
        <w:rPr>
          <w:color w:val="1E293B"/>
        </w:rPr>
        <w:t>HMRC internal manuals: ~50 manual series (PAYE, CGT, IHT, VAT, Corporate Tax, etc.) published at gov.uk/</w:t>
      </w:r>
      <w:proofErr w:type="spellStart"/>
      <w:r>
        <w:rPr>
          <w:color w:val="1E293B"/>
        </w:rPr>
        <w:t>hmrc</w:t>
      </w:r>
      <w:proofErr w:type="spellEnd"/>
      <w:r>
        <w:rPr>
          <w:color w:val="1E293B"/>
        </w:rPr>
        <w:t>-internal-manuals. HTML format, no bulk download. Approximately 400,000 pages total. These are HMRC’s interpretation of how tax law applies — not law itself but effectively binding in practice.</w:t>
      </w:r>
    </w:p>
    <w:p w14:paraId="6A4E4C8C" w14:textId="77777777" w:rsidR="008820F5" w:rsidRDefault="00000000">
      <w:pPr>
        <w:pStyle w:val="ListParagraph"/>
        <w:numPr>
          <w:ilvl w:val="0"/>
          <w:numId w:val="2"/>
        </w:numPr>
        <w:spacing w:before="40" w:after="60"/>
      </w:pPr>
      <w:r>
        <w:rPr>
          <w:color w:val="1E293B"/>
        </w:rPr>
        <w:lastRenderedPageBreak/>
        <w:t>Treasury Directions and Determinations: have legal force but are published informally, often as letters or gazettes. Systematically under-scrutinised. Building a database of these would be genuinely novel and politically significant.</w:t>
      </w:r>
    </w:p>
    <w:p w14:paraId="58DB8680" w14:textId="77777777" w:rsidR="008820F5" w:rsidRDefault="00000000">
      <w:pPr>
        <w:spacing w:before="60" w:after="100"/>
      </w:pPr>
      <w:r>
        <w:rPr>
          <w:color w:val="1E293B"/>
        </w:rPr>
        <w:t>The recommendation is to ingest Finance Acts and HMRC manual landing pages (titles and summary text) in Phase 2, with full manual text in Phase 3. Full manual ingestion requires a purpose-built scraper and its own data model.</w:t>
      </w:r>
    </w:p>
    <w:p w14:paraId="78C3CF10" w14:textId="77777777" w:rsidR="008820F5" w:rsidRDefault="008820F5"/>
    <w:p w14:paraId="0AEB8E9A" w14:textId="77777777" w:rsidR="008820F5" w:rsidRDefault="00000000">
      <w:pPr>
        <w:pStyle w:val="Heading2"/>
      </w:pPr>
      <w:r>
        <w:t>4.3 Devolved legislatures</w:t>
      </w:r>
    </w:p>
    <w:p w14:paraId="09CA721B" w14:textId="77777777" w:rsidR="008820F5" w:rsidRDefault="00000000">
      <w:pPr>
        <w:spacing w:before="60" w:after="100"/>
      </w:pPr>
      <w:r>
        <w:rPr>
          <w:color w:val="1E293B"/>
        </w:rPr>
        <w:t>Scottish Parliament, Senedd Cymru, and Northern Ireland Assembly legislation is available on legislation.gov.uk in CLML format. The ingestion pipeline is identical to UK primary legislation — only the jurisdiction filter changes.</w:t>
      </w:r>
    </w:p>
    <w:p w14:paraId="36882637" w14:textId="77777777" w:rsidR="008820F5" w:rsidRDefault="00000000">
      <w:pPr>
        <w:pStyle w:val="ListParagraph"/>
        <w:numPr>
          <w:ilvl w:val="0"/>
          <w:numId w:val="2"/>
        </w:numPr>
        <w:spacing w:before="40" w:after="60"/>
      </w:pPr>
      <w:r>
        <w:rPr>
          <w:color w:val="1E293B"/>
        </w:rPr>
        <w:t>Scottish Parliament Acts (1999–present): ~400 Acts. In CLML format. Tier 2 priority.</w:t>
      </w:r>
    </w:p>
    <w:p w14:paraId="202ECC7F" w14:textId="77777777" w:rsidR="008820F5" w:rsidRDefault="00000000">
      <w:pPr>
        <w:pStyle w:val="ListParagraph"/>
        <w:numPr>
          <w:ilvl w:val="0"/>
          <w:numId w:val="2"/>
        </w:numPr>
        <w:spacing w:before="40" w:after="60"/>
      </w:pPr>
      <w:r>
        <w:rPr>
          <w:color w:val="1E293B"/>
        </w:rPr>
        <w:t>Scottish Statutory Instruments: ~6,000 items. In CLML format. Tier 3 (selective priority).</w:t>
      </w:r>
    </w:p>
    <w:p w14:paraId="3E67E6AC" w14:textId="77777777" w:rsidR="008820F5" w:rsidRDefault="00000000">
      <w:pPr>
        <w:pStyle w:val="ListParagraph"/>
        <w:numPr>
          <w:ilvl w:val="0"/>
          <w:numId w:val="2"/>
        </w:numPr>
        <w:spacing w:before="40" w:after="60"/>
      </w:pPr>
      <w:r>
        <w:rPr>
          <w:color w:val="1E293B"/>
        </w:rPr>
        <w:t>Senedd Acts (2011–present): ~60 Acts (Measures + Acts). In CLML format. Tier 2.</w:t>
      </w:r>
    </w:p>
    <w:p w14:paraId="330939B7" w14:textId="77777777" w:rsidR="008820F5" w:rsidRDefault="00000000">
      <w:pPr>
        <w:pStyle w:val="ListParagraph"/>
        <w:numPr>
          <w:ilvl w:val="0"/>
          <w:numId w:val="2"/>
        </w:numPr>
        <w:spacing w:before="40" w:after="60"/>
      </w:pPr>
      <w:r>
        <w:rPr>
          <w:color w:val="1E293B"/>
        </w:rPr>
        <w:t>NI Assembly Acts and Orders: available on legislation.gov.uk. In CLML format. Tier 2.</w:t>
      </w:r>
    </w:p>
    <w:p w14:paraId="03F7E42C" w14:textId="77777777" w:rsidR="008820F5" w:rsidRDefault="00000000">
      <w:pPr>
        <w:spacing w:before="60" w:after="100"/>
      </w:pPr>
      <w:r>
        <w:rPr>
          <w:color w:val="1E293B"/>
        </w:rPr>
        <w:t xml:space="preserve">Devolved legislation is important because many Scrutinise ideas will be England-only, Scotland-only, or require different treatment in each jurisdiction. The jurisdiction field in </w:t>
      </w:r>
      <w:proofErr w:type="spellStart"/>
      <w:r>
        <w:rPr>
          <w:color w:val="1E293B"/>
        </w:rPr>
        <w:t>LegislationItem</w:t>
      </w:r>
      <w:proofErr w:type="spellEnd"/>
      <w:r>
        <w:rPr>
          <w:color w:val="1E293B"/>
        </w:rPr>
        <w:t xml:space="preserve"> enables filtering.</w:t>
      </w:r>
    </w:p>
    <w:p w14:paraId="57F9126C" w14:textId="77777777" w:rsidR="008820F5" w:rsidRDefault="008820F5"/>
    <w:p w14:paraId="09449A0C" w14:textId="77777777" w:rsidR="008820F5" w:rsidRDefault="00000000">
      <w:pPr>
        <w:pStyle w:val="Heading2"/>
      </w:pPr>
      <w:r>
        <w:t>4.4 International agreements</w:t>
      </w:r>
    </w:p>
    <w:p w14:paraId="27D6658C" w14:textId="77777777" w:rsidR="008820F5" w:rsidRDefault="00000000">
      <w:pPr>
        <w:spacing w:before="60" w:after="100"/>
      </w:pPr>
      <w:r>
        <w:rPr>
          <w:color w:val="1E293B"/>
        </w:rPr>
        <w:t>Treaties and international agreements that bind the UK create domestic obligations that must be considered when proposing reform. Key sources:</w:t>
      </w:r>
    </w:p>
    <w:p w14:paraId="6702859F" w14:textId="77777777" w:rsidR="008820F5" w:rsidRDefault="00000000">
      <w:pPr>
        <w:pStyle w:val="ListParagraph"/>
        <w:numPr>
          <w:ilvl w:val="0"/>
          <w:numId w:val="2"/>
        </w:numPr>
        <w:spacing w:before="40" w:after="60"/>
      </w:pPr>
      <w:r>
        <w:rPr>
          <w:color w:val="1E293B"/>
        </w:rPr>
        <w:t>UK Treaty Series: published at treaties.fco.gov.uk. Includes all treaties to which the UK is a party. HTML/PDF format.</w:t>
      </w:r>
    </w:p>
    <w:p w14:paraId="66CD15D4" w14:textId="77777777" w:rsidR="008820F5" w:rsidRDefault="00000000">
      <w:pPr>
        <w:pStyle w:val="ListParagraph"/>
        <w:numPr>
          <w:ilvl w:val="0"/>
          <w:numId w:val="2"/>
        </w:numPr>
        <w:spacing w:before="40" w:after="60"/>
      </w:pPr>
      <w:r>
        <w:rPr>
          <w:color w:val="1E293B"/>
        </w:rPr>
        <w:t>Explanatory Memoranda: published alongside treaties, explain what domestic action is required. These are the most useful part for Scrutinise users.</w:t>
      </w:r>
    </w:p>
    <w:p w14:paraId="64CB4386" w14:textId="77777777" w:rsidR="008820F5" w:rsidRDefault="00000000">
      <w:pPr>
        <w:pStyle w:val="ListParagraph"/>
        <w:numPr>
          <w:ilvl w:val="0"/>
          <w:numId w:val="2"/>
        </w:numPr>
        <w:spacing w:before="40" w:after="60"/>
      </w:pPr>
      <w:r>
        <w:rPr>
          <w:color w:val="1E293B"/>
        </w:rPr>
        <w:t>ECHR: incorporated by the Human Rights Act 1998 (already in the core corpus). The Convention text itself is an international agreement.</w:t>
      </w:r>
    </w:p>
    <w:p w14:paraId="64EA5FE4" w14:textId="77777777" w:rsidR="008820F5" w:rsidRDefault="00000000">
      <w:pPr>
        <w:pStyle w:val="ListParagraph"/>
        <w:numPr>
          <w:ilvl w:val="0"/>
          <w:numId w:val="2"/>
        </w:numPr>
        <w:spacing w:before="40" w:after="60"/>
      </w:pPr>
      <w:r>
        <w:rPr>
          <w:color w:val="1E293B"/>
        </w:rPr>
        <w:t>UK-EU Trade and Cooperation Agreement: on legislation.gov.uk as retained law. In CLML format.</w:t>
      </w:r>
    </w:p>
    <w:p w14:paraId="0E6DA378" w14:textId="77777777" w:rsidR="008820F5" w:rsidRDefault="00000000">
      <w:pPr>
        <w:pStyle w:val="ListParagraph"/>
        <w:numPr>
          <w:ilvl w:val="0"/>
          <w:numId w:val="2"/>
        </w:numPr>
        <w:spacing w:before="40" w:after="60"/>
      </w:pPr>
      <w:r>
        <w:rPr>
          <w:color w:val="1E293B"/>
        </w:rPr>
        <w:t>WTO agreements: govern trade policy. Published by the WTO; must be fetched externally.</w:t>
      </w:r>
    </w:p>
    <w:p w14:paraId="1F24ECD1" w14:textId="77777777" w:rsidR="008820F5" w:rsidRDefault="00000000">
      <w:pPr>
        <w:spacing w:before="60" w:after="100"/>
      </w:pPr>
      <w:r>
        <w:rPr>
          <w:color w:val="1E293B"/>
        </w:rPr>
        <w:t>Phase 2 should include the 50 most-cited international agreements with their Explanatory Memoranda. Full treaty database is Phase 4.</w:t>
      </w:r>
    </w:p>
    <w:p w14:paraId="669DC692" w14:textId="77777777" w:rsidR="008820F5" w:rsidRDefault="008820F5"/>
    <w:p w14:paraId="4DD7B52A" w14:textId="77777777" w:rsidR="008820F5" w:rsidRDefault="00000000">
      <w:pPr>
        <w:pStyle w:val="Heading2"/>
      </w:pPr>
      <w:r>
        <w:t>4.5 Quasi-legislative material — codes, guidance, and council rules</w:t>
      </w:r>
    </w:p>
    <w:p w14:paraId="674DFC33" w14:textId="77777777" w:rsidR="008820F5" w:rsidRDefault="00000000">
      <w:pPr>
        <w:spacing w:before="60" w:after="100"/>
      </w:pPr>
      <w:r>
        <w:rPr>
          <w:color w:val="1E293B"/>
        </w:rPr>
        <w:t>Below primary and secondary legislation sits a layer of quasi-legislative material that has binding or near-binding force in practice:</w:t>
      </w:r>
    </w:p>
    <w:p w14:paraId="35D1189B" w14:textId="77777777" w:rsidR="008820F5" w:rsidRDefault="00000000">
      <w:pPr>
        <w:pStyle w:val="ListParagraph"/>
        <w:numPr>
          <w:ilvl w:val="0"/>
          <w:numId w:val="2"/>
        </w:numPr>
        <w:spacing w:before="40" w:after="60"/>
      </w:pPr>
      <w:r>
        <w:rPr>
          <w:color w:val="1E293B"/>
        </w:rPr>
        <w:t>Civil Service Code and Ministerial Code: short documents (~20–30 pages each), published as PDFs on gov.uk. High political relevance, rarely changed. Phase 1.</w:t>
      </w:r>
    </w:p>
    <w:p w14:paraId="31A9B140" w14:textId="77777777" w:rsidR="008820F5" w:rsidRDefault="00000000">
      <w:pPr>
        <w:pStyle w:val="ListParagraph"/>
        <w:numPr>
          <w:ilvl w:val="0"/>
          <w:numId w:val="2"/>
        </w:numPr>
        <w:spacing w:before="40" w:after="60"/>
      </w:pPr>
      <w:r>
        <w:rPr>
          <w:color w:val="1E293B"/>
        </w:rPr>
        <w:t>PACE Codes of Practice: 8 codes governing police powers. Published as PDFs. Frequently amended. Phase 2.</w:t>
      </w:r>
    </w:p>
    <w:p w14:paraId="5601ADE7" w14:textId="77777777" w:rsidR="008820F5" w:rsidRDefault="00000000">
      <w:pPr>
        <w:pStyle w:val="ListParagraph"/>
        <w:numPr>
          <w:ilvl w:val="0"/>
          <w:numId w:val="2"/>
        </w:numPr>
        <w:spacing w:before="40" w:after="60"/>
      </w:pPr>
      <w:r>
        <w:rPr>
          <w:color w:val="1E293B"/>
        </w:rPr>
        <w:t>Highway Code: published in HTML on gov.uk. Not legislation but quasi-binding (failure to follow is evidence of negligence). Phase 2.</w:t>
      </w:r>
    </w:p>
    <w:p w14:paraId="197965F7" w14:textId="77777777" w:rsidR="008820F5" w:rsidRDefault="00000000">
      <w:pPr>
        <w:pStyle w:val="ListParagraph"/>
        <w:numPr>
          <w:ilvl w:val="0"/>
          <w:numId w:val="2"/>
        </w:numPr>
        <w:spacing w:before="40" w:after="60"/>
      </w:pPr>
      <w:r>
        <w:rPr>
          <w:color w:val="1E293B"/>
        </w:rPr>
        <w:t>National Planning Policy Framework (NPPF): governs planning decisions. Published as HTML/PDF. Frequently updated by each government. High relevance for housing policy ideas.</w:t>
      </w:r>
    </w:p>
    <w:p w14:paraId="61496F8C" w14:textId="77777777" w:rsidR="008820F5" w:rsidRDefault="00000000">
      <w:pPr>
        <w:pStyle w:val="ListParagraph"/>
        <w:numPr>
          <w:ilvl w:val="0"/>
          <w:numId w:val="2"/>
        </w:numPr>
        <w:spacing w:before="40" w:after="60"/>
      </w:pPr>
      <w:r>
        <w:rPr>
          <w:color w:val="1E293B"/>
        </w:rPr>
        <w:t>Local council constitutions and bylaws: 317 councils, each with their own constitution. Format varies wildly. Phase 3 or 4 (requires council-by-council scraping). Start with the 50 largest councils.</w:t>
      </w:r>
    </w:p>
    <w:p w14:paraId="59493E40" w14:textId="77777777" w:rsidR="008820F5" w:rsidRDefault="00000000">
      <w:r>
        <w:br/>
      </w:r>
    </w:p>
    <w:p w14:paraId="69E608C5" w14:textId="77777777" w:rsidR="008820F5" w:rsidRDefault="00000000">
      <w:pPr>
        <w:pStyle w:val="Heading1"/>
        <w:pBdr>
          <w:bottom w:val="single" w:sz="8" w:space="6" w:color="1A7A6E"/>
        </w:pBdr>
      </w:pPr>
      <w:r>
        <w:lastRenderedPageBreak/>
        <w:t>5. Compilation Prompt — First Version</w:t>
      </w:r>
    </w:p>
    <w:p w14:paraId="38EB6082" w14:textId="77777777" w:rsidR="008820F5" w:rsidRDefault="00000000">
      <w:pPr>
        <w:spacing w:before="40" w:after="80"/>
      </w:pPr>
      <w:r>
        <w:rPr>
          <w:i/>
          <w:iCs/>
          <w:color w:val="6B7280"/>
          <w:sz w:val="18"/>
          <w:szCs w:val="18"/>
        </w:rPr>
        <w:t>This prompt is a starting point. It must be tested against 20+ sections before the main run and refined based on failure modes identified in the evaluation.</w:t>
      </w:r>
    </w:p>
    <w:p w14:paraId="38E22721" w14:textId="77777777" w:rsidR="008820F5" w:rsidRDefault="008820F5"/>
    <w:p w14:paraId="5703F6E7" w14:textId="77777777" w:rsidR="008820F5" w:rsidRDefault="00000000">
      <w:pPr>
        <w:spacing w:before="60" w:after="100"/>
      </w:pPr>
      <w:r>
        <w:rPr>
          <w:color w:val="1E293B"/>
        </w:rPr>
        <w:t>The prompt below is designed for section-level compilation — one API call per section. This is preferred over whole-Act compilation because: (a) sections that fail can be reprocessed individually; (b) confidence is tracked per section; (c) very long Acts can be processed without hitting context limits even on models with smaller windows.</w:t>
      </w:r>
    </w:p>
    <w:p w14:paraId="4E23D48F" w14:textId="77777777" w:rsidR="008820F5" w:rsidRDefault="008820F5"/>
    <w:p w14:paraId="4F9E4738" w14:textId="77777777" w:rsidR="008820F5" w:rsidRDefault="00000000">
      <w:pPr>
        <w:pStyle w:val="Heading2"/>
      </w:pPr>
      <w:r>
        <w:t>5.1 System prompt</w:t>
      </w:r>
    </w:p>
    <w:p w14:paraId="061EFDF3" w14:textId="77777777" w:rsidR="008820F5" w:rsidRDefault="00000000">
      <w:pPr>
        <w:spacing w:before="40" w:after="40"/>
        <w:ind w:left="360"/>
      </w:pPr>
      <w:r>
        <w:rPr>
          <w:rFonts w:ascii="Courier New" w:eastAsia="Courier New" w:hAnsi="Courier New" w:cs="Courier New"/>
          <w:color w:val="374151"/>
          <w:sz w:val="18"/>
          <w:szCs w:val="18"/>
        </w:rPr>
        <w:t>You are a legislative compilation specialist working for a civic technology</w:t>
      </w:r>
    </w:p>
    <w:p w14:paraId="6E00F524" w14:textId="77777777" w:rsidR="008820F5" w:rsidRDefault="00000000">
      <w:pPr>
        <w:spacing w:before="40" w:after="40"/>
        <w:ind w:left="360"/>
      </w:pPr>
      <w:r>
        <w:rPr>
          <w:rFonts w:ascii="Courier New" w:eastAsia="Courier New" w:hAnsi="Courier New" w:cs="Courier New"/>
          <w:color w:val="374151"/>
          <w:sz w:val="18"/>
          <w:szCs w:val="18"/>
        </w:rPr>
        <w:t>platform. Your task is to apply amendment instructions to original UK</w:t>
      </w:r>
    </w:p>
    <w:p w14:paraId="35C96A2D" w14:textId="77777777" w:rsidR="008820F5" w:rsidRDefault="00000000">
      <w:pPr>
        <w:spacing w:before="40" w:after="40"/>
        <w:ind w:left="360"/>
      </w:pPr>
      <w:r>
        <w:rPr>
          <w:rFonts w:ascii="Courier New" w:eastAsia="Courier New" w:hAnsi="Courier New" w:cs="Courier New"/>
          <w:color w:val="374151"/>
          <w:sz w:val="18"/>
          <w:szCs w:val="18"/>
        </w:rPr>
        <w:t>legislation text to produce a clean, accurate compiled version.</w:t>
      </w:r>
    </w:p>
    <w:p w14:paraId="0AFB232E" w14:textId="77777777" w:rsidR="008820F5" w:rsidRDefault="008820F5">
      <w:pPr>
        <w:spacing w:before="40" w:after="40"/>
        <w:ind w:left="360"/>
      </w:pPr>
    </w:p>
    <w:p w14:paraId="5F816597" w14:textId="77777777" w:rsidR="008820F5" w:rsidRDefault="00000000">
      <w:pPr>
        <w:spacing w:before="40" w:after="40"/>
        <w:ind w:left="360"/>
      </w:pPr>
      <w:r>
        <w:rPr>
          <w:rFonts w:ascii="Courier New" w:eastAsia="Courier New" w:hAnsi="Courier New" w:cs="Courier New"/>
          <w:color w:val="374151"/>
          <w:sz w:val="18"/>
          <w:szCs w:val="18"/>
        </w:rPr>
        <w:t>ABSOLUTE RULES:</w:t>
      </w:r>
    </w:p>
    <w:p w14:paraId="02232F72" w14:textId="77777777" w:rsidR="008820F5" w:rsidRDefault="00000000">
      <w:pPr>
        <w:spacing w:before="40" w:after="40"/>
        <w:ind w:left="360"/>
      </w:pPr>
      <w:r>
        <w:rPr>
          <w:rFonts w:ascii="Courier New" w:eastAsia="Courier New" w:hAnsi="Courier New" w:cs="Courier New"/>
          <w:color w:val="374151"/>
          <w:sz w:val="18"/>
          <w:szCs w:val="18"/>
        </w:rPr>
        <w:t>1. Apply amendments exactly as written. Never interpret legislative</w:t>
      </w:r>
    </w:p>
    <w:p w14:paraId="1ADFD6DF" w14:textId="77777777" w:rsidR="008820F5" w:rsidRDefault="00000000">
      <w:pPr>
        <w:spacing w:before="40" w:after="40"/>
        <w:ind w:left="360"/>
      </w:pPr>
      <w:r>
        <w:rPr>
          <w:rFonts w:ascii="Courier New" w:eastAsia="Courier New" w:hAnsi="Courier New" w:cs="Courier New"/>
          <w:color w:val="374151"/>
          <w:sz w:val="18"/>
          <w:szCs w:val="18"/>
        </w:rPr>
        <w:t xml:space="preserve">   intent. Never improve or clarify the text.</w:t>
      </w:r>
    </w:p>
    <w:p w14:paraId="1842F42B" w14:textId="77777777" w:rsidR="008820F5" w:rsidRDefault="00000000">
      <w:pPr>
        <w:spacing w:before="40" w:after="40"/>
        <w:ind w:left="360"/>
      </w:pPr>
      <w:r>
        <w:rPr>
          <w:rFonts w:ascii="Courier New" w:eastAsia="Courier New" w:hAnsi="Courier New" w:cs="Courier New"/>
          <w:color w:val="374151"/>
          <w:sz w:val="18"/>
          <w:szCs w:val="18"/>
        </w:rPr>
        <w:t xml:space="preserve">2. Apply amendments in chronological order by </w:t>
      </w:r>
      <w:proofErr w:type="spellStart"/>
      <w:r>
        <w:rPr>
          <w:rFonts w:ascii="Courier New" w:eastAsia="Courier New" w:hAnsi="Courier New" w:cs="Courier New"/>
          <w:color w:val="374151"/>
          <w:sz w:val="18"/>
          <w:szCs w:val="18"/>
        </w:rPr>
        <w:t>effectDate</w:t>
      </w:r>
      <w:proofErr w:type="spellEnd"/>
      <w:r>
        <w:rPr>
          <w:rFonts w:ascii="Courier New" w:eastAsia="Courier New" w:hAnsi="Courier New" w:cs="Courier New"/>
          <w:color w:val="374151"/>
          <w:sz w:val="18"/>
          <w:szCs w:val="18"/>
        </w:rPr>
        <w:t>.</w:t>
      </w:r>
    </w:p>
    <w:p w14:paraId="5B9DE737" w14:textId="77777777" w:rsidR="008820F5" w:rsidRDefault="00000000">
      <w:pPr>
        <w:spacing w:before="40" w:after="40"/>
        <w:ind w:left="360"/>
      </w:pPr>
      <w:r>
        <w:rPr>
          <w:rFonts w:ascii="Courier New" w:eastAsia="Courier New" w:hAnsi="Courier New" w:cs="Courier New"/>
          <w:color w:val="374151"/>
          <w:sz w:val="18"/>
          <w:szCs w:val="18"/>
        </w:rPr>
        <w:t>3. If an amendment instruction is ambiguous or the target text cannot</w:t>
      </w:r>
    </w:p>
    <w:p w14:paraId="53BC21C4" w14:textId="77777777" w:rsidR="008820F5" w:rsidRDefault="00000000">
      <w:pPr>
        <w:spacing w:before="40" w:after="40"/>
        <w:ind w:left="360"/>
      </w:pPr>
      <w:r>
        <w:rPr>
          <w:rFonts w:ascii="Courier New" w:eastAsia="Courier New" w:hAnsi="Courier New" w:cs="Courier New"/>
          <w:color w:val="374151"/>
          <w:sz w:val="18"/>
          <w:szCs w:val="18"/>
        </w:rPr>
        <w:t xml:space="preserve">   be located precisely, DO NOT apply it. Record it in</w:t>
      </w:r>
    </w:p>
    <w:p w14:paraId="73682E8C"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unappliedAmendments</w:t>
      </w:r>
      <w:proofErr w:type="spellEnd"/>
      <w:r>
        <w:rPr>
          <w:rFonts w:ascii="Courier New" w:eastAsia="Courier New" w:hAnsi="Courier New" w:cs="Courier New"/>
          <w:color w:val="374151"/>
          <w:sz w:val="18"/>
          <w:szCs w:val="18"/>
        </w:rPr>
        <w:t xml:space="preserve"> with your reason.</w:t>
      </w:r>
    </w:p>
    <w:p w14:paraId="7ECEA299" w14:textId="77777777" w:rsidR="008820F5" w:rsidRDefault="00000000">
      <w:pPr>
        <w:spacing w:before="40" w:after="40"/>
        <w:ind w:left="360"/>
      </w:pPr>
      <w:r>
        <w:rPr>
          <w:rFonts w:ascii="Courier New" w:eastAsia="Courier New" w:hAnsi="Courier New" w:cs="Courier New"/>
          <w:color w:val="374151"/>
          <w:sz w:val="18"/>
          <w:szCs w:val="18"/>
        </w:rPr>
        <w:t>4. Never paraphrase, summarise, or reword any provision.</w:t>
      </w:r>
    </w:p>
    <w:p w14:paraId="5840BD98" w14:textId="77777777" w:rsidR="008820F5" w:rsidRDefault="00000000">
      <w:pPr>
        <w:spacing w:before="40" w:after="40"/>
        <w:ind w:left="360"/>
      </w:pPr>
      <w:r>
        <w:rPr>
          <w:rFonts w:ascii="Courier New" w:eastAsia="Courier New" w:hAnsi="Courier New" w:cs="Courier New"/>
          <w:color w:val="374151"/>
          <w:sz w:val="18"/>
          <w:szCs w:val="18"/>
        </w:rPr>
        <w:t>5. Preserve all original formatting: numbered paragraphs, lettered</w:t>
      </w:r>
    </w:p>
    <w:p w14:paraId="46B64D5B" w14:textId="77777777" w:rsidR="008820F5" w:rsidRDefault="00000000">
      <w:pPr>
        <w:spacing w:before="40" w:after="40"/>
        <w:ind w:left="360"/>
      </w:pPr>
      <w:r>
        <w:rPr>
          <w:rFonts w:ascii="Courier New" w:eastAsia="Courier New" w:hAnsi="Courier New" w:cs="Courier New"/>
          <w:color w:val="374151"/>
          <w:sz w:val="18"/>
          <w:szCs w:val="18"/>
        </w:rPr>
        <w:t xml:space="preserve">   sub-paragraphs, defined terms in quotation marks.</w:t>
      </w:r>
    </w:p>
    <w:p w14:paraId="5AC26D6E" w14:textId="77777777" w:rsidR="008820F5" w:rsidRDefault="00000000">
      <w:pPr>
        <w:spacing w:before="40" w:after="40"/>
        <w:ind w:left="360"/>
      </w:pPr>
      <w:r>
        <w:rPr>
          <w:rFonts w:ascii="Courier New" w:eastAsia="Courier New" w:hAnsi="Courier New" w:cs="Courier New"/>
          <w:color w:val="374151"/>
          <w:sz w:val="18"/>
          <w:szCs w:val="18"/>
        </w:rPr>
        <w:t>6. Output ONLY valid JSON. No preamble, no explanation, no markdown.</w:t>
      </w:r>
    </w:p>
    <w:p w14:paraId="6FECF8D6" w14:textId="77777777" w:rsidR="008820F5" w:rsidRDefault="008820F5"/>
    <w:p w14:paraId="71132ED0" w14:textId="77777777" w:rsidR="008820F5" w:rsidRDefault="00000000">
      <w:pPr>
        <w:pStyle w:val="Heading2"/>
      </w:pPr>
      <w:r>
        <w:t>5.2 User prompt template</w:t>
      </w:r>
    </w:p>
    <w:p w14:paraId="07F7D22F" w14:textId="77777777" w:rsidR="008820F5" w:rsidRDefault="00000000">
      <w:pPr>
        <w:spacing w:before="40" w:after="40"/>
        <w:ind w:left="360"/>
      </w:pPr>
      <w:r>
        <w:rPr>
          <w:rFonts w:ascii="Courier New" w:eastAsia="Courier New" w:hAnsi="Courier New" w:cs="Courier New"/>
          <w:color w:val="374151"/>
          <w:sz w:val="18"/>
          <w:szCs w:val="18"/>
        </w:rPr>
        <w:t>Compile the following section of UK legislation by applying the</w:t>
      </w:r>
    </w:p>
    <w:p w14:paraId="494708D9" w14:textId="77777777" w:rsidR="008820F5" w:rsidRDefault="00000000">
      <w:pPr>
        <w:spacing w:before="40" w:after="40"/>
        <w:ind w:left="360"/>
      </w:pPr>
      <w:r>
        <w:rPr>
          <w:rFonts w:ascii="Courier New" w:eastAsia="Courier New" w:hAnsi="Courier New" w:cs="Courier New"/>
          <w:color w:val="374151"/>
          <w:sz w:val="18"/>
          <w:szCs w:val="18"/>
        </w:rPr>
        <w:t>listed amendments in chronological order.</w:t>
      </w:r>
    </w:p>
    <w:p w14:paraId="452B5A61" w14:textId="77777777" w:rsidR="008820F5" w:rsidRDefault="008820F5">
      <w:pPr>
        <w:spacing w:before="40" w:after="40"/>
        <w:ind w:left="360"/>
      </w:pPr>
    </w:p>
    <w:p w14:paraId="2B370425" w14:textId="77777777" w:rsidR="008820F5" w:rsidRDefault="00000000">
      <w:pPr>
        <w:spacing w:before="40" w:after="40"/>
        <w:ind w:left="360"/>
      </w:pPr>
      <w:r>
        <w:rPr>
          <w:rFonts w:ascii="Courier New" w:eastAsia="Courier New" w:hAnsi="Courier New" w:cs="Courier New"/>
          <w:color w:val="374151"/>
          <w:sz w:val="18"/>
          <w:szCs w:val="18"/>
        </w:rPr>
        <w:t>SECTION REFERENCE: {{</w:t>
      </w:r>
      <w:proofErr w:type="spellStart"/>
      <w:r>
        <w:rPr>
          <w:rFonts w:ascii="Courier New" w:eastAsia="Courier New" w:hAnsi="Courier New" w:cs="Courier New"/>
          <w:color w:val="374151"/>
          <w:sz w:val="18"/>
          <w:szCs w:val="18"/>
        </w:rPr>
        <w:t>sectionRef</w:t>
      </w:r>
      <w:proofErr w:type="spellEnd"/>
      <w:r>
        <w:rPr>
          <w:rFonts w:ascii="Courier New" w:eastAsia="Courier New" w:hAnsi="Courier New" w:cs="Courier New"/>
          <w:color w:val="374151"/>
          <w:sz w:val="18"/>
          <w:szCs w:val="18"/>
        </w:rPr>
        <w:t>}}</w:t>
      </w:r>
    </w:p>
    <w:p w14:paraId="78A6CF29" w14:textId="77777777" w:rsidR="008820F5" w:rsidRDefault="00000000">
      <w:pPr>
        <w:spacing w:before="40" w:after="40"/>
        <w:ind w:left="360"/>
      </w:pPr>
      <w:r>
        <w:rPr>
          <w:rFonts w:ascii="Courier New" w:eastAsia="Courier New" w:hAnsi="Courier New" w:cs="Courier New"/>
          <w:color w:val="374151"/>
          <w:sz w:val="18"/>
          <w:szCs w:val="18"/>
        </w:rPr>
        <w:t>ACT: {{</w:t>
      </w:r>
      <w:proofErr w:type="spellStart"/>
      <w:r>
        <w:rPr>
          <w:rFonts w:ascii="Courier New" w:eastAsia="Courier New" w:hAnsi="Courier New" w:cs="Courier New"/>
          <w:color w:val="374151"/>
          <w:sz w:val="18"/>
          <w:szCs w:val="18"/>
        </w:rPr>
        <w:t>actTitle</w:t>
      </w:r>
      <w:proofErr w:type="spellEnd"/>
      <w:r>
        <w:rPr>
          <w:rFonts w:ascii="Courier New" w:eastAsia="Courier New" w:hAnsi="Courier New" w:cs="Courier New"/>
          <w:color w:val="374151"/>
          <w:sz w:val="18"/>
          <w:szCs w:val="18"/>
        </w:rPr>
        <w:t>}} {{</w:t>
      </w:r>
      <w:proofErr w:type="spellStart"/>
      <w:r>
        <w:rPr>
          <w:rFonts w:ascii="Courier New" w:eastAsia="Courier New" w:hAnsi="Courier New" w:cs="Courier New"/>
          <w:color w:val="374151"/>
          <w:sz w:val="18"/>
          <w:szCs w:val="18"/>
        </w:rPr>
        <w:t>actYear</w:t>
      </w:r>
      <w:proofErr w:type="spellEnd"/>
      <w:r>
        <w:rPr>
          <w:rFonts w:ascii="Courier New" w:eastAsia="Courier New" w:hAnsi="Courier New" w:cs="Courier New"/>
          <w:color w:val="374151"/>
          <w:sz w:val="18"/>
          <w:szCs w:val="18"/>
        </w:rPr>
        <w:t>}}</w:t>
      </w:r>
    </w:p>
    <w:p w14:paraId="3266624A" w14:textId="77777777" w:rsidR="008820F5" w:rsidRDefault="008820F5">
      <w:pPr>
        <w:spacing w:before="40" w:after="40"/>
        <w:ind w:left="360"/>
      </w:pPr>
    </w:p>
    <w:p w14:paraId="1CD5773E" w14:textId="77777777" w:rsidR="008820F5" w:rsidRDefault="00000000">
      <w:pPr>
        <w:spacing w:before="40" w:after="40"/>
        <w:ind w:left="360"/>
      </w:pPr>
      <w:r>
        <w:rPr>
          <w:rFonts w:ascii="Courier New" w:eastAsia="Courier New" w:hAnsi="Courier New" w:cs="Courier New"/>
          <w:color w:val="374151"/>
          <w:sz w:val="18"/>
          <w:szCs w:val="18"/>
        </w:rPr>
        <w:t>ORIGINAL TEXT:</w:t>
      </w:r>
    </w:p>
    <w:p w14:paraId="444C4E81" w14:textId="77777777" w:rsidR="008820F5" w:rsidRDefault="00000000">
      <w:pPr>
        <w:spacing w:before="40" w:after="40"/>
        <w:ind w:left="360"/>
      </w:pPr>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originalText</w:t>
      </w:r>
      <w:proofErr w:type="spellEnd"/>
      <w:r>
        <w:rPr>
          <w:rFonts w:ascii="Courier New" w:eastAsia="Courier New" w:hAnsi="Courier New" w:cs="Courier New"/>
          <w:color w:val="374151"/>
          <w:sz w:val="18"/>
          <w:szCs w:val="18"/>
        </w:rPr>
        <w:t>}}</w:t>
      </w:r>
    </w:p>
    <w:p w14:paraId="3E6C818E" w14:textId="77777777" w:rsidR="008820F5" w:rsidRDefault="008820F5">
      <w:pPr>
        <w:spacing w:before="40" w:after="40"/>
        <w:ind w:left="360"/>
      </w:pPr>
    </w:p>
    <w:p w14:paraId="63B3047E" w14:textId="77777777" w:rsidR="008820F5" w:rsidRDefault="00000000">
      <w:pPr>
        <w:spacing w:before="40" w:after="40"/>
        <w:ind w:left="360"/>
      </w:pPr>
      <w:r>
        <w:rPr>
          <w:rFonts w:ascii="Courier New" w:eastAsia="Courier New" w:hAnsi="Courier New" w:cs="Courier New"/>
          <w:color w:val="374151"/>
          <w:sz w:val="18"/>
          <w:szCs w:val="18"/>
        </w:rPr>
        <w:t>AMENDMENTS TO APPLY (chronological order):</w:t>
      </w:r>
    </w:p>
    <w:p w14:paraId="65C042CB" w14:textId="77777777" w:rsidR="008820F5" w:rsidRDefault="00000000">
      <w:pPr>
        <w:spacing w:before="40" w:after="40"/>
        <w:ind w:left="360"/>
      </w:pPr>
      <w:r>
        <w:rPr>
          <w:rFonts w:ascii="Courier New" w:eastAsia="Courier New" w:hAnsi="Courier New" w:cs="Courier New"/>
          <w:color w:val="374151"/>
          <w:sz w:val="18"/>
          <w:szCs w:val="18"/>
        </w:rPr>
        <w:t>{{#each amendments}}</w:t>
      </w:r>
    </w:p>
    <w:p w14:paraId="1BCF4A9A" w14:textId="77777777" w:rsidR="008820F5" w:rsidRDefault="00000000">
      <w:pPr>
        <w:spacing w:before="40" w:after="40"/>
        <w:ind w:left="360"/>
      </w:pPr>
      <w:r>
        <w:rPr>
          <w:rFonts w:ascii="Courier New" w:eastAsia="Courier New" w:hAnsi="Courier New" w:cs="Courier New"/>
          <w:color w:val="374151"/>
          <w:sz w:val="18"/>
          <w:szCs w:val="18"/>
        </w:rPr>
        <w:t>- Source: {{</w:t>
      </w:r>
      <w:proofErr w:type="spellStart"/>
      <w:r>
        <w:rPr>
          <w:rFonts w:ascii="Courier New" w:eastAsia="Courier New" w:hAnsi="Courier New" w:cs="Courier New"/>
          <w:color w:val="374151"/>
          <w:sz w:val="18"/>
          <w:szCs w:val="18"/>
        </w:rPr>
        <w:t>sourceInstrument</w:t>
      </w:r>
      <w:proofErr w:type="spellEnd"/>
      <w:r>
        <w:rPr>
          <w:rFonts w:ascii="Courier New" w:eastAsia="Courier New" w:hAnsi="Courier New" w:cs="Courier New"/>
          <w:color w:val="374151"/>
          <w:sz w:val="18"/>
          <w:szCs w:val="18"/>
        </w:rPr>
        <w:t>}} ({{</w:t>
      </w:r>
      <w:proofErr w:type="spellStart"/>
      <w:r>
        <w:rPr>
          <w:rFonts w:ascii="Courier New" w:eastAsia="Courier New" w:hAnsi="Courier New" w:cs="Courier New"/>
          <w:color w:val="374151"/>
          <w:sz w:val="18"/>
          <w:szCs w:val="18"/>
        </w:rPr>
        <w:t>effectDate</w:t>
      </w:r>
      <w:proofErr w:type="spellEnd"/>
      <w:r>
        <w:rPr>
          <w:rFonts w:ascii="Courier New" w:eastAsia="Courier New" w:hAnsi="Courier New" w:cs="Courier New"/>
          <w:color w:val="374151"/>
          <w:sz w:val="18"/>
          <w:szCs w:val="18"/>
        </w:rPr>
        <w:t>}})</w:t>
      </w:r>
    </w:p>
    <w:p w14:paraId="7A6DBC26" w14:textId="77777777" w:rsidR="008820F5" w:rsidRDefault="00000000">
      <w:pPr>
        <w:spacing w:before="40" w:after="40"/>
        <w:ind w:left="360"/>
      </w:pPr>
      <w:r>
        <w:rPr>
          <w:rFonts w:ascii="Courier New" w:eastAsia="Courier New" w:hAnsi="Courier New" w:cs="Courier New"/>
          <w:color w:val="374151"/>
          <w:sz w:val="18"/>
          <w:szCs w:val="18"/>
        </w:rPr>
        <w:t xml:space="preserve">  Type: {{</w:t>
      </w:r>
      <w:proofErr w:type="spellStart"/>
      <w:r>
        <w:rPr>
          <w:rFonts w:ascii="Courier New" w:eastAsia="Courier New" w:hAnsi="Courier New" w:cs="Courier New"/>
          <w:color w:val="374151"/>
          <w:sz w:val="18"/>
          <w:szCs w:val="18"/>
        </w:rPr>
        <w:t>amendmentType</w:t>
      </w:r>
      <w:proofErr w:type="spellEnd"/>
      <w:r>
        <w:rPr>
          <w:rFonts w:ascii="Courier New" w:eastAsia="Courier New" w:hAnsi="Courier New" w:cs="Courier New"/>
          <w:color w:val="374151"/>
          <w:sz w:val="18"/>
          <w:szCs w:val="18"/>
        </w:rPr>
        <w:t>}}</w:t>
      </w:r>
    </w:p>
    <w:p w14:paraId="5ED80593" w14:textId="77777777" w:rsidR="008820F5" w:rsidRDefault="00000000">
      <w:pPr>
        <w:spacing w:before="40" w:after="40"/>
        <w:ind w:left="360"/>
      </w:pPr>
      <w:r>
        <w:rPr>
          <w:rFonts w:ascii="Courier New" w:eastAsia="Courier New" w:hAnsi="Courier New" w:cs="Courier New"/>
          <w:color w:val="374151"/>
          <w:sz w:val="18"/>
          <w:szCs w:val="18"/>
        </w:rPr>
        <w:t xml:space="preserve">  Instruction: {{instruction}}</w:t>
      </w:r>
    </w:p>
    <w:p w14:paraId="205AB757" w14:textId="77777777" w:rsidR="008820F5" w:rsidRDefault="00000000">
      <w:pPr>
        <w:spacing w:before="40" w:after="40"/>
        <w:ind w:left="360"/>
      </w:pPr>
      <w:r>
        <w:rPr>
          <w:rFonts w:ascii="Courier New" w:eastAsia="Courier New" w:hAnsi="Courier New" w:cs="Courier New"/>
          <w:color w:val="374151"/>
          <w:sz w:val="18"/>
          <w:szCs w:val="18"/>
        </w:rPr>
        <w:t xml:space="preserve">  Original text targeted: {{</w:t>
      </w:r>
      <w:proofErr w:type="spellStart"/>
      <w:r>
        <w:rPr>
          <w:rFonts w:ascii="Courier New" w:eastAsia="Courier New" w:hAnsi="Courier New" w:cs="Courier New"/>
          <w:color w:val="374151"/>
          <w:sz w:val="18"/>
          <w:szCs w:val="18"/>
        </w:rPr>
        <w:t>targetedText</w:t>
      </w:r>
      <w:proofErr w:type="spellEnd"/>
      <w:r>
        <w:rPr>
          <w:rFonts w:ascii="Courier New" w:eastAsia="Courier New" w:hAnsi="Courier New" w:cs="Courier New"/>
          <w:color w:val="374151"/>
          <w:sz w:val="18"/>
          <w:szCs w:val="18"/>
        </w:rPr>
        <w:t>}}</w:t>
      </w:r>
    </w:p>
    <w:p w14:paraId="53383D66" w14:textId="77777777" w:rsidR="008820F5" w:rsidRDefault="00000000">
      <w:pPr>
        <w:spacing w:before="40" w:after="40"/>
        <w:ind w:left="360"/>
      </w:pPr>
      <w:r>
        <w:rPr>
          <w:rFonts w:ascii="Courier New" w:eastAsia="Courier New" w:hAnsi="Courier New" w:cs="Courier New"/>
          <w:color w:val="374151"/>
          <w:sz w:val="18"/>
          <w:szCs w:val="18"/>
        </w:rPr>
        <w:t xml:space="preserve">  Substitute with (if substitution): {{</w:t>
      </w:r>
      <w:proofErr w:type="spellStart"/>
      <w:r>
        <w:rPr>
          <w:rFonts w:ascii="Courier New" w:eastAsia="Courier New" w:hAnsi="Courier New" w:cs="Courier New"/>
          <w:color w:val="374151"/>
          <w:sz w:val="18"/>
          <w:szCs w:val="18"/>
        </w:rPr>
        <w:t>substitutedText</w:t>
      </w:r>
      <w:proofErr w:type="spellEnd"/>
      <w:r>
        <w:rPr>
          <w:rFonts w:ascii="Courier New" w:eastAsia="Courier New" w:hAnsi="Courier New" w:cs="Courier New"/>
          <w:color w:val="374151"/>
          <w:sz w:val="18"/>
          <w:szCs w:val="18"/>
        </w:rPr>
        <w:t>}}</w:t>
      </w:r>
    </w:p>
    <w:p w14:paraId="2F98661F" w14:textId="77777777" w:rsidR="008820F5" w:rsidRDefault="00000000">
      <w:pPr>
        <w:spacing w:before="40" w:after="40"/>
        <w:ind w:left="360"/>
      </w:pPr>
      <w:r>
        <w:rPr>
          <w:rFonts w:ascii="Courier New" w:eastAsia="Courier New" w:hAnsi="Courier New" w:cs="Courier New"/>
          <w:color w:val="374151"/>
          <w:sz w:val="18"/>
          <w:szCs w:val="18"/>
        </w:rPr>
        <w:t>{{/each}}</w:t>
      </w:r>
    </w:p>
    <w:p w14:paraId="0492749A" w14:textId="77777777" w:rsidR="008820F5" w:rsidRDefault="008820F5">
      <w:pPr>
        <w:spacing w:before="40" w:after="40"/>
        <w:ind w:left="360"/>
      </w:pPr>
    </w:p>
    <w:p w14:paraId="018FFA69" w14:textId="77777777" w:rsidR="008820F5" w:rsidRDefault="00000000">
      <w:pPr>
        <w:spacing w:before="40" w:after="40"/>
        <w:ind w:left="360"/>
      </w:pPr>
      <w:r>
        <w:rPr>
          <w:rFonts w:ascii="Courier New" w:eastAsia="Courier New" w:hAnsi="Courier New" w:cs="Courier New"/>
          <w:color w:val="374151"/>
          <w:sz w:val="18"/>
          <w:szCs w:val="18"/>
        </w:rPr>
        <w:t>OUTPUT FORMAT (JSON only):</w:t>
      </w:r>
    </w:p>
    <w:p w14:paraId="0B86460B" w14:textId="77777777" w:rsidR="008820F5" w:rsidRDefault="00000000">
      <w:pPr>
        <w:spacing w:before="40" w:after="40"/>
        <w:ind w:left="360"/>
      </w:pPr>
      <w:r>
        <w:rPr>
          <w:rFonts w:ascii="Courier New" w:eastAsia="Courier New" w:hAnsi="Courier New" w:cs="Courier New"/>
          <w:color w:val="374151"/>
          <w:sz w:val="18"/>
          <w:szCs w:val="18"/>
        </w:rPr>
        <w:t>{</w:t>
      </w:r>
    </w:p>
    <w:p w14:paraId="3939DACE"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sectionRef</w:t>
      </w:r>
      <w:proofErr w:type="spellEnd"/>
      <w:r>
        <w:rPr>
          <w:rFonts w:ascii="Courier New" w:eastAsia="Courier New" w:hAnsi="Courier New" w:cs="Courier New"/>
          <w:color w:val="374151"/>
          <w:sz w:val="18"/>
          <w:szCs w:val="18"/>
        </w:rPr>
        <w:t>": "string",</w:t>
      </w:r>
    </w:p>
    <w:p w14:paraId="7B8BE8C3"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compiledText</w:t>
      </w:r>
      <w:proofErr w:type="spellEnd"/>
      <w:r>
        <w:rPr>
          <w:rFonts w:ascii="Courier New" w:eastAsia="Courier New" w:hAnsi="Courier New" w:cs="Courier New"/>
          <w:color w:val="374151"/>
          <w:sz w:val="18"/>
          <w:szCs w:val="18"/>
        </w:rPr>
        <w:t>": "string",</w:t>
      </w:r>
    </w:p>
    <w:p w14:paraId="416D73C8" w14:textId="77777777" w:rsidR="008820F5" w:rsidRDefault="00000000">
      <w:pPr>
        <w:spacing w:before="40" w:after="40"/>
        <w:ind w:left="360"/>
      </w:pPr>
      <w:r>
        <w:rPr>
          <w:rFonts w:ascii="Courier New" w:eastAsia="Courier New" w:hAnsi="Courier New" w:cs="Courier New"/>
          <w:color w:val="374151"/>
          <w:sz w:val="18"/>
          <w:szCs w:val="18"/>
        </w:rPr>
        <w:t xml:space="preserve">  "confidence": "HIGH | MEDIUM | LOW",</w:t>
      </w:r>
    </w:p>
    <w:p w14:paraId="1EFF8BB6"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confidenceReason</w:t>
      </w:r>
      <w:proofErr w:type="spellEnd"/>
      <w:r>
        <w:rPr>
          <w:rFonts w:ascii="Courier New" w:eastAsia="Courier New" w:hAnsi="Courier New" w:cs="Courier New"/>
          <w:color w:val="374151"/>
          <w:sz w:val="18"/>
          <w:szCs w:val="18"/>
        </w:rPr>
        <w:t>": "string (required if not HIGH)",</w:t>
      </w:r>
    </w:p>
    <w:p w14:paraId="4C9F869B"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unappliedAmendments</w:t>
      </w:r>
      <w:proofErr w:type="spellEnd"/>
      <w:r>
        <w:rPr>
          <w:rFonts w:ascii="Courier New" w:eastAsia="Courier New" w:hAnsi="Courier New" w:cs="Courier New"/>
          <w:color w:val="374151"/>
          <w:sz w:val="18"/>
          <w:szCs w:val="18"/>
        </w:rPr>
        <w:t>": [</w:t>
      </w:r>
    </w:p>
    <w:p w14:paraId="1EFBB8B6" w14:textId="77777777" w:rsidR="008820F5" w:rsidRDefault="00000000">
      <w:pPr>
        <w:spacing w:before="40" w:after="40"/>
        <w:ind w:left="360"/>
      </w:pPr>
      <w:r>
        <w:rPr>
          <w:rFonts w:ascii="Courier New" w:eastAsia="Courier New" w:hAnsi="Courier New" w:cs="Courier New"/>
          <w:color w:val="374151"/>
          <w:sz w:val="18"/>
          <w:szCs w:val="18"/>
        </w:rPr>
        <w:lastRenderedPageBreak/>
        <w:t xml:space="preserve">    {</w:t>
      </w:r>
    </w:p>
    <w:p w14:paraId="39E9CDC6"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sourceInstrument</w:t>
      </w:r>
      <w:proofErr w:type="spellEnd"/>
      <w:r>
        <w:rPr>
          <w:rFonts w:ascii="Courier New" w:eastAsia="Courier New" w:hAnsi="Courier New" w:cs="Courier New"/>
          <w:color w:val="374151"/>
          <w:sz w:val="18"/>
          <w:szCs w:val="18"/>
        </w:rPr>
        <w:t>": "string",</w:t>
      </w:r>
    </w:p>
    <w:p w14:paraId="5987EC7C" w14:textId="77777777" w:rsidR="008820F5" w:rsidRDefault="00000000">
      <w:pPr>
        <w:spacing w:before="40" w:after="40"/>
        <w:ind w:left="360"/>
      </w:pPr>
      <w:r>
        <w:rPr>
          <w:rFonts w:ascii="Courier New" w:eastAsia="Courier New" w:hAnsi="Courier New" w:cs="Courier New"/>
          <w:color w:val="374151"/>
          <w:sz w:val="18"/>
          <w:szCs w:val="18"/>
        </w:rPr>
        <w:t xml:space="preserve">      "reason": "string"</w:t>
      </w:r>
    </w:p>
    <w:p w14:paraId="4E883CCB" w14:textId="77777777" w:rsidR="008820F5" w:rsidRDefault="00000000">
      <w:pPr>
        <w:spacing w:before="40" w:after="40"/>
        <w:ind w:left="360"/>
      </w:pPr>
      <w:r>
        <w:rPr>
          <w:rFonts w:ascii="Courier New" w:eastAsia="Courier New" w:hAnsi="Courier New" w:cs="Courier New"/>
          <w:color w:val="374151"/>
          <w:sz w:val="18"/>
          <w:szCs w:val="18"/>
        </w:rPr>
        <w:t xml:space="preserve">    }</w:t>
      </w:r>
    </w:p>
    <w:p w14:paraId="5B91193A" w14:textId="77777777" w:rsidR="008820F5" w:rsidRDefault="00000000">
      <w:pPr>
        <w:spacing w:before="40" w:after="40"/>
        <w:ind w:left="360"/>
      </w:pPr>
      <w:r>
        <w:rPr>
          <w:rFonts w:ascii="Courier New" w:eastAsia="Courier New" w:hAnsi="Courier New" w:cs="Courier New"/>
          <w:color w:val="374151"/>
          <w:sz w:val="18"/>
          <w:szCs w:val="18"/>
        </w:rPr>
        <w:t xml:space="preserve">  ],</w:t>
      </w:r>
    </w:p>
    <w:p w14:paraId="6881ABF8"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commencementNote</w:t>
      </w:r>
      <w:proofErr w:type="spellEnd"/>
      <w:r>
        <w:rPr>
          <w:rFonts w:ascii="Courier New" w:eastAsia="Courier New" w:hAnsi="Courier New" w:cs="Courier New"/>
          <w:color w:val="374151"/>
          <w:sz w:val="18"/>
          <w:szCs w:val="18"/>
        </w:rPr>
        <w:t>": "string | null"</w:t>
      </w:r>
    </w:p>
    <w:p w14:paraId="51AF4A7F" w14:textId="77777777" w:rsidR="008820F5" w:rsidRDefault="00000000">
      <w:pPr>
        <w:spacing w:before="40" w:after="40"/>
        <w:ind w:left="360"/>
      </w:pPr>
      <w:r>
        <w:rPr>
          <w:rFonts w:ascii="Courier New" w:eastAsia="Courier New" w:hAnsi="Courier New" w:cs="Courier New"/>
          <w:color w:val="374151"/>
          <w:sz w:val="18"/>
          <w:szCs w:val="18"/>
        </w:rPr>
        <w:t>}</w:t>
      </w:r>
    </w:p>
    <w:p w14:paraId="4CC9B836" w14:textId="77777777" w:rsidR="008820F5" w:rsidRDefault="008820F5"/>
    <w:p w14:paraId="71ACD3CB" w14:textId="77777777" w:rsidR="008820F5" w:rsidRDefault="00000000">
      <w:pPr>
        <w:pStyle w:val="Heading2"/>
      </w:pPr>
      <w:r>
        <w:t>5.3 Confidence level definitions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200"/>
      </w:tblGrid>
      <w:tr w:rsidR="008820F5" w14:paraId="5A82CEDE" w14:textId="77777777">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E460D55" w14:textId="77777777" w:rsidR="008820F5" w:rsidRDefault="00000000">
            <w:r>
              <w:rPr>
                <w:b/>
                <w:bCs/>
                <w:color w:val="FFFFFF"/>
                <w:sz w:val="18"/>
                <w:szCs w:val="18"/>
              </w:rPr>
              <w:t>Level</w:t>
            </w:r>
          </w:p>
        </w:tc>
        <w:tc>
          <w:tcPr>
            <w:tcW w:w="8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07A2FA6" w14:textId="77777777" w:rsidR="008820F5" w:rsidRDefault="00000000">
            <w:r>
              <w:rPr>
                <w:b/>
                <w:bCs/>
                <w:color w:val="FFFFFF"/>
                <w:sz w:val="18"/>
                <w:szCs w:val="18"/>
              </w:rPr>
              <w:t>Definition and display treatment</w:t>
            </w:r>
          </w:p>
        </w:tc>
      </w:tr>
      <w:tr w:rsidR="008820F5" w14:paraId="685A59FC" w14:textId="77777777">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746F323" w14:textId="77777777" w:rsidR="008820F5" w:rsidRDefault="00000000">
            <w:r>
              <w:rPr>
                <w:color w:val="1E293B"/>
                <w:sz w:val="18"/>
                <w:szCs w:val="18"/>
              </w:rPr>
              <w:t>HIGH</w:t>
            </w:r>
          </w:p>
        </w:tc>
        <w:tc>
          <w:tcPr>
            <w:tcW w:w="8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7EA7369" w14:textId="77777777" w:rsidR="008820F5" w:rsidRDefault="00000000">
            <w:r>
              <w:rPr>
                <w:color w:val="1E293B"/>
                <w:sz w:val="18"/>
                <w:szCs w:val="18"/>
              </w:rPr>
              <w:t>All amendments applied without ambiguity. Original text matched exactly. No commencement uncertainty. Output can be presented without special caveats.</w:t>
            </w:r>
          </w:p>
        </w:tc>
      </w:tr>
      <w:tr w:rsidR="008820F5" w14:paraId="685D647C" w14:textId="77777777">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3B0664" w14:textId="77777777" w:rsidR="008820F5" w:rsidRDefault="00000000">
            <w:r>
              <w:rPr>
                <w:color w:val="1E293B"/>
                <w:sz w:val="18"/>
                <w:szCs w:val="18"/>
              </w:rPr>
              <w:t>MEDIUM</w:t>
            </w:r>
          </w:p>
        </w:tc>
        <w:tc>
          <w:tcPr>
            <w:tcW w:w="8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710F1C" w14:textId="77777777" w:rsidR="008820F5" w:rsidRDefault="00000000">
            <w:r>
              <w:rPr>
                <w:color w:val="1E293B"/>
                <w:sz w:val="18"/>
                <w:szCs w:val="18"/>
              </w:rPr>
              <w:t>One or more of: minor interpretation required; one amendment applied with some uncertainty; commencement status of one provision unclear. Display with standard provenance banner.</w:t>
            </w:r>
          </w:p>
        </w:tc>
      </w:tr>
      <w:tr w:rsidR="008820F5" w14:paraId="2F2D26E1" w14:textId="77777777">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1E4D58B" w14:textId="77777777" w:rsidR="008820F5" w:rsidRDefault="00000000">
            <w:r>
              <w:rPr>
                <w:color w:val="1E293B"/>
                <w:sz w:val="18"/>
                <w:szCs w:val="18"/>
              </w:rPr>
              <w:t>LOW</w:t>
            </w:r>
          </w:p>
        </w:tc>
        <w:tc>
          <w:tcPr>
            <w:tcW w:w="8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2E10FF0" w14:textId="77777777" w:rsidR="008820F5" w:rsidRDefault="00000000">
            <w:r>
              <w:rPr>
                <w:color w:val="1E293B"/>
                <w:sz w:val="18"/>
                <w:szCs w:val="18"/>
              </w:rPr>
              <w:t>One or more amendments could not be applied, or significant ambiguity in target text location, or multiple commencement uncertainties. Flag for human review queue before displaying.</w:t>
            </w:r>
          </w:p>
        </w:tc>
      </w:tr>
    </w:tbl>
    <w:p w14:paraId="72396485" w14:textId="77777777" w:rsidR="008820F5" w:rsidRDefault="00000000">
      <w:r>
        <w:br/>
      </w:r>
    </w:p>
    <w:p w14:paraId="1ED239E8" w14:textId="77777777" w:rsidR="008820F5" w:rsidRDefault="00000000">
      <w:pPr>
        <w:pStyle w:val="Heading1"/>
        <w:pBdr>
          <w:bottom w:val="single" w:sz="8" w:space="6" w:color="1A7A6E"/>
        </w:pBdr>
      </w:pPr>
      <w:r>
        <w:t>6. Clickable Provenance and User Correction Flow</w:t>
      </w:r>
    </w:p>
    <w:p w14:paraId="020428DD" w14:textId="77777777" w:rsidR="008820F5" w:rsidRDefault="00000000">
      <w:pPr>
        <w:spacing w:before="60" w:after="100"/>
      </w:pPr>
      <w:r>
        <w:rPr>
          <w:color w:val="1E293B"/>
        </w:rPr>
        <w:t>Every compiled section displayed to a user must be accompanied by a clickable provenance trail. This serves three purposes: transparency (users can verify), trust (users see the sources), and quality improvement (users can suggest corrections).</w:t>
      </w:r>
    </w:p>
    <w:p w14:paraId="74A066DF" w14:textId="77777777" w:rsidR="008820F5" w:rsidRDefault="008820F5"/>
    <w:p w14:paraId="489768E2" w14:textId="77777777" w:rsidR="008820F5" w:rsidRDefault="00000000">
      <w:pPr>
        <w:pStyle w:val="Heading2"/>
      </w:pPr>
      <w:r>
        <w:t>6.1 Provenance banner — required on every compiled section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8820F5" w14:paraId="2C3CC9A1" w14:textId="77777777">
        <w:tc>
          <w:tcPr>
            <w:tcW w:w="0" w:type="auto"/>
            <w:tcBorders>
              <w:top w:val="single" w:sz="4" w:space="0" w:color="B45309"/>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739F77D8" w14:textId="77777777" w:rsidR="008820F5" w:rsidRDefault="00000000">
            <w:pPr>
              <w:spacing w:after="60"/>
            </w:pPr>
            <w:r>
              <w:rPr>
                <w:b/>
                <w:bCs/>
                <w:color w:val="B45309"/>
                <w:sz w:val="19"/>
                <w:szCs w:val="19"/>
              </w:rPr>
              <w:t>Example provenance banner text</w:t>
            </w:r>
          </w:p>
          <w:p w14:paraId="47C5A031" w14:textId="77777777" w:rsidR="008820F5" w:rsidRDefault="00000000">
            <w:pPr>
              <w:spacing w:after="40"/>
            </w:pPr>
            <w:r>
              <w:rPr>
                <w:color w:val="1E293B"/>
                <w:sz w:val="19"/>
                <w:szCs w:val="19"/>
              </w:rPr>
              <w:t>⚠️ AI-compiled — not a legal authority. This text has been compiled by AI from the original legislation and its amendment instruments. It may contain errors.</w:t>
            </w:r>
          </w:p>
          <w:p w14:paraId="039F420F" w14:textId="77777777" w:rsidR="008820F5" w:rsidRDefault="00000000">
            <w:pPr>
              <w:spacing w:after="40"/>
            </w:pPr>
            <w:r>
              <w:rPr>
                <w:color w:val="1E293B"/>
                <w:sz w:val="19"/>
                <w:szCs w:val="19"/>
              </w:rPr>
              <w:t>🔗 View original on legislation.gov.uk → [link]</w:t>
            </w:r>
          </w:p>
          <w:p w14:paraId="0FB5ED27" w14:textId="77777777" w:rsidR="008820F5" w:rsidRDefault="00000000">
            <w:pPr>
              <w:spacing w:after="40"/>
            </w:pPr>
            <w:r>
              <w:rPr>
                <w:color w:val="1E293B"/>
                <w:sz w:val="19"/>
                <w:szCs w:val="19"/>
              </w:rPr>
              <w:t>🗒 3 amendments applied. View amendment history → [expandable]</w:t>
            </w:r>
          </w:p>
          <w:p w14:paraId="5157B161" w14:textId="77777777" w:rsidR="008820F5" w:rsidRDefault="00000000">
            <w:r>
              <w:rPr>
                <w:color w:val="1E293B"/>
                <w:sz w:val="19"/>
                <w:szCs w:val="19"/>
              </w:rPr>
              <w:t>✅ Confidence: HIGH | 💡 Suggest a correction</w:t>
            </w:r>
          </w:p>
        </w:tc>
      </w:tr>
    </w:tbl>
    <w:p w14:paraId="330FF4D7" w14:textId="77777777" w:rsidR="008820F5" w:rsidRDefault="008820F5"/>
    <w:p w14:paraId="06309D4C" w14:textId="77777777" w:rsidR="008820F5" w:rsidRDefault="00000000">
      <w:pPr>
        <w:pStyle w:val="Heading2"/>
      </w:pPr>
      <w:r>
        <w:t>6.2 Amendment history — expandable</w:t>
      </w:r>
    </w:p>
    <w:p w14:paraId="120F2123" w14:textId="77777777" w:rsidR="008820F5" w:rsidRDefault="00000000">
      <w:pPr>
        <w:spacing w:before="60" w:after="100"/>
      </w:pPr>
      <w:r>
        <w:rPr>
          <w:color w:val="1E293B"/>
        </w:rPr>
        <w:t>Clicking “View amendment history” expands a chronological list of amendments applied to this section:</w:t>
      </w:r>
    </w:p>
    <w:p w14:paraId="6976FBDA" w14:textId="77777777" w:rsidR="008820F5" w:rsidRDefault="00000000">
      <w:pPr>
        <w:pStyle w:val="ListParagraph"/>
        <w:numPr>
          <w:ilvl w:val="0"/>
          <w:numId w:val="2"/>
        </w:numPr>
        <w:spacing w:before="40" w:after="60"/>
      </w:pPr>
      <w:r>
        <w:rPr>
          <w:color w:val="1E293B"/>
        </w:rPr>
        <w:t>Source instrument name and year</w:t>
      </w:r>
    </w:p>
    <w:p w14:paraId="14A8C69F" w14:textId="77777777" w:rsidR="008820F5" w:rsidRDefault="00000000">
      <w:pPr>
        <w:pStyle w:val="ListParagraph"/>
        <w:numPr>
          <w:ilvl w:val="0"/>
          <w:numId w:val="2"/>
        </w:numPr>
        <w:spacing w:before="40" w:after="60"/>
      </w:pPr>
      <w:r>
        <w:rPr>
          <w:color w:val="1E293B"/>
        </w:rPr>
        <w:t>Type of amendment (Substitution / Insertion / Repeal)</w:t>
      </w:r>
    </w:p>
    <w:p w14:paraId="29D86EDF" w14:textId="77777777" w:rsidR="008820F5" w:rsidRDefault="00000000">
      <w:pPr>
        <w:pStyle w:val="ListParagraph"/>
        <w:numPr>
          <w:ilvl w:val="0"/>
          <w:numId w:val="2"/>
        </w:numPr>
        <w:spacing w:before="40" w:after="60"/>
      </w:pPr>
      <w:r>
        <w:rPr>
          <w:color w:val="1E293B"/>
        </w:rPr>
        <w:t>The original text that was replaced</w:t>
      </w:r>
    </w:p>
    <w:p w14:paraId="6F2221D2" w14:textId="77777777" w:rsidR="008820F5" w:rsidRDefault="00000000">
      <w:pPr>
        <w:pStyle w:val="ListParagraph"/>
        <w:numPr>
          <w:ilvl w:val="0"/>
          <w:numId w:val="2"/>
        </w:numPr>
        <w:spacing w:before="40" w:after="60"/>
      </w:pPr>
      <w:r>
        <w:rPr>
          <w:color w:val="1E293B"/>
        </w:rPr>
        <w:t>The new text substituted in</w:t>
      </w:r>
    </w:p>
    <w:p w14:paraId="0B787A11" w14:textId="77777777" w:rsidR="008820F5" w:rsidRDefault="00000000">
      <w:pPr>
        <w:pStyle w:val="ListParagraph"/>
        <w:numPr>
          <w:ilvl w:val="0"/>
          <w:numId w:val="2"/>
        </w:numPr>
        <w:spacing w:before="40" w:after="60"/>
      </w:pPr>
      <w:r>
        <w:rPr>
          <w:color w:val="1E293B"/>
        </w:rPr>
        <w:t>Link to the amending instrument on legislation.gov.uk</w:t>
      </w:r>
    </w:p>
    <w:p w14:paraId="27EF8C8F" w14:textId="77777777" w:rsidR="008820F5" w:rsidRDefault="00000000">
      <w:pPr>
        <w:spacing w:before="60" w:after="100"/>
      </w:pPr>
      <w:r>
        <w:rPr>
          <w:color w:val="1E293B"/>
        </w:rPr>
        <w:t>This allows a user to audit the compilation and trace every change back to its source. It is the equivalent of track changes in a Word document, applied to legislation.</w:t>
      </w:r>
    </w:p>
    <w:p w14:paraId="2BF00E23" w14:textId="77777777" w:rsidR="008820F5" w:rsidRDefault="008820F5"/>
    <w:p w14:paraId="335B136E" w14:textId="77777777" w:rsidR="008820F5" w:rsidRDefault="00000000">
      <w:pPr>
        <w:pStyle w:val="Heading2"/>
      </w:pPr>
      <w:r>
        <w:t>6.3 User correction flow</w:t>
      </w:r>
    </w:p>
    <w:p w14:paraId="48053E13" w14:textId="77777777" w:rsidR="008820F5" w:rsidRDefault="00000000">
      <w:pPr>
        <w:spacing w:before="60" w:after="100"/>
      </w:pPr>
      <w:r>
        <w:rPr>
          <w:color w:val="1E293B"/>
        </w:rPr>
        <w:t>Every compiled section has a “Suggest a correction” button. Clicking opens an inline form:</w:t>
      </w:r>
    </w:p>
    <w:p w14:paraId="0C2B33F3" w14:textId="77777777" w:rsidR="008820F5" w:rsidRDefault="00000000">
      <w:pPr>
        <w:pStyle w:val="ListParagraph"/>
        <w:numPr>
          <w:ilvl w:val="0"/>
          <w:numId w:val="2"/>
        </w:numPr>
        <w:spacing w:before="40" w:after="60"/>
      </w:pPr>
      <w:r>
        <w:rPr>
          <w:color w:val="1E293B"/>
        </w:rPr>
        <w:lastRenderedPageBreak/>
        <w:t>Plain text description of the error (“The 2019 amendment was not applied” or “This text was substituted incorrectly”)</w:t>
      </w:r>
    </w:p>
    <w:p w14:paraId="7074AAF8" w14:textId="77777777" w:rsidR="008820F5" w:rsidRDefault="00000000">
      <w:pPr>
        <w:pStyle w:val="ListParagraph"/>
        <w:numPr>
          <w:ilvl w:val="0"/>
          <w:numId w:val="2"/>
        </w:numPr>
        <w:spacing w:before="40" w:after="60"/>
      </w:pPr>
      <w:r>
        <w:rPr>
          <w:color w:val="1E293B"/>
        </w:rPr>
        <w:t>Optional: their proposed corrected text</w:t>
      </w:r>
    </w:p>
    <w:p w14:paraId="46CFE70D" w14:textId="77777777" w:rsidR="008820F5" w:rsidRDefault="00000000">
      <w:pPr>
        <w:pStyle w:val="ListParagraph"/>
        <w:numPr>
          <w:ilvl w:val="0"/>
          <w:numId w:val="2"/>
        </w:numPr>
        <w:spacing w:before="40" w:after="60"/>
      </w:pPr>
      <w:r>
        <w:rPr>
          <w:color w:val="1E293B"/>
        </w:rPr>
        <w:t>Optional: link to the relevant amending instrument</w:t>
      </w:r>
    </w:p>
    <w:p w14:paraId="30DFBA69" w14:textId="77777777" w:rsidR="008820F5" w:rsidRDefault="008820F5"/>
    <w:p w14:paraId="11FF1C13" w14:textId="77777777" w:rsidR="008820F5" w:rsidRDefault="00000000">
      <w:pPr>
        <w:spacing w:before="60" w:after="100"/>
      </w:pPr>
      <w:r>
        <w:rPr>
          <w:color w:val="1E293B"/>
        </w:rPr>
        <w:t xml:space="preserve">On submission, the correction creates a </w:t>
      </w:r>
      <w:proofErr w:type="spellStart"/>
      <w:r>
        <w:rPr>
          <w:color w:val="1E293B"/>
        </w:rPr>
        <w:t>LegislationCorrection</w:t>
      </w:r>
      <w:proofErr w:type="spellEnd"/>
      <w:r>
        <w:rPr>
          <w:color w:val="1E293B"/>
        </w:rPr>
        <w:t xml:space="preserve"> record and triggers a Lex review:</w:t>
      </w:r>
    </w:p>
    <w:p w14:paraId="02E4B4C9" w14:textId="77777777" w:rsidR="008820F5" w:rsidRDefault="00000000">
      <w:pPr>
        <w:pStyle w:val="ListParagraph"/>
        <w:numPr>
          <w:ilvl w:val="0"/>
          <w:numId w:val="3"/>
        </w:numPr>
        <w:spacing w:before="60" w:after="60"/>
      </w:pPr>
      <w:r>
        <w:rPr>
          <w:color w:val="1E293B"/>
        </w:rPr>
        <w:t>Lex receives the original compiled text, the amendment history, and the user’s correction suggestion.</w:t>
      </w:r>
    </w:p>
    <w:p w14:paraId="1AF8391F" w14:textId="77777777" w:rsidR="008820F5" w:rsidRDefault="00000000">
      <w:pPr>
        <w:pStyle w:val="ListParagraph"/>
        <w:numPr>
          <w:ilvl w:val="0"/>
          <w:numId w:val="3"/>
        </w:numPr>
        <w:spacing w:before="60" w:after="60"/>
      </w:pPr>
      <w:r>
        <w:rPr>
          <w:color w:val="1E293B"/>
        </w:rPr>
        <w:t>Lex assesses whether the correction is plausible based on the amendment instructions.</w:t>
      </w:r>
    </w:p>
    <w:p w14:paraId="3FB41349" w14:textId="77777777" w:rsidR="008820F5" w:rsidRDefault="00000000">
      <w:pPr>
        <w:pStyle w:val="ListParagraph"/>
        <w:numPr>
          <w:ilvl w:val="0"/>
          <w:numId w:val="3"/>
        </w:numPr>
        <w:spacing w:before="60" w:after="60"/>
      </w:pPr>
      <w:r>
        <w:rPr>
          <w:color w:val="1E293B"/>
        </w:rPr>
        <w:t xml:space="preserve">Lex responds: ACCEPT (updates </w:t>
      </w:r>
      <w:proofErr w:type="spellStart"/>
      <w:r>
        <w:rPr>
          <w:color w:val="1E293B"/>
        </w:rPr>
        <w:t>compiledText</w:t>
      </w:r>
      <w:proofErr w:type="spellEnd"/>
      <w:r>
        <w:rPr>
          <w:color w:val="1E293B"/>
        </w:rPr>
        <w:t>, attributes correction to user), UNCERTAIN (routes to admin review queue), or REJECT (explains why the current compilation is correct).</w:t>
      </w:r>
    </w:p>
    <w:p w14:paraId="7A54AAC3" w14:textId="77777777" w:rsidR="008820F5" w:rsidRDefault="00000000">
      <w:pPr>
        <w:pStyle w:val="ListParagraph"/>
        <w:numPr>
          <w:ilvl w:val="0"/>
          <w:numId w:val="3"/>
        </w:numPr>
        <w:spacing w:before="60" w:after="60"/>
      </w:pPr>
      <w:r>
        <w:rPr>
          <w:color w:val="1E293B"/>
        </w:rPr>
        <w:t xml:space="preserve">If accepted: </w:t>
      </w:r>
      <w:proofErr w:type="spellStart"/>
      <w:r>
        <w:rPr>
          <w:color w:val="1E293B"/>
        </w:rPr>
        <w:t>compiledText</w:t>
      </w:r>
      <w:proofErr w:type="spellEnd"/>
      <w:r>
        <w:rPr>
          <w:color w:val="1E293B"/>
        </w:rPr>
        <w:t xml:space="preserve"> updated, </w:t>
      </w:r>
      <w:proofErr w:type="spellStart"/>
      <w:r>
        <w:rPr>
          <w:color w:val="1E293B"/>
        </w:rPr>
        <w:t>compilationNotes</w:t>
      </w:r>
      <w:proofErr w:type="spellEnd"/>
      <w:r>
        <w:rPr>
          <w:color w:val="1E293B"/>
        </w:rPr>
        <w:t xml:space="preserve"> records the user attribution, </w:t>
      </w:r>
      <w:proofErr w:type="spellStart"/>
      <w:r>
        <w:rPr>
          <w:color w:val="1E293B"/>
        </w:rPr>
        <w:t>LegislationItem.compilationVersion</w:t>
      </w:r>
      <w:proofErr w:type="spellEnd"/>
      <w:r>
        <w:rPr>
          <w:color w:val="1E293B"/>
        </w:rPr>
        <w:t xml:space="preserve"> incremented.</w:t>
      </w:r>
    </w:p>
    <w:p w14:paraId="1D27F37A" w14:textId="77777777" w:rsidR="008820F5" w:rsidRDefault="00000000">
      <w:pPr>
        <w:pStyle w:val="ListParagraph"/>
        <w:numPr>
          <w:ilvl w:val="0"/>
          <w:numId w:val="3"/>
        </w:numPr>
        <w:spacing w:before="60" w:after="60"/>
      </w:pPr>
      <w:r>
        <w:rPr>
          <w:color w:val="1E293B"/>
        </w:rPr>
        <w:t>If uncertain: admin reviews in the admin panel. Admin can accept, modify, or reject.</w:t>
      </w:r>
    </w:p>
    <w:p w14:paraId="20B453E2" w14:textId="77777777" w:rsidR="008820F5" w:rsidRDefault="008820F5"/>
    <w:p w14:paraId="4102C04C" w14:textId="77777777" w:rsidR="008820F5" w:rsidRDefault="00000000">
      <w:pPr>
        <w:spacing w:before="60" w:after="100"/>
      </w:pPr>
      <w:r>
        <w:rPr>
          <w:color w:val="1E293B"/>
        </w:rPr>
        <w:t>This crowd-sourced quality improvement mechanism is analogous to Wikipedia’s edit-and-review model, adapted for legislation. Over time it materially improves accuracy without requiring a full editorial team.</w:t>
      </w:r>
    </w:p>
    <w:p w14:paraId="2197EA1E" w14:textId="77777777" w:rsidR="008820F5" w:rsidRDefault="008820F5"/>
    <w:p w14:paraId="5BFD57D0" w14:textId="77777777" w:rsidR="008820F5" w:rsidRDefault="00000000">
      <w:pPr>
        <w:pStyle w:val="Heading2"/>
      </w:pPr>
      <w:r>
        <w:t>6.4 New schema entities for provenance and corrections</w:t>
      </w:r>
    </w:p>
    <w:p w14:paraId="211EBB61" w14:textId="77777777" w:rsidR="008820F5" w:rsidRDefault="00000000">
      <w:pPr>
        <w:spacing w:before="40" w:after="40"/>
        <w:ind w:left="360"/>
      </w:pPr>
      <w:r>
        <w:rPr>
          <w:rFonts w:ascii="Courier New" w:eastAsia="Courier New" w:hAnsi="Courier New" w:cs="Courier New"/>
          <w:color w:val="374151"/>
          <w:sz w:val="18"/>
          <w:szCs w:val="18"/>
        </w:rPr>
        <w:t xml:space="preserve">model </w:t>
      </w:r>
      <w:proofErr w:type="spellStart"/>
      <w:r>
        <w:rPr>
          <w:rFonts w:ascii="Courier New" w:eastAsia="Courier New" w:hAnsi="Courier New" w:cs="Courier New"/>
          <w:color w:val="374151"/>
          <w:sz w:val="18"/>
          <w:szCs w:val="18"/>
        </w:rPr>
        <w:t>LegislationCorrection</w:t>
      </w:r>
      <w:proofErr w:type="spellEnd"/>
      <w:r>
        <w:rPr>
          <w:rFonts w:ascii="Courier New" w:eastAsia="Courier New" w:hAnsi="Courier New" w:cs="Courier New"/>
          <w:color w:val="374151"/>
          <w:sz w:val="18"/>
          <w:szCs w:val="18"/>
        </w:rPr>
        <w:t xml:space="preserve"> {</w:t>
      </w:r>
    </w:p>
    <w:p w14:paraId="33073289" w14:textId="77777777" w:rsidR="008820F5" w:rsidRDefault="00000000">
      <w:pPr>
        <w:spacing w:before="40" w:after="40"/>
        <w:ind w:left="360"/>
      </w:pPr>
      <w:r>
        <w:rPr>
          <w:rFonts w:ascii="Courier New" w:eastAsia="Courier New" w:hAnsi="Courier New" w:cs="Courier New"/>
          <w:color w:val="374151"/>
          <w:sz w:val="18"/>
          <w:szCs w:val="18"/>
        </w:rPr>
        <w:t xml:space="preserve">  id                  String   @id @default(cuid())</w:t>
      </w:r>
    </w:p>
    <w:p w14:paraId="362A7162"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sectionId</w:t>
      </w:r>
      <w:proofErr w:type="spellEnd"/>
      <w:r>
        <w:rPr>
          <w:rFonts w:ascii="Courier New" w:eastAsia="Courier New" w:hAnsi="Courier New" w:cs="Courier New"/>
          <w:color w:val="374151"/>
          <w:sz w:val="18"/>
          <w:szCs w:val="18"/>
        </w:rPr>
        <w:t xml:space="preserve">           String</w:t>
      </w:r>
    </w:p>
    <w:p w14:paraId="154C9E9C"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userId</w:t>
      </w:r>
      <w:proofErr w:type="spellEnd"/>
      <w:r>
        <w:rPr>
          <w:rFonts w:ascii="Courier New" w:eastAsia="Courier New" w:hAnsi="Courier New" w:cs="Courier New"/>
          <w:color w:val="374151"/>
          <w:sz w:val="18"/>
          <w:szCs w:val="18"/>
        </w:rPr>
        <w:t xml:space="preserve">              String</w:t>
      </w:r>
    </w:p>
    <w:p w14:paraId="376D90A0" w14:textId="77777777" w:rsidR="008820F5" w:rsidRDefault="00000000">
      <w:pPr>
        <w:spacing w:before="40" w:after="40"/>
        <w:ind w:left="360"/>
      </w:pPr>
      <w:r>
        <w:rPr>
          <w:rFonts w:ascii="Courier New" w:eastAsia="Courier New" w:hAnsi="Courier New" w:cs="Courier New"/>
          <w:color w:val="374151"/>
          <w:sz w:val="18"/>
          <w:szCs w:val="18"/>
        </w:rPr>
        <w:t xml:space="preserve">  description         String</w:t>
      </w:r>
    </w:p>
    <w:p w14:paraId="01522EAF"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proposedText</w:t>
      </w:r>
      <w:proofErr w:type="spellEnd"/>
      <w:r>
        <w:rPr>
          <w:rFonts w:ascii="Courier New" w:eastAsia="Courier New" w:hAnsi="Courier New" w:cs="Courier New"/>
          <w:color w:val="374151"/>
          <w:sz w:val="18"/>
          <w:szCs w:val="18"/>
        </w:rPr>
        <w:t xml:space="preserve">        String?</w:t>
      </w:r>
    </w:p>
    <w:p w14:paraId="48D599E9"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sourceUrl</w:t>
      </w:r>
      <w:proofErr w:type="spellEnd"/>
      <w:r>
        <w:rPr>
          <w:rFonts w:ascii="Courier New" w:eastAsia="Courier New" w:hAnsi="Courier New" w:cs="Courier New"/>
          <w:color w:val="374151"/>
          <w:sz w:val="18"/>
          <w:szCs w:val="18"/>
        </w:rPr>
        <w:t xml:space="preserve">           String?</w:t>
      </w:r>
    </w:p>
    <w:p w14:paraId="457E4B2C" w14:textId="77777777" w:rsidR="008820F5" w:rsidRDefault="00000000">
      <w:pPr>
        <w:spacing w:before="40" w:after="40"/>
        <w:ind w:left="360"/>
      </w:pPr>
      <w:r>
        <w:rPr>
          <w:rFonts w:ascii="Courier New" w:eastAsia="Courier New" w:hAnsi="Courier New" w:cs="Courier New"/>
          <w:color w:val="374151"/>
          <w:sz w:val="18"/>
          <w:szCs w:val="18"/>
        </w:rPr>
        <w:t xml:space="preserve">  status              </w:t>
      </w:r>
      <w:proofErr w:type="spellStart"/>
      <w:r>
        <w:rPr>
          <w:rFonts w:ascii="Courier New" w:eastAsia="Courier New" w:hAnsi="Courier New" w:cs="Courier New"/>
          <w:color w:val="374151"/>
          <w:sz w:val="18"/>
          <w:szCs w:val="18"/>
        </w:rPr>
        <w:t>CorrectionStatus</w:t>
      </w:r>
      <w:proofErr w:type="spellEnd"/>
    </w:p>
    <w:p w14:paraId="1916BFE3"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lexAssessment</w:t>
      </w:r>
      <w:proofErr w:type="spellEnd"/>
      <w:r>
        <w:rPr>
          <w:rFonts w:ascii="Courier New" w:eastAsia="Courier New" w:hAnsi="Courier New" w:cs="Courier New"/>
          <w:color w:val="374151"/>
          <w:sz w:val="18"/>
          <w:szCs w:val="18"/>
        </w:rPr>
        <w:t xml:space="preserve">       String?  // Lex’s reasoning</w:t>
      </w:r>
    </w:p>
    <w:p w14:paraId="18CC2655"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lexDecision</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CorrectionDecision</w:t>
      </w:r>
      <w:proofErr w:type="spellEnd"/>
      <w:r>
        <w:rPr>
          <w:rFonts w:ascii="Courier New" w:eastAsia="Courier New" w:hAnsi="Courier New" w:cs="Courier New"/>
          <w:color w:val="374151"/>
          <w:sz w:val="18"/>
          <w:szCs w:val="18"/>
        </w:rPr>
        <w:t>?</w:t>
      </w:r>
    </w:p>
    <w:p w14:paraId="6AE74D90"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adminDecision</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CorrectionDecision</w:t>
      </w:r>
      <w:proofErr w:type="spellEnd"/>
      <w:r>
        <w:rPr>
          <w:rFonts w:ascii="Courier New" w:eastAsia="Courier New" w:hAnsi="Courier New" w:cs="Courier New"/>
          <w:color w:val="374151"/>
          <w:sz w:val="18"/>
          <w:szCs w:val="18"/>
        </w:rPr>
        <w:t>?</w:t>
      </w:r>
    </w:p>
    <w:p w14:paraId="4697807A"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adminNotes</w:t>
      </w:r>
      <w:proofErr w:type="spellEnd"/>
      <w:r>
        <w:rPr>
          <w:rFonts w:ascii="Courier New" w:eastAsia="Courier New" w:hAnsi="Courier New" w:cs="Courier New"/>
          <w:color w:val="374151"/>
          <w:sz w:val="18"/>
          <w:szCs w:val="18"/>
        </w:rPr>
        <w:t xml:space="preserve">          String?</w:t>
      </w:r>
    </w:p>
    <w:p w14:paraId="3D28A934"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createdAt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 xml:space="preserve"> @default(now())</w:t>
      </w:r>
    </w:p>
    <w:p w14:paraId="5BF00469" w14:textId="77777777" w:rsidR="008820F5" w:rsidRDefault="00000000">
      <w:pPr>
        <w:spacing w:before="40" w:after="40"/>
        <w:ind w:left="36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resolvedAt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DateTime</w:t>
      </w:r>
      <w:proofErr w:type="spellEnd"/>
      <w:r>
        <w:rPr>
          <w:rFonts w:ascii="Courier New" w:eastAsia="Courier New" w:hAnsi="Courier New" w:cs="Courier New"/>
          <w:color w:val="374151"/>
          <w:sz w:val="18"/>
          <w:szCs w:val="18"/>
        </w:rPr>
        <w:t>?</w:t>
      </w:r>
    </w:p>
    <w:p w14:paraId="21E605CA" w14:textId="77777777" w:rsidR="008820F5" w:rsidRDefault="00000000">
      <w:pPr>
        <w:spacing w:before="40" w:after="40"/>
        <w:ind w:left="360"/>
      </w:pPr>
      <w:r>
        <w:rPr>
          <w:rFonts w:ascii="Courier New" w:eastAsia="Courier New" w:hAnsi="Courier New" w:cs="Courier New"/>
          <w:color w:val="374151"/>
          <w:sz w:val="18"/>
          <w:szCs w:val="18"/>
        </w:rPr>
        <w:t>}</w:t>
      </w:r>
    </w:p>
    <w:p w14:paraId="1078E177" w14:textId="77777777" w:rsidR="008820F5" w:rsidRDefault="008820F5">
      <w:pPr>
        <w:spacing w:before="40" w:after="40"/>
        <w:ind w:left="360"/>
      </w:pPr>
    </w:p>
    <w:p w14:paraId="086E45DC" w14:textId="77777777" w:rsidR="008820F5"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CorrectionStatus</w:t>
      </w:r>
      <w:proofErr w:type="spellEnd"/>
      <w:r>
        <w:rPr>
          <w:rFonts w:ascii="Courier New" w:eastAsia="Courier New" w:hAnsi="Courier New" w:cs="Courier New"/>
          <w:color w:val="374151"/>
          <w:sz w:val="18"/>
          <w:szCs w:val="18"/>
        </w:rPr>
        <w:t xml:space="preserve"> { PENDING, LEX_REVIEW, ADMIN_REVIEW, ACCEPTED, REJECTED }</w:t>
      </w:r>
    </w:p>
    <w:p w14:paraId="097AC22C" w14:textId="77777777" w:rsidR="008820F5" w:rsidRDefault="00000000">
      <w:pPr>
        <w:spacing w:before="40" w:after="40"/>
        <w:ind w:left="360"/>
      </w:pPr>
      <w:proofErr w:type="spellStart"/>
      <w:r>
        <w:rPr>
          <w:rFonts w:ascii="Courier New" w:eastAsia="Courier New" w:hAnsi="Courier New" w:cs="Courier New"/>
          <w:color w:val="374151"/>
          <w:sz w:val="18"/>
          <w:szCs w:val="18"/>
        </w:rPr>
        <w:t>enum</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CorrectionDecision</w:t>
      </w:r>
      <w:proofErr w:type="spellEnd"/>
      <w:r>
        <w:rPr>
          <w:rFonts w:ascii="Courier New" w:eastAsia="Courier New" w:hAnsi="Courier New" w:cs="Courier New"/>
          <w:color w:val="374151"/>
          <w:sz w:val="18"/>
          <w:szCs w:val="18"/>
        </w:rPr>
        <w:t xml:space="preserve"> { ACCEPT, REJECT, UNCERTAIN }</w:t>
      </w:r>
    </w:p>
    <w:p w14:paraId="4577BCC5" w14:textId="77777777" w:rsidR="008820F5" w:rsidRDefault="00000000">
      <w:r>
        <w:br/>
      </w:r>
    </w:p>
    <w:p w14:paraId="1D91A08B" w14:textId="77777777" w:rsidR="008820F5" w:rsidRDefault="00000000">
      <w:pPr>
        <w:pStyle w:val="Heading1"/>
        <w:pBdr>
          <w:bottom w:val="single" w:sz="8" w:space="6" w:color="1A7A6E"/>
        </w:pBdr>
      </w:pPr>
      <w:r>
        <w:t>7. Potential Unexpected Uses and Network Effects</w:t>
      </w:r>
    </w:p>
    <w:p w14:paraId="76C8B934" w14:textId="77777777" w:rsidR="008820F5" w:rsidRDefault="00000000">
      <w:pPr>
        <w:spacing w:before="60" w:after="100"/>
      </w:pPr>
      <w:r>
        <w:rPr>
          <w:color w:val="1E293B"/>
        </w:rPr>
        <w:t>A comprehensive compiled legislation database is a platform, not just a feature. Based on comparable open data initiatives, the following unexpected uses are plausible and worth designing for:</w:t>
      </w:r>
    </w:p>
    <w:p w14:paraId="0D75EF63" w14:textId="77777777" w:rsidR="008820F5" w:rsidRDefault="008820F5"/>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800"/>
      </w:tblGrid>
      <w:tr w:rsidR="008820F5" w14:paraId="20987A82" w14:textId="77777777">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06D673C" w14:textId="77777777" w:rsidR="008820F5" w:rsidRDefault="00000000">
            <w:r>
              <w:rPr>
                <w:b/>
                <w:bCs/>
                <w:color w:val="FFFFFF"/>
                <w:sz w:val="18"/>
                <w:szCs w:val="18"/>
              </w:rPr>
              <w:t>Use case</w:t>
            </w:r>
          </w:p>
        </w:tc>
        <w:tc>
          <w:tcPr>
            <w:tcW w:w="3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01E1A1B" w14:textId="77777777" w:rsidR="008820F5" w:rsidRDefault="00000000">
            <w:r>
              <w:rPr>
                <w:b/>
                <w:bCs/>
                <w:color w:val="FFFFFF"/>
                <w:sz w:val="18"/>
                <w:szCs w:val="18"/>
              </w:rPr>
              <w:t>How it arises</w:t>
            </w:r>
          </w:p>
        </w:tc>
        <w:tc>
          <w:tcPr>
            <w:tcW w:w="3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DDC1EDB" w14:textId="77777777" w:rsidR="008820F5" w:rsidRDefault="00000000">
            <w:r>
              <w:rPr>
                <w:b/>
                <w:bCs/>
                <w:color w:val="FFFFFF"/>
                <w:sz w:val="18"/>
                <w:szCs w:val="18"/>
              </w:rPr>
              <w:t>Design implication</w:t>
            </w:r>
          </w:p>
        </w:tc>
      </w:tr>
      <w:tr w:rsidR="008820F5" w14:paraId="70A7EB4C"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4A08B1F" w14:textId="77777777" w:rsidR="008820F5" w:rsidRDefault="00000000">
            <w:r>
              <w:rPr>
                <w:color w:val="1E293B"/>
                <w:sz w:val="18"/>
                <w:szCs w:val="18"/>
              </w:rPr>
              <w:t>Investigative journalism</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E05D915" w14:textId="77777777" w:rsidR="008820F5" w:rsidRDefault="00000000">
            <w:r>
              <w:rPr>
                <w:color w:val="1E293B"/>
                <w:sz w:val="18"/>
                <w:szCs w:val="18"/>
              </w:rPr>
              <w:t>Reporters tracing how specific provisions were quietly amended by SI without Parliamentary debate. The amendment history view enables this directly.</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165FD00" w14:textId="77777777" w:rsidR="008820F5" w:rsidRDefault="00000000">
            <w:r>
              <w:rPr>
                <w:color w:val="1E293B"/>
                <w:sz w:val="18"/>
                <w:szCs w:val="18"/>
              </w:rPr>
              <w:t>Design the amendment history API to be publicly accessible. Add a “quiet amendments” search: SIs amending primary legislation with no corresponding debate in Hansard.</w:t>
            </w:r>
          </w:p>
        </w:tc>
      </w:tr>
      <w:tr w:rsidR="008820F5" w14:paraId="73EAC672"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FABE03" w14:textId="77777777" w:rsidR="008820F5" w:rsidRDefault="00000000">
            <w:r>
              <w:rPr>
                <w:color w:val="1E293B"/>
                <w:sz w:val="18"/>
                <w:szCs w:val="18"/>
              </w:rPr>
              <w:lastRenderedPageBreak/>
              <w:t>Academic research</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587F96" w14:textId="77777777" w:rsidR="008820F5" w:rsidRDefault="00000000">
            <w:r>
              <w:rPr>
                <w:color w:val="1E293B"/>
                <w:sz w:val="18"/>
                <w:szCs w:val="18"/>
              </w:rPr>
              <w:t>Comparative legislative analysis: how does UK law on X compare to Scotland / Wales / NI? How has the law changed over time on a given topic?</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237922" w14:textId="77777777" w:rsidR="008820F5" w:rsidRDefault="00000000">
            <w:r>
              <w:rPr>
                <w:color w:val="1E293B"/>
                <w:sz w:val="18"/>
                <w:szCs w:val="18"/>
              </w:rPr>
              <w:t>Expose jurisdiction-tagged search and point-in-time retrieval via a public API with API key access for researchers.</w:t>
            </w:r>
          </w:p>
        </w:tc>
      </w:tr>
      <w:tr w:rsidR="008820F5" w14:paraId="7A768A57"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0CBECFE" w14:textId="77777777" w:rsidR="008820F5" w:rsidRDefault="00000000">
            <w:r>
              <w:rPr>
                <w:color w:val="1E293B"/>
                <w:sz w:val="18"/>
                <w:szCs w:val="18"/>
              </w:rPr>
              <w:t>Legal technology</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A4F7D33" w14:textId="77777777" w:rsidR="008820F5" w:rsidRDefault="00000000">
            <w:r>
              <w:rPr>
                <w:color w:val="1E293B"/>
                <w:sz w:val="18"/>
                <w:szCs w:val="18"/>
              </w:rPr>
              <w:t>Startups building legal research tools, contract analysis, compliance checking. The data is the raw material.</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682FED1" w14:textId="77777777" w:rsidR="008820F5" w:rsidRDefault="00000000">
            <w:r>
              <w:rPr>
                <w:color w:val="1E293B"/>
                <w:sz w:val="18"/>
                <w:szCs w:val="18"/>
              </w:rPr>
              <w:t>Consider a data licensing arrangement for commercial use (paid API tier). Revenue could fund the compilation effort.</w:t>
            </w:r>
          </w:p>
        </w:tc>
      </w:tr>
      <w:tr w:rsidR="008820F5" w14:paraId="17EDD0AE"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A61375" w14:textId="77777777" w:rsidR="008820F5" w:rsidRDefault="00000000">
            <w:r>
              <w:rPr>
                <w:color w:val="1E293B"/>
                <w:sz w:val="18"/>
                <w:szCs w:val="18"/>
              </w:rPr>
              <w:t>Parliamentary scrutiny</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45400D" w14:textId="77777777" w:rsidR="008820F5" w:rsidRDefault="00000000">
            <w:r>
              <w:rPr>
                <w:color w:val="1E293B"/>
                <w:sz w:val="18"/>
                <w:szCs w:val="18"/>
              </w:rPr>
              <w:t>MPs and Peers researching impact of proposed amendments. “If this amendment passes, here is the current text of the section it changes, and here are the other Acts that cross-reference it.”</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B716AD" w14:textId="77777777" w:rsidR="008820F5" w:rsidRDefault="00000000">
            <w:r>
              <w:rPr>
                <w:color w:val="1E293B"/>
                <w:sz w:val="18"/>
                <w:szCs w:val="18"/>
              </w:rPr>
              <w:t>Build a ‘Bill impact’ feature: paste a proposed amendment, system shows current section text and cross-references. This is a Sprint 10+ feature but design the data model for it now.</w:t>
            </w:r>
          </w:p>
        </w:tc>
      </w:tr>
      <w:tr w:rsidR="008820F5" w14:paraId="69679DA0" w14:textId="77777777">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96B50FF" w14:textId="77777777" w:rsidR="008820F5" w:rsidRDefault="00000000">
            <w:r>
              <w:rPr>
                <w:color w:val="1E293B"/>
                <w:sz w:val="18"/>
                <w:szCs w:val="18"/>
              </w:rPr>
              <w:t>Policy think tanks</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50EF970" w14:textId="77777777" w:rsidR="008820F5" w:rsidRDefault="00000000">
            <w:r>
              <w:rPr>
                <w:color w:val="1E293B"/>
                <w:sz w:val="18"/>
                <w:szCs w:val="18"/>
              </w:rPr>
              <w:t>Building the evidence base for policy proposals requires knowing what the law currently says. FSU, Shelter, Policy Exchange all do this research manually at great cost.</w:t>
            </w:r>
          </w:p>
        </w:tc>
        <w:tc>
          <w:tcPr>
            <w:tcW w:w="3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A841D5E" w14:textId="77777777" w:rsidR="008820F5" w:rsidRDefault="00000000">
            <w:r>
              <w:rPr>
                <w:color w:val="1E293B"/>
                <w:sz w:val="18"/>
                <w:szCs w:val="18"/>
              </w:rPr>
              <w:t>The historical examples Scrutinise is building (FSU, Shelter) are the customer development target. Show them this feature early.</w:t>
            </w:r>
          </w:p>
        </w:tc>
      </w:tr>
      <w:tr w:rsidR="008820F5" w14:paraId="4ED743B0" w14:textId="77777777">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16F457" w14:textId="77777777" w:rsidR="008820F5" w:rsidRDefault="00000000">
            <w:r>
              <w:rPr>
                <w:color w:val="1E293B"/>
                <w:sz w:val="18"/>
                <w:szCs w:val="18"/>
              </w:rPr>
              <w:t>Compliance professionals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A8990D" w14:textId="77777777" w:rsidR="008820F5" w:rsidRDefault="00000000">
            <w:r>
              <w:rPr>
                <w:color w:val="1E293B"/>
                <w:sz w:val="18"/>
                <w:szCs w:val="18"/>
              </w:rPr>
              <w:t>Understanding current regulatory requirements. The FCA Handbook + PRA Rulebook compilation would be immediately useful for compliance teams at regulated firms.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0473B2" w14:textId="77777777" w:rsidR="008820F5" w:rsidRDefault="00000000">
            <w:r>
              <w:rPr>
                <w:color w:val="1E293B"/>
                <w:sz w:val="18"/>
                <w:szCs w:val="18"/>
              </w:rPr>
              <w:t xml:space="preserve">Financial regulation compliance is a potential B2B revenue stream. Not </w:t>
            </w:r>
            <w:proofErr w:type="spellStart"/>
            <w:r>
              <w:rPr>
                <w:color w:val="1E293B"/>
                <w:sz w:val="18"/>
                <w:szCs w:val="18"/>
              </w:rPr>
              <w:t>Scrutinise’s</w:t>
            </w:r>
            <w:proofErr w:type="spellEnd"/>
            <w:r>
              <w:rPr>
                <w:color w:val="1E293B"/>
                <w:sz w:val="18"/>
                <w:szCs w:val="18"/>
              </w:rPr>
              <w:t xml:space="preserve"> primary mission but worth noting.</w:t>
            </w:r>
          </w:p>
        </w:tc>
      </w:tr>
    </w:tbl>
    <w:p w14:paraId="334C907A" w14:textId="77777777" w:rsidR="008820F5" w:rsidRDefault="008820F5"/>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8820F5" w14:paraId="42FEDB10" w14:textId="77777777">
        <w:tc>
          <w:tcPr>
            <w:tcW w:w="0" w:type="auto"/>
            <w:tcBorders>
              <w:top w:val="single" w:sz="4" w:space="0" w:color="1A7A6E"/>
              <w:left w:val="none" w:sz="0" w:space="0" w:color="FFFFFF"/>
              <w:bottom w:val="none" w:sz="0" w:space="0" w:color="FFFFFF"/>
              <w:right w:val="none" w:sz="0" w:space="0" w:color="FFFFFF"/>
            </w:tcBorders>
            <w:shd w:val="clear" w:color="auto" w:fill="E8F4F2"/>
            <w:tcMar>
              <w:top w:w="120" w:type="dxa"/>
              <w:left w:w="200" w:type="dxa"/>
              <w:bottom w:w="120" w:type="dxa"/>
              <w:right w:w="200" w:type="dxa"/>
            </w:tcMar>
          </w:tcPr>
          <w:p w14:paraId="1B4F747C" w14:textId="77777777" w:rsidR="008820F5" w:rsidRDefault="00000000">
            <w:pPr>
              <w:spacing w:after="60"/>
            </w:pPr>
            <w:r>
              <w:rPr>
                <w:b/>
                <w:bCs/>
                <w:color w:val="1A7A6E"/>
                <w:sz w:val="19"/>
                <w:szCs w:val="19"/>
              </w:rPr>
              <w:t>The platform play</w:t>
            </w:r>
          </w:p>
          <w:p w14:paraId="52347C8E" w14:textId="77777777" w:rsidR="008820F5" w:rsidRDefault="00000000">
            <w:pPr>
              <w:spacing w:after="40"/>
            </w:pPr>
            <w:r>
              <w:rPr>
                <w:color w:val="1E293B"/>
                <w:sz w:val="19"/>
                <w:szCs w:val="19"/>
              </w:rPr>
              <w:t xml:space="preserve">If Scrutinise builds this database comprehensively and makes it freely available, it becomes a public good that attracts users who are not initially interested in </w:t>
            </w:r>
            <w:proofErr w:type="spellStart"/>
            <w:r>
              <w:rPr>
                <w:color w:val="1E293B"/>
                <w:sz w:val="19"/>
                <w:szCs w:val="19"/>
              </w:rPr>
              <w:t>Scrutinise’s</w:t>
            </w:r>
            <w:proofErr w:type="spellEnd"/>
            <w:r>
              <w:rPr>
                <w:color w:val="1E293B"/>
                <w:sz w:val="19"/>
                <w:szCs w:val="19"/>
              </w:rPr>
              <w:t xml:space="preserve"> policy development pipeline.</w:t>
            </w:r>
          </w:p>
          <w:p w14:paraId="429B46AD" w14:textId="77777777" w:rsidR="008820F5" w:rsidRDefault="00000000">
            <w:pPr>
              <w:spacing w:after="40"/>
            </w:pPr>
            <w:r>
              <w:rPr>
                <w:color w:val="1E293B"/>
                <w:sz w:val="19"/>
                <w:szCs w:val="19"/>
              </w:rPr>
              <w:t>Those users encounter the platform, see what it does, and some become political entrepreneurs with their own ideas to develop.</w:t>
            </w:r>
          </w:p>
          <w:p w14:paraId="59F334AF" w14:textId="77777777" w:rsidR="008820F5" w:rsidRDefault="00000000">
            <w:pPr>
              <w:spacing w:after="40"/>
            </w:pPr>
            <w:r>
              <w:rPr>
                <w:color w:val="1E293B"/>
                <w:sz w:val="19"/>
                <w:szCs w:val="19"/>
              </w:rPr>
              <w:t>The legislation database is both a feature for existing users and a top-of-funnel for new ones.</w:t>
            </w:r>
          </w:p>
          <w:p w14:paraId="6239159C" w14:textId="77777777" w:rsidR="008820F5" w:rsidRDefault="00000000">
            <w:r>
              <w:rPr>
                <w:color w:val="1E293B"/>
                <w:sz w:val="19"/>
                <w:szCs w:val="19"/>
              </w:rPr>
              <w:t>This is analogous to how Wikipedia’s open data became a foundation for countless other services. The Open Government Licence makes this model viable.</w:t>
            </w:r>
          </w:p>
        </w:tc>
      </w:tr>
    </w:tbl>
    <w:p w14:paraId="4626C30A" w14:textId="77777777" w:rsidR="008820F5" w:rsidRDefault="00000000">
      <w:r>
        <w:br/>
      </w:r>
    </w:p>
    <w:p w14:paraId="58152262" w14:textId="77777777" w:rsidR="008820F5" w:rsidRDefault="00000000">
      <w:pPr>
        <w:pStyle w:val="Heading1"/>
        <w:pBdr>
          <w:bottom w:val="single" w:sz="8" w:space="6" w:color="1A7A6E"/>
        </w:pBdr>
      </w:pPr>
      <w:r>
        <w:t>8. Post-Holiday CC Briefing — Updated</w:t>
      </w:r>
    </w:p>
    <w:p w14:paraId="3DD4FBF1" w14:textId="77777777" w:rsidR="008820F5" w:rsidRDefault="00000000">
      <w:pPr>
        <w:spacing w:before="40" w:after="80"/>
      </w:pPr>
      <w:r>
        <w:rPr>
          <w:i/>
          <w:iCs/>
          <w:color w:val="6B7280"/>
          <w:sz w:val="18"/>
          <w:szCs w:val="18"/>
        </w:rPr>
        <w:t>To be sent to CC when development resumes after 2 April 2026. Attach this document.</w:t>
      </w:r>
    </w:p>
    <w:p w14:paraId="2ED22D6F" w14:textId="77777777" w:rsidR="008820F5" w:rsidRDefault="008820F5"/>
    <w:p w14:paraId="5025CFD8" w14:textId="77777777" w:rsidR="008820F5" w:rsidRDefault="00000000">
      <w:pPr>
        <w:pStyle w:val="Heading2"/>
      </w:pPr>
      <w:r>
        <w:t>8.1 Sequence of work</w:t>
      </w:r>
    </w:p>
    <w:p w14:paraId="55A3671C" w14:textId="77777777" w:rsidR="008820F5" w:rsidRDefault="00000000">
      <w:pPr>
        <w:spacing w:before="60" w:after="100"/>
      </w:pPr>
      <w:r>
        <w:rPr>
          <w:color w:val="1E293B"/>
        </w:rPr>
        <w:t>The post-holiday legislation database work should proceed in this order:</w:t>
      </w:r>
    </w:p>
    <w:p w14:paraId="78B78E9C" w14:textId="77777777" w:rsidR="008820F5" w:rsidRDefault="008820F5"/>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800"/>
      </w:tblGrid>
      <w:tr w:rsidR="008820F5" w14:paraId="3F0E1846" w14:textId="77777777">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4E6F706" w14:textId="77777777" w:rsidR="008820F5" w:rsidRDefault="00000000">
            <w:r>
              <w:rPr>
                <w:b/>
                <w:bCs/>
                <w:color w:val="FFFFFF"/>
                <w:sz w:val="18"/>
                <w:szCs w:val="18"/>
              </w:rPr>
              <w:t>Week</w:t>
            </w:r>
          </w:p>
        </w:tc>
        <w:tc>
          <w:tcPr>
            <w:tcW w:w="24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B9F80DE" w14:textId="77777777" w:rsidR="008820F5" w:rsidRDefault="00000000">
            <w:r>
              <w:rPr>
                <w:b/>
                <w:bCs/>
                <w:color w:val="FFFFFF"/>
                <w:sz w:val="18"/>
                <w:szCs w:val="18"/>
              </w:rPr>
              <w:t>Focus</w:t>
            </w:r>
          </w:p>
        </w:tc>
        <w:tc>
          <w:tcPr>
            <w:tcW w:w="5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511F7666" w14:textId="77777777" w:rsidR="008820F5" w:rsidRDefault="00000000">
            <w:r>
              <w:rPr>
                <w:b/>
                <w:bCs/>
                <w:color w:val="FFFFFF"/>
                <w:sz w:val="18"/>
                <w:szCs w:val="18"/>
              </w:rPr>
              <w:t>Deliverables</w:t>
            </w:r>
          </w:p>
        </w:tc>
      </w:tr>
      <w:tr w:rsidR="008820F5" w14:paraId="5845A7C8" w14:textId="77777777">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AC5FA84" w14:textId="77777777" w:rsidR="008820F5" w:rsidRDefault="00000000">
            <w:r>
              <w:rPr>
                <w:color w:val="1E293B"/>
                <w:sz w:val="18"/>
                <w:szCs w:val="18"/>
              </w:rPr>
              <w:t>Week 1</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8285F90" w14:textId="77777777" w:rsidR="008820F5" w:rsidRDefault="00000000">
            <w:r>
              <w:rPr>
                <w:color w:val="1E293B"/>
                <w:sz w:val="18"/>
                <w:szCs w:val="18"/>
              </w:rPr>
              <w:t>Schema additions</w:t>
            </w:r>
          </w:p>
        </w:tc>
        <w:tc>
          <w:tcPr>
            <w:tcW w:w="5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FE6E755" w14:textId="77777777" w:rsidR="008820F5" w:rsidRDefault="00000000">
            <w:r>
              <w:rPr>
                <w:color w:val="1E293B"/>
                <w:sz w:val="18"/>
                <w:szCs w:val="18"/>
              </w:rPr>
              <w:t xml:space="preserve">Add all new entities to </w:t>
            </w:r>
            <w:proofErr w:type="spellStart"/>
            <w:r>
              <w:rPr>
                <w:color w:val="1E293B"/>
                <w:sz w:val="18"/>
                <w:szCs w:val="18"/>
              </w:rPr>
              <w:t>schema.prisma</w:t>
            </w:r>
            <w:proofErr w:type="spellEnd"/>
            <w:r>
              <w:rPr>
                <w:color w:val="1E293B"/>
                <w:sz w:val="18"/>
                <w:szCs w:val="18"/>
              </w:rPr>
              <w:t xml:space="preserve"> (</w:t>
            </w:r>
            <w:proofErr w:type="spellStart"/>
            <w:r>
              <w:rPr>
                <w:color w:val="1E293B"/>
                <w:sz w:val="18"/>
                <w:szCs w:val="18"/>
              </w:rPr>
              <w:t>LegislationItem</w:t>
            </w:r>
            <w:proofErr w:type="spellEnd"/>
            <w:r>
              <w:rPr>
                <w:color w:val="1E293B"/>
                <w:sz w:val="18"/>
                <w:szCs w:val="18"/>
              </w:rPr>
              <w:t xml:space="preserve">, </w:t>
            </w:r>
            <w:proofErr w:type="spellStart"/>
            <w:r>
              <w:rPr>
                <w:color w:val="1E293B"/>
                <w:sz w:val="18"/>
                <w:szCs w:val="18"/>
              </w:rPr>
              <w:t>LegislationSection</w:t>
            </w:r>
            <w:proofErr w:type="spellEnd"/>
            <w:r>
              <w:rPr>
                <w:color w:val="1E293B"/>
                <w:sz w:val="18"/>
                <w:szCs w:val="18"/>
              </w:rPr>
              <w:t xml:space="preserve">, </w:t>
            </w:r>
            <w:proofErr w:type="spellStart"/>
            <w:r>
              <w:rPr>
                <w:color w:val="1E293B"/>
                <w:sz w:val="18"/>
                <w:szCs w:val="18"/>
              </w:rPr>
              <w:t>LegislationAmendment</w:t>
            </w:r>
            <w:proofErr w:type="spellEnd"/>
            <w:r>
              <w:rPr>
                <w:color w:val="1E293B"/>
                <w:sz w:val="18"/>
                <w:szCs w:val="18"/>
              </w:rPr>
              <w:t xml:space="preserve">, </w:t>
            </w:r>
            <w:proofErr w:type="spellStart"/>
            <w:r>
              <w:rPr>
                <w:color w:val="1E293B"/>
                <w:sz w:val="18"/>
                <w:szCs w:val="18"/>
              </w:rPr>
              <w:t>IdeaLegislation</w:t>
            </w:r>
            <w:proofErr w:type="spellEnd"/>
            <w:r>
              <w:rPr>
                <w:color w:val="1E293B"/>
                <w:sz w:val="18"/>
                <w:szCs w:val="18"/>
              </w:rPr>
              <w:t xml:space="preserve">, </w:t>
            </w:r>
            <w:proofErr w:type="spellStart"/>
            <w:r>
              <w:rPr>
                <w:color w:val="1E293B"/>
                <w:sz w:val="18"/>
                <w:szCs w:val="18"/>
              </w:rPr>
              <w:t>LegislationCorrection</w:t>
            </w:r>
            <w:proofErr w:type="spellEnd"/>
            <w:r>
              <w:rPr>
                <w:color w:val="1E293B"/>
                <w:sz w:val="18"/>
                <w:szCs w:val="18"/>
              </w:rPr>
              <w:t xml:space="preserve">). </w:t>
            </w:r>
            <w:proofErr w:type="spellStart"/>
            <w:r>
              <w:rPr>
                <w:color w:val="1E293B"/>
                <w:sz w:val="18"/>
                <w:szCs w:val="18"/>
              </w:rPr>
              <w:t>db</w:t>
            </w:r>
            <w:proofErr w:type="spellEnd"/>
            <w:r>
              <w:rPr>
                <w:color w:val="1E293B"/>
                <w:sz w:val="18"/>
                <w:szCs w:val="18"/>
              </w:rPr>
              <w:t xml:space="preserve"> push. Run evaluation test set (20 sections × 5 models).</w:t>
            </w:r>
          </w:p>
        </w:tc>
      </w:tr>
      <w:tr w:rsidR="008820F5" w14:paraId="25BC0493" w14:textId="77777777">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427FE6" w14:textId="77777777" w:rsidR="008820F5" w:rsidRDefault="00000000">
            <w:r>
              <w:rPr>
                <w:color w:val="1E293B"/>
                <w:sz w:val="18"/>
                <w:szCs w:val="18"/>
              </w:rPr>
              <w:t>Week 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313EAC" w14:textId="77777777" w:rsidR="008820F5" w:rsidRDefault="00000000">
            <w:r>
              <w:rPr>
                <w:color w:val="1E293B"/>
                <w:sz w:val="18"/>
                <w:szCs w:val="18"/>
              </w:rPr>
              <w:t>Ingestion pipeline</w:t>
            </w:r>
          </w:p>
        </w:tc>
        <w:tc>
          <w:tcPr>
            <w:tcW w:w="5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3E1517" w14:textId="77777777" w:rsidR="008820F5" w:rsidRDefault="00000000">
            <w:r>
              <w:rPr>
                <w:color w:val="1E293B"/>
                <w:sz w:val="18"/>
                <w:szCs w:val="18"/>
              </w:rPr>
              <w:t>Build scripts/legislation/</w:t>
            </w:r>
            <w:proofErr w:type="spellStart"/>
            <w:r>
              <w:rPr>
                <w:color w:val="1E293B"/>
                <w:sz w:val="18"/>
                <w:szCs w:val="18"/>
              </w:rPr>
              <w:t>ingest.ts</w:t>
            </w:r>
            <w:proofErr w:type="spellEnd"/>
            <w:r>
              <w:rPr>
                <w:color w:val="1E293B"/>
                <w:sz w:val="18"/>
                <w:szCs w:val="18"/>
              </w:rPr>
              <w:t>. Download bulk CLML dataset for Tier 1 (post-2010 Public General Acts). Parse and load ~800 Acts.</w:t>
            </w:r>
          </w:p>
        </w:tc>
      </w:tr>
      <w:tr w:rsidR="008820F5" w14:paraId="0E768DA6" w14:textId="77777777">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908407D" w14:textId="77777777" w:rsidR="008820F5" w:rsidRDefault="00000000">
            <w:r>
              <w:rPr>
                <w:color w:val="1E293B"/>
                <w:sz w:val="18"/>
                <w:szCs w:val="18"/>
              </w:rPr>
              <w:t>Week 3</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C9EC106" w14:textId="77777777" w:rsidR="008820F5" w:rsidRDefault="00000000">
            <w:r>
              <w:rPr>
                <w:color w:val="1E293B"/>
                <w:sz w:val="18"/>
                <w:szCs w:val="18"/>
              </w:rPr>
              <w:t>Compilation pipeline</w:t>
            </w:r>
          </w:p>
        </w:tc>
        <w:tc>
          <w:tcPr>
            <w:tcW w:w="5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15FACD7" w14:textId="77777777" w:rsidR="008820F5" w:rsidRDefault="00000000">
            <w:r>
              <w:rPr>
                <w:color w:val="1E293B"/>
                <w:sz w:val="18"/>
                <w:szCs w:val="18"/>
              </w:rPr>
              <w:t>Build scripts/legislation/</w:t>
            </w:r>
            <w:proofErr w:type="spellStart"/>
            <w:r>
              <w:rPr>
                <w:color w:val="1E293B"/>
                <w:sz w:val="18"/>
                <w:szCs w:val="18"/>
              </w:rPr>
              <w:t>compile.ts</w:t>
            </w:r>
            <w:proofErr w:type="spellEnd"/>
            <w:r>
              <w:rPr>
                <w:color w:val="1E293B"/>
                <w:sz w:val="18"/>
                <w:szCs w:val="18"/>
              </w:rPr>
              <w:t xml:space="preserve"> using winning model from evaluation. Run Tier 1 compilation batch. Load compiled text into DB.</w:t>
            </w:r>
          </w:p>
        </w:tc>
      </w:tr>
      <w:tr w:rsidR="008820F5" w14:paraId="6EFA11A9" w14:textId="77777777">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24CF1A" w14:textId="77777777" w:rsidR="008820F5" w:rsidRDefault="00000000">
            <w:r>
              <w:rPr>
                <w:color w:val="1E293B"/>
                <w:sz w:val="18"/>
                <w:szCs w:val="18"/>
              </w:rPr>
              <w:lastRenderedPageBreak/>
              <w:t>Week 4</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2A0252" w14:textId="77777777" w:rsidR="008820F5" w:rsidRDefault="00000000">
            <w:r>
              <w:rPr>
                <w:color w:val="1E293B"/>
                <w:sz w:val="18"/>
                <w:szCs w:val="18"/>
              </w:rPr>
              <w:t>API routes</w:t>
            </w:r>
          </w:p>
        </w:tc>
        <w:tc>
          <w:tcPr>
            <w:tcW w:w="5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7D098" w14:textId="77777777" w:rsidR="008820F5" w:rsidRDefault="00000000">
            <w:r>
              <w:rPr>
                <w:color w:val="1E293B"/>
                <w:sz w:val="18"/>
                <w:szCs w:val="18"/>
              </w:rPr>
              <w:t>Build the 6 API routes (search, retrieve, link to idea, etc.). Build Lex integration (context injection). Build user-facing search UI.</w:t>
            </w:r>
          </w:p>
        </w:tc>
      </w:tr>
      <w:tr w:rsidR="008820F5" w14:paraId="0AB94F3B" w14:textId="77777777">
        <w:tc>
          <w:tcPr>
            <w:tcW w:w="1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A847450" w14:textId="77777777" w:rsidR="008820F5" w:rsidRDefault="00000000">
            <w:r>
              <w:rPr>
                <w:color w:val="1E293B"/>
                <w:sz w:val="18"/>
                <w:szCs w:val="18"/>
              </w:rPr>
              <w:t>Week 5</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66ED48B" w14:textId="77777777" w:rsidR="008820F5" w:rsidRDefault="00000000">
            <w:r>
              <w:rPr>
                <w:color w:val="1E293B"/>
                <w:sz w:val="18"/>
                <w:szCs w:val="18"/>
              </w:rPr>
              <w:t>Provenance UI + corrections</w:t>
            </w:r>
          </w:p>
        </w:tc>
        <w:tc>
          <w:tcPr>
            <w:tcW w:w="5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4DC83CE" w14:textId="77777777" w:rsidR="008820F5" w:rsidRDefault="00000000">
            <w:r>
              <w:rPr>
                <w:color w:val="1E293B"/>
                <w:sz w:val="18"/>
                <w:szCs w:val="18"/>
              </w:rPr>
              <w:t>Build amendment history expandable. Build correction submission form. Build Lex correction review flow.</w:t>
            </w:r>
          </w:p>
        </w:tc>
      </w:tr>
      <w:tr w:rsidR="008820F5" w14:paraId="4D0800BA" w14:textId="77777777">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21324D" w14:textId="77777777" w:rsidR="008820F5" w:rsidRDefault="00000000">
            <w:r>
              <w:rPr>
                <w:color w:val="1E293B"/>
                <w:sz w:val="18"/>
                <w:szCs w:val="18"/>
              </w:rPr>
              <w:t>Week 6+</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93595C" w14:textId="77777777" w:rsidR="008820F5" w:rsidRDefault="00000000">
            <w:r>
              <w:rPr>
                <w:color w:val="1E293B"/>
                <w:sz w:val="18"/>
                <w:szCs w:val="18"/>
              </w:rPr>
              <w:t>Extended corpus</w:t>
            </w:r>
          </w:p>
        </w:tc>
        <w:tc>
          <w:tcPr>
            <w:tcW w:w="5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D810C5" w14:textId="77777777" w:rsidR="008820F5" w:rsidRDefault="00000000">
            <w:r>
              <w:rPr>
                <w:color w:val="1E293B"/>
                <w:sz w:val="18"/>
                <w:szCs w:val="18"/>
              </w:rPr>
              <w:t>Begin FCA Handbook scraper. Ingest retained EU financial regulation. Devolved legislature Acts. Incremental OData update job.</w:t>
            </w:r>
          </w:p>
        </w:tc>
      </w:tr>
    </w:tbl>
    <w:p w14:paraId="4710AB06" w14:textId="77777777" w:rsidR="008820F5" w:rsidRDefault="008820F5"/>
    <w:p w14:paraId="657DDBA5" w14:textId="77777777" w:rsidR="008820F5" w:rsidRDefault="00000000">
      <w:pPr>
        <w:pStyle w:val="Heading2"/>
      </w:pPr>
      <w:r>
        <w:t>8.2 Evaluation test — what CC needs to build</w:t>
      </w:r>
    </w:p>
    <w:p w14:paraId="28603A4F" w14:textId="77777777" w:rsidR="008820F5" w:rsidRDefault="00000000">
      <w:pPr>
        <w:spacing w:before="60" w:after="100"/>
      </w:pPr>
      <w:r>
        <w:rPr>
          <w:color w:val="1E293B"/>
        </w:rPr>
        <w:t>Before any compilation run, CC should build a test harness:</w:t>
      </w:r>
    </w:p>
    <w:p w14:paraId="0EA9BBB9" w14:textId="77777777" w:rsidR="008820F5" w:rsidRDefault="00000000">
      <w:pPr>
        <w:pStyle w:val="ListParagraph"/>
        <w:numPr>
          <w:ilvl w:val="0"/>
          <w:numId w:val="2"/>
        </w:numPr>
        <w:spacing w:before="40" w:after="60"/>
      </w:pPr>
      <w:r>
        <w:rPr>
          <w:color w:val="1E293B"/>
        </w:rPr>
        <w:t>scripts/legislation/</w:t>
      </w:r>
      <w:proofErr w:type="spellStart"/>
      <w:r>
        <w:rPr>
          <w:color w:val="1E293B"/>
        </w:rPr>
        <w:t>evaluate.ts</w:t>
      </w:r>
      <w:proofErr w:type="spellEnd"/>
      <w:r>
        <w:rPr>
          <w:color w:val="1E293B"/>
        </w:rPr>
        <w:t>: takes the 20 test sections (manually curated), sends each to all 5 models, captures structured JSON responses, scores each against the National Archives gold standard, outputs a comparison table.</w:t>
      </w:r>
    </w:p>
    <w:p w14:paraId="20936593" w14:textId="77777777" w:rsidR="008820F5" w:rsidRDefault="00000000">
      <w:pPr>
        <w:pStyle w:val="ListParagraph"/>
        <w:numPr>
          <w:ilvl w:val="0"/>
          <w:numId w:val="2"/>
        </w:numPr>
        <w:spacing w:before="40" w:after="60"/>
      </w:pPr>
      <w:r>
        <w:rPr>
          <w:color w:val="1E293B"/>
        </w:rPr>
        <w:t>The 20 test sections should be manually selected by Charlie from the 5 Acts listed in Section 3.2 above — 4 sections per Act covering each category.</w:t>
      </w:r>
    </w:p>
    <w:p w14:paraId="51AC892D" w14:textId="77777777" w:rsidR="008820F5" w:rsidRDefault="00000000">
      <w:pPr>
        <w:pStyle w:val="ListParagraph"/>
        <w:numPr>
          <w:ilvl w:val="0"/>
          <w:numId w:val="2"/>
        </w:numPr>
        <w:spacing w:before="40" w:after="60"/>
      </w:pPr>
      <w:r>
        <w:rPr>
          <w:color w:val="1E293B"/>
        </w:rPr>
        <w:t>Scoring should be automated where possible (exact text match) and flagged for manual review where judgment is needed.</w:t>
      </w:r>
    </w:p>
    <w:p w14:paraId="631755D8" w14:textId="77777777" w:rsidR="008820F5" w:rsidRDefault="008820F5"/>
    <w:p w14:paraId="114518C9" w14:textId="77777777" w:rsidR="008820F5" w:rsidRDefault="00000000">
      <w:pPr>
        <w:pStyle w:val="Heading2"/>
      </w:pPr>
      <w:r>
        <w:t>8.3 Storage setup</w:t>
      </w:r>
    </w:p>
    <w:p w14:paraId="22D49E47" w14:textId="77777777" w:rsidR="008820F5" w:rsidRDefault="00000000">
      <w:pPr>
        <w:pStyle w:val="ListParagraph"/>
        <w:numPr>
          <w:ilvl w:val="0"/>
          <w:numId w:val="2"/>
        </w:numPr>
        <w:spacing w:before="40" w:after="60"/>
      </w:pPr>
      <w:r>
        <w:rPr>
          <w:color w:val="1E293B"/>
        </w:rPr>
        <w:t>Create a Cloudflare R2 bucket called scrutinise-legislation for raw CLML XML storage.</w:t>
      </w:r>
    </w:p>
    <w:p w14:paraId="51C8D9AA" w14:textId="77777777" w:rsidR="008820F5" w:rsidRDefault="00000000">
      <w:pPr>
        <w:pStyle w:val="ListParagraph"/>
        <w:numPr>
          <w:ilvl w:val="0"/>
          <w:numId w:val="2"/>
        </w:numPr>
        <w:spacing w:before="40" w:after="60"/>
      </w:pPr>
      <w:r>
        <w:rPr>
          <w:color w:val="1E293B"/>
        </w:rPr>
        <w:t xml:space="preserve">Add R2 credentials to </w:t>
      </w:r>
      <w:proofErr w:type="spellStart"/>
      <w:r>
        <w:rPr>
          <w:color w:val="1E293B"/>
        </w:rPr>
        <w:t>Vercel</w:t>
      </w:r>
      <w:proofErr w:type="spellEnd"/>
      <w:r>
        <w:rPr>
          <w:color w:val="1E293B"/>
        </w:rPr>
        <w:t xml:space="preserve"> environment variables (reuse existing CLOUDFLARE_ACCOUNT_ID, R2_ACCESS_KEY_ID, R2_SECRET_ACCESS_KEY).</w:t>
      </w:r>
    </w:p>
    <w:p w14:paraId="215340BA" w14:textId="77777777" w:rsidR="008820F5" w:rsidRDefault="00000000">
      <w:pPr>
        <w:pStyle w:val="ListParagraph"/>
        <w:numPr>
          <w:ilvl w:val="0"/>
          <w:numId w:val="2"/>
        </w:numPr>
        <w:spacing w:before="40" w:after="60"/>
      </w:pPr>
      <w:r>
        <w:rPr>
          <w:color w:val="1E293B"/>
        </w:rPr>
        <w:t>Create a new bucket name constant: R2_BUCKET_LEGISLATION.</w:t>
      </w:r>
    </w:p>
    <w:p w14:paraId="11E6DD9D" w14:textId="77777777" w:rsidR="008820F5" w:rsidRDefault="008820F5"/>
    <w:p w14:paraId="60D092CB" w14:textId="77777777" w:rsidR="008820F5" w:rsidRDefault="00000000">
      <w:pPr>
        <w:spacing w:before="400"/>
        <w:jc w:val="center"/>
      </w:pPr>
      <w:r>
        <w:rPr>
          <w:i/>
          <w:iCs/>
          <w:color w:val="6B7280"/>
          <w:sz w:val="16"/>
          <w:szCs w:val="16"/>
        </w:rPr>
        <w:t>Scrutinise Legislation Database Design v2 — 23 March 2026 — Confidential</w:t>
      </w:r>
    </w:p>
    <w:sectPr w:rsidR="008820F5">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CCED4" w14:textId="77777777" w:rsidR="001A1C5E" w:rsidRDefault="001A1C5E">
      <w:r>
        <w:separator/>
      </w:r>
    </w:p>
  </w:endnote>
  <w:endnote w:type="continuationSeparator" w:id="0">
    <w:p w14:paraId="253E12EE" w14:textId="77777777" w:rsidR="001A1C5E" w:rsidRDefault="001A1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00C1" w14:textId="77777777" w:rsidR="008820F5" w:rsidRDefault="00000000">
    <w:pPr>
      <w:pBdr>
        <w:top w:val="single" w:sz="4" w:space="4" w:color="D1D5DB"/>
      </w:pBdr>
      <w:jc w:val="center"/>
    </w:pPr>
    <w:r>
      <w:rPr>
        <w:color w:val="6B7280"/>
        <w:sz w:val="16"/>
        <w:szCs w:val="16"/>
      </w:rPr>
      <w:t xml:space="preserve">Scrutinise — Legislation Database Design v2 — 23 March 2026 — Page </w:t>
    </w:r>
    <w:r>
      <w:fldChar w:fldCharType="begin"/>
    </w:r>
    <w:r>
      <w:instrText>PAGE</w:instrText>
    </w:r>
    <w:r>
      <w:fldChar w:fldCharType="separate"/>
    </w:r>
    <w:r w:rsidR="00C57E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13D9D" w14:textId="77777777" w:rsidR="001A1C5E" w:rsidRDefault="001A1C5E">
      <w:r>
        <w:separator/>
      </w:r>
    </w:p>
  </w:footnote>
  <w:footnote w:type="continuationSeparator" w:id="0">
    <w:p w14:paraId="0B00846E" w14:textId="77777777" w:rsidR="001A1C5E" w:rsidRDefault="001A1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D205" w14:textId="77777777" w:rsidR="008820F5" w:rsidRDefault="00000000">
    <w:pPr>
      <w:pBdr>
        <w:bottom w:val="single" w:sz="4" w:space="4" w:color="1A7A6E"/>
      </w:pBdr>
    </w:pPr>
    <w:r>
      <w:rPr>
        <w:b/>
        <w:bCs/>
        <w:color w:val="1A7A6E"/>
        <w:sz w:val="18"/>
        <w:szCs w:val="18"/>
      </w:rPr>
      <w:t>SCRUTINISE — LEGISLATION DATABASE v2</w:t>
    </w:r>
    <w:r>
      <w:rPr>
        <w:color w:val="6B7280"/>
        <w:sz w:val="18"/>
        <w:szCs w:val="18"/>
      </w:rPr>
      <w:t xml:space="preserve"> | Technical Design Document | 23 March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7A50"/>
    <w:multiLevelType w:val="hybridMultilevel"/>
    <w:tmpl w:val="3E7ECC4C"/>
    <w:lvl w:ilvl="0" w:tplc="3892ACE2">
      <w:start w:val="1"/>
      <w:numFmt w:val="bullet"/>
      <w:lvlText w:val="•"/>
      <w:lvlJc w:val="left"/>
      <w:pPr>
        <w:ind w:left="600" w:hanging="300"/>
      </w:pPr>
    </w:lvl>
    <w:lvl w:ilvl="1" w:tplc="FDB23400">
      <w:numFmt w:val="decimal"/>
      <w:lvlText w:val=""/>
      <w:lvlJc w:val="left"/>
    </w:lvl>
    <w:lvl w:ilvl="2" w:tplc="58E81680">
      <w:numFmt w:val="decimal"/>
      <w:lvlText w:val=""/>
      <w:lvlJc w:val="left"/>
    </w:lvl>
    <w:lvl w:ilvl="3" w:tplc="8ACC3B52">
      <w:numFmt w:val="decimal"/>
      <w:lvlText w:val=""/>
      <w:lvlJc w:val="left"/>
    </w:lvl>
    <w:lvl w:ilvl="4" w:tplc="0552603A">
      <w:numFmt w:val="decimal"/>
      <w:lvlText w:val=""/>
      <w:lvlJc w:val="left"/>
    </w:lvl>
    <w:lvl w:ilvl="5" w:tplc="E88E543A">
      <w:numFmt w:val="decimal"/>
      <w:lvlText w:val=""/>
      <w:lvlJc w:val="left"/>
    </w:lvl>
    <w:lvl w:ilvl="6" w:tplc="96C22DFE">
      <w:numFmt w:val="decimal"/>
      <w:lvlText w:val=""/>
      <w:lvlJc w:val="left"/>
    </w:lvl>
    <w:lvl w:ilvl="7" w:tplc="E8E8BBDE">
      <w:numFmt w:val="decimal"/>
      <w:lvlText w:val=""/>
      <w:lvlJc w:val="left"/>
    </w:lvl>
    <w:lvl w:ilvl="8" w:tplc="E1947292">
      <w:numFmt w:val="decimal"/>
      <w:lvlText w:val=""/>
      <w:lvlJc w:val="left"/>
    </w:lvl>
  </w:abstractNum>
  <w:abstractNum w:abstractNumId="1" w15:restartNumberingAfterBreak="0">
    <w:nsid w:val="12E05455"/>
    <w:multiLevelType w:val="hybridMultilevel"/>
    <w:tmpl w:val="369694EE"/>
    <w:lvl w:ilvl="0" w:tplc="FD96144A">
      <w:start w:val="1"/>
      <w:numFmt w:val="bullet"/>
      <w:lvlText w:val="◦"/>
      <w:lvlJc w:val="left"/>
      <w:pPr>
        <w:ind w:left="1000" w:hanging="300"/>
      </w:pPr>
    </w:lvl>
    <w:lvl w:ilvl="1" w:tplc="AE9AD1C0">
      <w:numFmt w:val="decimal"/>
      <w:lvlText w:val=""/>
      <w:lvlJc w:val="left"/>
    </w:lvl>
    <w:lvl w:ilvl="2" w:tplc="5DF63442">
      <w:numFmt w:val="decimal"/>
      <w:lvlText w:val=""/>
      <w:lvlJc w:val="left"/>
    </w:lvl>
    <w:lvl w:ilvl="3" w:tplc="352C47C8">
      <w:numFmt w:val="decimal"/>
      <w:lvlText w:val=""/>
      <w:lvlJc w:val="left"/>
    </w:lvl>
    <w:lvl w:ilvl="4" w:tplc="4F8E9154">
      <w:numFmt w:val="decimal"/>
      <w:lvlText w:val=""/>
      <w:lvlJc w:val="left"/>
    </w:lvl>
    <w:lvl w:ilvl="5" w:tplc="B79ED3F2">
      <w:numFmt w:val="decimal"/>
      <w:lvlText w:val=""/>
      <w:lvlJc w:val="left"/>
    </w:lvl>
    <w:lvl w:ilvl="6" w:tplc="91F0186E">
      <w:numFmt w:val="decimal"/>
      <w:lvlText w:val=""/>
      <w:lvlJc w:val="left"/>
    </w:lvl>
    <w:lvl w:ilvl="7" w:tplc="8AF2D048">
      <w:numFmt w:val="decimal"/>
      <w:lvlText w:val=""/>
      <w:lvlJc w:val="left"/>
    </w:lvl>
    <w:lvl w:ilvl="8" w:tplc="EE0E4912">
      <w:numFmt w:val="decimal"/>
      <w:lvlText w:val=""/>
      <w:lvlJc w:val="left"/>
    </w:lvl>
  </w:abstractNum>
  <w:abstractNum w:abstractNumId="2" w15:restartNumberingAfterBreak="0">
    <w:nsid w:val="4D3B06C3"/>
    <w:multiLevelType w:val="hybridMultilevel"/>
    <w:tmpl w:val="1714B13A"/>
    <w:lvl w:ilvl="0" w:tplc="B3EA8D9E">
      <w:start w:val="1"/>
      <w:numFmt w:val="bullet"/>
      <w:lvlText w:val="●"/>
      <w:lvlJc w:val="left"/>
      <w:pPr>
        <w:ind w:left="720" w:hanging="360"/>
      </w:pPr>
    </w:lvl>
    <w:lvl w:ilvl="1" w:tplc="77628688">
      <w:start w:val="1"/>
      <w:numFmt w:val="bullet"/>
      <w:lvlText w:val="○"/>
      <w:lvlJc w:val="left"/>
      <w:pPr>
        <w:ind w:left="1440" w:hanging="360"/>
      </w:pPr>
    </w:lvl>
    <w:lvl w:ilvl="2" w:tplc="AAAAB23E">
      <w:start w:val="1"/>
      <w:numFmt w:val="bullet"/>
      <w:lvlText w:val="■"/>
      <w:lvlJc w:val="left"/>
      <w:pPr>
        <w:ind w:left="2160" w:hanging="360"/>
      </w:pPr>
    </w:lvl>
    <w:lvl w:ilvl="3" w:tplc="88C21F44">
      <w:start w:val="1"/>
      <w:numFmt w:val="bullet"/>
      <w:lvlText w:val="●"/>
      <w:lvlJc w:val="left"/>
      <w:pPr>
        <w:ind w:left="2880" w:hanging="360"/>
      </w:pPr>
    </w:lvl>
    <w:lvl w:ilvl="4" w:tplc="D83C0EFE">
      <w:start w:val="1"/>
      <w:numFmt w:val="bullet"/>
      <w:lvlText w:val="○"/>
      <w:lvlJc w:val="left"/>
      <w:pPr>
        <w:ind w:left="3600" w:hanging="360"/>
      </w:pPr>
    </w:lvl>
    <w:lvl w:ilvl="5" w:tplc="8612BEEE">
      <w:start w:val="1"/>
      <w:numFmt w:val="bullet"/>
      <w:lvlText w:val="■"/>
      <w:lvlJc w:val="left"/>
      <w:pPr>
        <w:ind w:left="4320" w:hanging="360"/>
      </w:pPr>
    </w:lvl>
    <w:lvl w:ilvl="6" w:tplc="5EF68BAC">
      <w:start w:val="1"/>
      <w:numFmt w:val="bullet"/>
      <w:lvlText w:val="●"/>
      <w:lvlJc w:val="left"/>
      <w:pPr>
        <w:ind w:left="5040" w:hanging="360"/>
      </w:pPr>
    </w:lvl>
    <w:lvl w:ilvl="7" w:tplc="B1441BF2">
      <w:start w:val="1"/>
      <w:numFmt w:val="bullet"/>
      <w:lvlText w:val="●"/>
      <w:lvlJc w:val="left"/>
      <w:pPr>
        <w:ind w:left="5760" w:hanging="360"/>
      </w:pPr>
    </w:lvl>
    <w:lvl w:ilvl="8" w:tplc="9260F50E">
      <w:start w:val="1"/>
      <w:numFmt w:val="bullet"/>
      <w:lvlText w:val="●"/>
      <w:lvlJc w:val="left"/>
      <w:pPr>
        <w:ind w:left="6480" w:hanging="360"/>
      </w:pPr>
    </w:lvl>
  </w:abstractNum>
  <w:abstractNum w:abstractNumId="3" w15:restartNumberingAfterBreak="0">
    <w:nsid w:val="6BB71203"/>
    <w:multiLevelType w:val="hybridMultilevel"/>
    <w:tmpl w:val="6FFEBFCA"/>
    <w:lvl w:ilvl="0" w:tplc="188C1FA2">
      <w:start w:val="1"/>
      <w:numFmt w:val="decimal"/>
      <w:lvlText w:val="%1."/>
      <w:lvlJc w:val="left"/>
      <w:pPr>
        <w:ind w:left="600" w:hanging="300"/>
      </w:pPr>
    </w:lvl>
    <w:lvl w:ilvl="1" w:tplc="0F6A99CE">
      <w:numFmt w:val="decimal"/>
      <w:lvlText w:val=""/>
      <w:lvlJc w:val="left"/>
    </w:lvl>
    <w:lvl w:ilvl="2" w:tplc="05A0046E">
      <w:numFmt w:val="decimal"/>
      <w:lvlText w:val=""/>
      <w:lvlJc w:val="left"/>
    </w:lvl>
    <w:lvl w:ilvl="3" w:tplc="73863ED4">
      <w:numFmt w:val="decimal"/>
      <w:lvlText w:val=""/>
      <w:lvlJc w:val="left"/>
    </w:lvl>
    <w:lvl w:ilvl="4" w:tplc="C9AA2506">
      <w:numFmt w:val="decimal"/>
      <w:lvlText w:val=""/>
      <w:lvlJc w:val="left"/>
    </w:lvl>
    <w:lvl w:ilvl="5" w:tplc="BD005F90">
      <w:numFmt w:val="decimal"/>
      <w:lvlText w:val=""/>
      <w:lvlJc w:val="left"/>
    </w:lvl>
    <w:lvl w:ilvl="6" w:tplc="AAE6B9FA">
      <w:numFmt w:val="decimal"/>
      <w:lvlText w:val=""/>
      <w:lvlJc w:val="left"/>
    </w:lvl>
    <w:lvl w:ilvl="7" w:tplc="461C0D2C">
      <w:numFmt w:val="decimal"/>
      <w:lvlText w:val=""/>
      <w:lvlJc w:val="left"/>
    </w:lvl>
    <w:lvl w:ilvl="8" w:tplc="B442F342">
      <w:numFmt w:val="decimal"/>
      <w:lvlText w:val=""/>
      <w:lvlJc w:val="left"/>
    </w:lvl>
  </w:abstractNum>
  <w:num w:numId="1" w16cid:durableId="74791511">
    <w:abstractNumId w:val="2"/>
    <w:lvlOverride w:ilvl="0">
      <w:startOverride w:val="1"/>
    </w:lvlOverride>
  </w:num>
  <w:num w:numId="2" w16cid:durableId="1602755870">
    <w:abstractNumId w:val="0"/>
    <w:lvlOverride w:ilvl="0">
      <w:startOverride w:val="1"/>
    </w:lvlOverride>
  </w:num>
  <w:num w:numId="3" w16cid:durableId="20128330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C3MDOxMDc2NzA3NDFW0lEKTi0uzszPAykwrAUAKfsivSwAAAA="/>
  </w:docVars>
  <w:rsids>
    <w:rsidRoot w:val="008820F5"/>
    <w:rsid w:val="001A1C5E"/>
    <w:rsid w:val="00494BF6"/>
    <w:rsid w:val="008820F5"/>
    <w:rsid w:val="00A90506"/>
    <w:rsid w:val="00C57E44"/>
    <w:rsid w:val="00C85BF0"/>
    <w:rsid w:val="00DC4765"/>
    <w:rsid w:val="00E54B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F66B"/>
  <w15:docId w15:val="{97C72D2A-9FCF-4699-AF0F-0CEF1D3D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7A6E"/>
      <w:sz w:val="30"/>
      <w:szCs w:val="30"/>
    </w:rPr>
  </w:style>
  <w:style w:type="paragraph" w:styleId="Heading2">
    <w:name w:val="heading 2"/>
    <w:uiPriority w:val="9"/>
    <w:unhideWhenUsed/>
    <w:qFormat/>
    <w:pPr>
      <w:spacing w:before="320" w:after="100"/>
      <w:outlineLvl w:val="1"/>
    </w:pPr>
    <w:rPr>
      <w:b/>
      <w:bCs/>
      <w:color w:val="1E293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4195</Words>
  <Characters>24964</Characters>
  <Application>Microsoft Office Word</Application>
  <DocSecurity>0</DocSecurity>
  <Lines>734</Lines>
  <Paragraphs>373</Paragraphs>
  <ScaleCrop>false</ScaleCrop>
  <Company/>
  <LinksUpToDate>false</LinksUpToDate>
  <CharactersWithSpaces>28786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Leach</cp:lastModifiedBy>
  <cp:revision>3</cp:revision>
  <dcterms:created xsi:type="dcterms:W3CDTF">2026-03-24T01:02:00Z</dcterms:created>
  <dcterms:modified xsi:type="dcterms:W3CDTF">2026-03-24T18:04:00Z</dcterms:modified>
</cp:coreProperties>
</file>