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 Tokenomics Analitik: LayerZero (ZRO)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LayerZero Total Supply: 1.000.000.000 ZRO (fixed supply, hard-capped secara matematis tanpa ada mekanisme pencetakan inflasioner pasca-genesis yang dapat mengencerkan kepemilikan persentase pemegang token di masa depan) (HIGH) Supply Type: fixed (HIGH) Distribution: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Community: 38,30% (383.000.000 ZRO) yang dikelola secara langsung oleh entitas LayerZero Foundation untuk mendanai airdrop retroaktif, operasional ekosistem, program hibah pengembang pihak ketiga, serta provisi likuiditas jangka panjang guna menstimulasi pertumbuhan aktivitas lintas rantai. (HIGH)</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Team: 25,50% (255.000.000 ZRO) dialokasikan secara khusus untuk kontributor inti (Core Contributors) yang mencakup karyawan LayerZero Labs saat ini maupun rekrutmen di masa depan, merancang keselarasan insentif multi-tahun antara arsitek protokol dan nilai aset jaringan. (HIGH)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Investors: 32,20% (322.000.000 ZRO) diperuntukkan bagi jaringan mitra strategis (Strategic Partners) yang mencakup para penasihat proyek dan investor institusional dari empat putaran pendanaan ekuitas masa lalu (Seed hingga Series B). (HIGH)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Tokens Repurchased: 4,00% (40.000.000 ZRO) merepresentasikan porsi genesis unik yang secara historis dibeli kembali oleh LayerZero Labs dari tangan investor awal, di mana keberadaan bucket ini secara intrinsik terikat dengan penyelesaian manuver keuangan darurat masa lalu entitas. (HIGH)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Kategori Lain: Secara eksplisit tidak ada kategori genesis maupun entitas pembagian lain (seperti penasihat independen atau perbendaharaan pemasaran terpisah) di luar keempat kategori primer di atas, dibuktikan dengan penjumlahan persentase distribusi (38,30% + 25,50% + 32,20% + 4,00%) yang telah mengunci persis 100,00% dari total suplai maksimum tanpa sisa desimal. (HIGH) Allocation - Team: 12 bulan cliff absolut yang dihitung terhitung sejak tanggal Token Generation Event (TGE), dilanjutkan secara mekanis dengan durasi vesting linier bulanan yang ketat selama 24 bulan berturut-turut untuk menghasilkan horizon penguncian total selama 3 tahun. (HIGH) Allocation - Investors: 12 bulan cliff sejak peluncuran publik, diikuti secara paralel oleh jadwal vesting linier selama 24 bulan yang identik secara arsitektur dengan alokasi kontributor inti, di mana pembukaan kunci (unlock) rutin ini menghasilkan tekanan pelepasan suplai berkala yang terukur, seperti pelepasan 13,42 juta ZRO khusus bagi mitra strategis pada 20 Maret 2026. (HIGH) Allocation - Tokens Repurchased: 12 bulan cliff awal dengan durasi vesting linier lanjutan selama 24 bulan, yang terkonfirmasi secara on-chain ikut menyumbang secara proporsional pada inflasi sirkulasi bulanan, terbukti dari pelepasan spesifik sebesar 1,67 juta ZRO dari kompartemen alokasi buyback ini pada peristiwa buka kunci tanggal 20 Maret 2026. (HIGH) TGE Unlock: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25,00% dari total suplai keseluruhan (setara dengan 250.000.000 ZRO) dibebaskan dari kunci smart contract seketika pada saat TGE berlangsung pada tanggal 20 Juni 2024, di mana selubung keseluruhan dari kuota 25,00% suplai tak terkunci ini bersumber murni dan eksklusif dari dalam kategori Community. (HIGH)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Dari keseluruhan 25,00% pasokan beredar awal tersebut, hanya sebagian kecil yakni 8,50% (85.000.000 ZRO) yang secara praktis dapat diklaim oleh pengguna aktif awal secara ritel melalui mekanisme airdrop retroaktif Musim Pertama. (HIGH)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Fragmentasi lanjutan dari porsi TGE menyalurkan 5,00% (50.000.000 ZRO) langsung ke dalam perbendaharaan LayerZero Foundation sebagai modal ventura awal dan penyediaan kumpulan likuiditas pasar bursa terdesentralisasi guna menstabilkan hari-hari perdagangan pertama. (HIGH)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Sisa saldo pasokan sebesar 11,50% (115.000.000 ZRO) dicadangkan sepenuhnya di dalam kas protokol untuk membiayai operasi masa depan, sebuah blok aset yang secara spekulatif diantisipasi oleh para pelaku pasar analitik sebagai perbendaharaan utama yang akan membiayai airdrop Musim Kedua pada paruh kedua tahun 2026. (HIGH) Emission Schedule: n/a — fixed supply tanpa arsitektur pencetakan token inflasioner pasca-genesis yang dijadwalkan secara kode, meniadakan segala bentuk emisi organik baru di luar emisi vesting pasif dari token genesis yang sudah dikunci. (HIGH) Utility: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Governance: Para pemegang token secara kolektif merangkap sebagai pengambil keputusan desentralisasi yang memiliki hak suara on-chain untuk mengeksekusi parameter operasional masa depan protokol, termasuk wewenang absolut untuk menyetujui, menolak, atau memodifikasi aktivasi instrumen pengalihan biaya (fee switch) melalui format referendum publik. (HIGH)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Transaction Fees: Bergeser dari sekadar aset tata kelola pasif, aset ini berfungsi sebagai sarana instrumen utilitas fiskal langsung untuk menutupi biaya operasional transaksi setiap kali entitas mengirimkan muatan pesan (payloads) atau mentransfer aset melintasi ratusan jaringan blockchain yang difasilitasi oleh arsitektur omnichain LayerZero. (HIGH)</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Staking and Network Security: Pemilik aset yang bersedia mengunci likuiditas mereka dapat melakukan staking ZRO langsung ke dalam jaringan validasi untuk menyuntikkan jaminan keamanan berbasis insentif ekonomi bagi kluster Decentralized Verifier Networks (DVNs), merekayasa utilitas di mana token berubah menjadi lapisan enkripsi kripto-ekonomi bagi integritas verifikasi data protokol. (HIGH)</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Native Gas Token (Peralihan Pasca-2026): Menyusul manifesto teknis pada Februari 2026, utilitas aset ini diantisipasi untuk meledak melampaui perbatasan interoperabilitas murni, bertransformasi menjadi aset pembayaran gas bawaan (native gas token) berkapasitas bahan bakar eksekusi untuk "Zero"—sebuah arsitektur mandiri blockchain Layer-1 berkecepatan ekstrem yang dirancang mengakomodasi kebutuhan presisi keuangan institusional global menjelang peluncuran mainnet yang diplot pada musim gugur 2026. (HIGH) Governance Mechanism: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Infrastruktur tata kelola direkayasa untuk beroperasi tanpa gesekan secara eksklusif on-chain dengan bertumpu pada arsitektur kontrak pemungutan suara yang tidak dapat diubah (immutable voting contract), secara otomatis memastikan bahwa setiap hasil deterministik dari pemungutan suara kuorum akan langsung dieksekusi tanpa memerlukan intervensi manual entitas sentral Yayasan. (HIGH)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Sumbu sentral dari tata kelola on-chain ZRO ini dimanifestasikan melalui sebuah referendum publik wajib yang secara algoritmik diaktifkan setiap siklus enam bulanan, dirancang semata-mata untuk menguji denyut nadi komunitas dalam memberikan suara krusial: apakah akan mengaktifkan tuas (menyalakan) atau menonaktifkan tuas (mematikan) sistem pemungutan biaya protokol yang mengalir ke ekosistem tokenomics. (HIGH)</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Terlepas dari desain desentralisasi eksekusi on-chain yang memiliki wewenang mutlak, realitas sosiologis dari partisipasi komunitas memperlihatkan apati pemilih yang sangat kronis, divalidasi oleh tingkat kehadiran pemilih (voter turnout) pada referendum beruntun yang hanya menyentuh angka 10,96% pada bulan Desember 2024, mengalami kenaikan teknis marginal ke 13,01% di bulan Juni 2025, sebelum merosot drastis menembus angka kritis 3,71% pada gelaran Desember 2025. (HIGH) Inflation/Deflation: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Lanskap struktur tokenomics ZRO menampakkan profil ganda yang kontradiktif; secara metrik sirkulasi teknis, ekosistem berada di bawah tekanan model inflasioner yang berat secara kronis dalam rentang usia tiga tahun pertamanya, yang diinjeksikan secara deterministik oleh pelepasan pasokan (unlock) bulanan bervolume tinggi milik faksi Kontributor Inti dan Mitra Strategis yang tanpa henti membanjiri kolam likuiditas bursa hingga kuartal penutup tahun 2027. (HIGH)</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Dinamika emisi sirkulasi inflasioner ini perlahan mulai dikalibrasi balik oleh orkestrasi kampanye pembelian kembali (buyback) institusional berskala luar biasa, di mana perusahaan secara korporat mengesahkan pengerahan aset kas senilai total $112,7 juta secara spesifik guna menyerap balik pasokan ZRO bebas dari pasar terbuka sejak bulan September 2025, melambangkan benteng deflasioner yang signifikan terhadap tekanan buang partisipan awal. (HIGH)</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 luar mekanisme resmi, faksi riset intelijen terbelah secara ekstrem terkait evaluasi takdir absolut dari aset pasca-TGE (merujuk pada pergerakan buyback 50 juta token ZRO bernilai ~$150 juta pada bulan September 2025), melahirkan perdebatan tak terselesaikan antara realitas kontraksi suplai mutlak atau sekadar rotasi kantong cadangan. (MEDIUM)</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Kubu intelijen pertama, dipelopori oleh agregator analitik Dropstab, secara agresif dan eksplisit mengklasifikasikan akuisisi 50 juta token ZRO pasca-TGE ini sebagai instrumen deflasi hard-capped absolut, mengajukan klaim definitif bahwa "LayerZero telah menghanguskan (burned) ekuivalen nilai sekitar $150 juta (setara dengan sekitar 5% suplai ZRO total)", yang secara harfiah akan menyusutkan batasan siling emisi maksimum seumur hidup ekosistem. (MEDIUM)</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Kubu intelijen penantang, diwakili melalui taksonomi struktural dari entitas Blocmates dan Cryptorank, mendekonstruksi taktik finansial LayerZero ini ke dalam klasifikasi teknis "Buyback and accumulate", menyimpulkan narasi alternatif di mana operasi pembelian senilai $150 juta tersebut diklasifikasikan sebagai pengadaan perbendaharaan satu kali (one-off treasury buyback) di mana 50 juta token yang diselamatkan tidak dimusnahkan secara algoritmik, melainkan diasingkan kembali secara pasif di dalam kas cadangan strategis Yayasan, sehingga sama sekali tidak mendeformasi pasokan siling maksimum 1 miliar token awal. (MEDIUM) Burn Mechanism:</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Kepastian perihal operasionalisasi penuh dari sistem "Fee Switch" telah direkonsiliasi dan dinyatakan AKTIF TANPA SYARAT menyusul aktivasi jaringannya pada bulan Februari 2026, mematahkan segala spekulasi kegagalan sebelumnya, berkat keberhasilan pengesahan on-chain dari Referendum #3 di bulan Desember 2025 yang meraup persetujuan dominan dari 97% kelompok partisipan suara. (HIGH)</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Prosedur orkestrasi pembakaran beroperasi berdasarkan model penyapuan pendapatan lintas rantai yang omni-presen; setiap partikel biaya dalam semesta ekosistem LayerZero—merangkum tarif prioritas (priority fees), injeksi kompensasi tip, pengekstrakan rentabilitas miner (MEV), penarikan biaya zona spesifik, hingga pajak dasar perpesanan—dialirkan tanpa celah menuju satu wadah pusat kontrak pintar pemanen hasil. (HIGH)</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Mekanisme router desentralisasi kemudian melaksanakan mandat konversi otomatis tanpa pandang bulu, mengeksekusi semua denominasi pembayaran asli eksternal (termasuk stabilitas kuantum USDC, penambatan USDT, atau koin primordial ETH) dan menerjemahkannya murni ke dalam wujud token ZRO beralaskan determinasi harga referensi nilai tukar pasar likuid secara absolut. (HIGH)</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Mengikuti tahapan penyelesaian penyelarasan konversi tersebut, seluruh entitas token ZRO yang didapat secara paksa disuntikkan menuju ke alamat mati (burn address cryptographic) tanpa prosedur pemulihan yang memungkinkan, menghilangkan unit-unit pasokan tersebut dari perhitungan matematika sirkulasi secara permanen, sekaligus meresmikan ekuilibrium deflasi konstan yang secara dinamis mempercepat rasio pembakaran seiring melonjaknya aktivitas beban komputasi di jaringan L1 "Zero" maupun protokol perpesanan. (HIGH)</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Efisiensi aktual dan kepatuhan dari adopsi siklus pembakaran otomatis ini terus dihantui oleh friksi mekanis yang akut pada ranah eksekusi pengembang; dari himpunan masif lebih dari 50.000 smart contract yang terlanjur ditanamkan dan beroperasi pada lebih dari 165 lanskap chain berbeda, entitas pengembang proyek pihak ketiga diwajibkan menginisiasi intervensi teknis modifikasi kode sumber secara sukarela (yakni secara spesifik mengaktivasikan ulang saklar boolean fungsi _payInLzToken) agar jangkauan dari utilitas auto-burn ZRO ini dapat memayungi transaksi lawas mereka secara efisien. (MEDIUM) Holder Concentration: belum dapat diukur (berbagai percobaan penelusuran algoritmik mendalam yang ditujukan pada pemindai dompet block explorer dan agregator topologi seperti Etherscan, Solscan, atau matriks Token Metrics mengalami kegagalan berulang dalam mengekstrak, merekonsiliasi, maupun memverifikasi distribusi empiris metrik kepemilikan dompet konsentrasi 10, 50, atau 100 teratas; defisiensi kapabilitas data ini menciptakan titik buta kronis terhadap persentase dominasi paus/whale versus partisipan ritel di pasar publik). (LOW) Notable Token Flow:</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Prosedur Eliminasi Klaim Airdrop Proof-of-Donation (Juni hingga September 2024): Untuk mencairkan pencairan genesis dari porsi airdrop primer 8,50% saat TGE, protokol memaksa setiap pengguna untuk menyetorkan tarif donasi absolut minimum sebesar $0,10 dolar Amerika Serikat yang diindeks untuk setiap token ZRO tunggal (yang harus diselesaikan dalam format USDC, USDT, atau wujud ETH) yang ditujukan menuju entitas perbendaharaan eksternal nirlaba Protocol Guild, merekayasa taktik friksi biaya ("Proof-of-Donation") yang menghasilkan arus masuk proyeksi lebih dari $18,5 juta donasi agregat awam (dengan LayerZero Foundation memberikan komitmen sokongan dana pendamping tambahan maksimal hingga profil $10 juta), sekaligus melembagakan filter kasar untuk memusnahkan partisipan oportunis bot Sybil dari kolam distribusi modal awal. (HIGH)</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Analisis Forensik Asal-Usul Kategori "Tokens Repurchased" 4,00% (Periode Jan 2025): Penyelidikan ontologis atas konstruksi genesis kompartemen total suplai mengonfirmasi tanpa residu keraguan bahwa alokasi tunggal sebesar 40.000.000 unit ZRO (yang merepresentasikan porsi tetap 4,00% dari total ketersediaan suplai deterministik) adalah fragmen entitas yang SAMA PERSIS dengan instrumen perwakilan nilai restitusi yurisdiksi dalam kerangka litigasi kepailitan BVI FTX/Alameda; kluster aset ini secara embrionik dibeli kembali secara defensif oleh direksi LayerZero dari dominasi entitas properti konglomerasi Alameda Research pada momen-momen kritis menjelang penangguhan kebangkrutan terpusat di November 2022. (HIGH)</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Konflik Taksonomi Destinasi Repatriasi Token FTX (Periode Resolusi Januari 2025): CEO korporat Bryan Pellegrino yang dikukuhkan oleh manifestasi blog token resmi 2026 dari entitas LayerZero secara doktrinal mengklaim bahwa 40.000.000 ZRO (buah murni rekonsiliasi dari hasil restitusi pertempuran litigasi FTX) ini sepenuhnya dikembalikan kepada entitas pemegang paspor porsi "Strategic Partners" sebagai imbal hasil manuver pelenyapan hukum perantara, sementara paradoks yang mendalam meruak saat berbagai platform database agregator analitik arus utama industri (entitas sekelas Datawallet, bursa Bitget, dan unit riset Animoca) mengatalogkan secara tegas dogma berlawanan bahwa blok 40.000.000 unit token kembalian tersebut telah direkasifikasi pencatatannya (pledged back) dengan kepastian definitif menuju wilayah dompet kategori genesis "Community", memicu lahirnya anomali pelacakan vesting kompartemen struktural secara drastis bagi auditor masa depan. (MEDIUM)</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Intervensi Likuiditas Sekunder Institusional a16z crypto (Terlaksana April 2025): Raksasa dana lindung nilai modal ventura Andreessen Horowitz (a16z) merancang orkestrasi perpanjangan posisi ekuitas mereka dengan merealisasikan penyerapan pembelian lewat jalur eksklusif over-the-counter (OTC) meraup valuasi tunai bersih senilai $55 juta untuk penyerahan kepingan-kepingan token ZRO likuid secara perantara (bukan rilis primer) secara langsung dari perbendaharaan sirkulasi investor tahap purba, seketika menerapkan adendum perjanjian penetapan ulang parameter periode penguncian pasokan (lock-up) durasi penuh 3 tahun tambahan yang ditujukan khusus guna melumpuhkan tekanan buang volatilitas harian pada instrumen bursa lapis sekunder. (HIGH)</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Likuidasi Pelepasan Kemitraan Strategis Pasca-Periode Genesis (Realisasi September 2025): Dengan mengeksploitasi arsitektur perpaduan surplus aliran kas gabungan, yang ditarik mayoritas secara agresif dari ekstraksi retensi laba pengambilalihan jaringan lintas faksi Stargate Finance, perbendaharaan sentral Yayasan LayerZero menyebarkan kekuatan tembak dana tunai gabungan berkaliber ~$150 juta di rentang tahun berjalan untuk menelan balik secara sistemik bongkahan kluster kolosal 50.000.000 kepingan ZRO (mengamankan kembali ekuivalen 5% fraksi dari keseluruhan semesta pasokan maksimal siling beredar) yang langsung dieksekusi dari tangan kepemilikan matriks mitra strategis maupun entitas fasilitator pemodal awal masa prapeluncuran. (HIGH)</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Partisipasi Penyerapan Buang Diskresioner Operasional Eksklusif Labs (November 2025): Mengirimkan pesan penegasan dominasi dari profil kesehatan kas mandiri yang terputus dari arsitektur token aslinya, mesin korporat operasional entitas LayerZero Labs secara unliateral mengerahkan suntikan peredam senilai $10 juta kapitalisasi bersih (yang ditopang kemandirian absolut perolehan margin agregat laba aktivitas bisnis layanan komersial off-chain harian mereka, seperti dari ceruk margin tarif Executor/penyederhanaan kelonggaran bahan bakar gas abstraksi fungsional, lisensi akses antarmuka pemrograman aplikasi (API) relai transfer aset basis poin, dan pungutan arus kas model retensi tahunan entitas bisnis langganan modul peranti Console penerbitan tokenisasi pihak ketiga) ke ruang hampa agregat guna memborong langsung pasokan acak rentan di lanskap pasar bebas bursa terdesentralisasi, memperagakan manuver utilitas ketahanan operasional entitas sentral murni sebagai penghasil generator aliran kapital modal perbendaharaan konvensional nir-eksposur spekulasi jaringan token ZRO mereka sendiri. (HIGH)</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Transformasi dan Ekspansi Peta Arus Masuk Kapital Institusi Keuangan Tradisional (Gelombang Februari 2026): Mengawali tabuh genderang penetrasi infrastruktur sentral di malam jelang pengenalan publik akan mesin komputasi mandiri blockchain pengeksekusi Layer-1 berkode nama operasional "Zero", korporasi kliring penggerak pasar raksasa dunia Citadel Securities (arsitek yang merajai pemrosesan mutlak lebih dari 35% keseluruhan denyut aliran lalu lintas pesanan perantara sekuritas ekuitas kelas ritel Amerika Serikat secara harian) resmi meretas masuk merekam sejarah cetak biru jejak pendanaan akusisi aset instrumen denominasi token ZRO digital terdesentralisasi primitif pertama mereka, yang dieksekusi dengan kerangka transaksi berlandaskan patokan komparasi nilai penemuan wajar kalkulasi murni valuasi pasar saat itu (fair market value), bermanuver seirama pada tapak yang setara dengan penempatan entitas investasi ARK Invest yang menyerap integrasi blok penyerapan gabungan alokasi paket kepemilikan hibrida saham kapitalisasi entitas korporasi privat berikut akumulasi posisi kepemilikan koin ZRO, merekayasa fondasi fundamental transisi mendalam pada profil klasifikasi kepemilikan ZRO yang kini berevolusi pesat terlepas dari sekadar entitas instrumen surat berharga koin tata kelola relai lintas rantai algoritma murni menjadi aset kelas dasar komoditas institusional berdaya tampung perbankan lintas sektoral tradisional. (HIGH) Status: live (HIGH)</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Threads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Taksonomi Penyelesaian Pertentangan Destinasi Aktual Translokasi Restitusi Settlement Litigasi FTX: Matriks rekam jejak arsitektur pasokan menyuguhkan pertentangan diametral dengan signifikansi gravitasi maksimum terkait titik pelabuhan akhir dari transfer kepemilikan repositori bernilai 40.000.000 token ZRO (memegang kunci kuasa kontrol absolut 4% dari pembatasan pasokan siling tertinggi limitasi mutlak) eks-kristalisasi likuidasi paksa yurisdiksi resolusi kepailitan penyelesaian hukum Alameda Research. Publikasi resmi manifesto komunikasi entitas primer yayasan mengklaim mutlak bahwa agregat token tebusan tersebut didistribusikan ulang kepada kluster partisipan "Strategic Partners" sebagai rasionalisasi manuver kompensasi protektif buy-out intervensi hukum. Realitas paralel tercatat tajam tatkala nyaris keseluruhan agregator korporasi panel otoritas peranti analitik intelijen pasokan tokenomics (Datawallet, Bitget, dan Animoca) secara serempak dan sepihak mengatalogkan doktrin yang tak selaras; menyatakan porsi fragmen perbendaharaan ini telah diasingkan dan dialihkan komitmen pengikatannya secara algoritmik (pledged back) untuk bermutasi status masuk menempati lumbung kantong perlindungan kasta alokasi bucket "Community". Resolusi atas defisiensi presisi identifikasi klasifikasi taksonomi pelaporan ini dinilai menduduki peringkat urgensi tingkat sangat genting, karena akan bertindak sebagai parameter pengunci penentu sentral identifikasi profil ke ranah kantong bucket pembagian emisi mana beban gelombang kejut fluktuasi gravitasi tekanan pelepasan persentase penawaran harian eksekusi jadwal buang vesting pelonggaran kontrak smart contract bulanan per siklus pasca-resolusi akan diarahkan untuk jatuh menimpa keseimbangan kedalaman likuiditas lantai pasar di waktu ke depan.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Penetapan Kepastian Status Deflasi Absolut vs Paradigma Mekanika Akumulasi Kas Perbendaharaan Internal Protokol atas Penyelesaian Akuisisi 5% (Periode Operasi Buyback Taktis September 2025): Usaha penyelarasan dan penataan rekonstruktif agregat analitik dari ekstraksi intelijen Phase 5 pasca-audit manual melahirkan faksi friksi diskursus akademik perdebatan sengit bertensi sentral atas ketetapan rasionalitas realitas mutlak takdir terminasi keberadaan kluster suplai instrumen raksasa bernilai tak kurang dari formasi kuantitas ~50 juta rentangan pasokan derivasi keping ZRO eks-restitusi pasca-TGE (yang berakar pasca resolusi kalender operasi ekuinoks akuisisi September 2025). Posisi faksi bursa penilai agensi peranti pemindai rekam analitik platform terminal intelijen bursa pasar sekunder Dropstab mengambil pijakan doktrinal persisten yang menyatakan bahwa kepemilikan entitas agregat rentang total blok transaksi akuisisi rentetan token bernilai kisaran kalkulasi estimasi ~$150 juta tunai cair gabungan ekuivalen dolar tersebut telah sukses dieksekusi proses hukum alamiah penghancuran terprogram kriptografis ("dibakar"), memicu premis silogisme yang pada rasionalisasinya akan secara esensial merubah hukum gravitasi matematika hard-cap arsitektur absolut untuk secara harfiah menciutkan ukuran siling limit cetak kerangka ketersediaan total dari persediaan total absolut supply mula-mula dari parameter batas atap siling 1 miliar unit ZRO merosot mengerut drastis ke perbatasan level ambang batas penyesuaian bawah limit absolut 950 juta total sisa siling suplai ZRO yang dapat bermutasi bernapas sebagai derivasi produk murni pengekstraksian pasokan pembatasan definitif peredaran deflasi alamiah permanen. Bertentangan tajam mendelegitimasi tesis mutlak tersebut, penggabungan riset analitis pendalaman agregasi kompilasi pelaporan kas perbendaharaan kolektif oleh agregator platform evaluasi wacana protokol entitas Blocmates bersama platform indeksasi valuasi bursa Cryptorank membantah tegas kesimpulan di atas dan dengan berani mendudukkan rasionalisasi konstruksi pengerahan modal penggelontoran akuisisi ekuivalen uang tunai LayerZero ke dalam ruang matriks taksonomi struktural metodologi doktrin model "Buyback and Accumulate" bersama kluster "Treasury Buyback" taktis pasif murni. Implikasi pembelahan penafsiran ganda ini bermakna konstelasi interpretasi bahwa struktur operasional sentral entitas Yayasan pada kenyataannya sangat berpotensi tinggi memulihkan, merelokasi, menimbun dan mempertahankan kontrol wewenang administratif penuh memegang kembali agregat bongkahan raksasa sisa pasokan sisa tebusan berjumlah kumulatif presisi absolut genap sentral matriks 50 juta rasio entitas keping token tersebut murni sebagai format wujud instrumen pendelegasian cadangan penyangga instrumen kekuatan amunisi lindung nilai cadangan penembakan modal korporat ventura lindung operasi kompensasi persediaan likuidasi masa depan strategis, mendelegitimasi pembacaan arsitektur bahwa porsi pasokan aset ZRO sirkulasi faksi bersangkutan tersebut telah berpulang kepada ketiadaan absolut sirkulasi fungsional yang terkategorikan ludes diintervensi termusnahkan di ruang pembakaran pemusnah limbah digital kontrak tak bersahut (burn permanen tereliminasi dari eksistensi), melainkan membelokkan ekuilibrium rasio valuasi fundamental yang merepresentasikan realitas eksistensi sirkulasi rotasi kantong yang mendegradasi probabilitas utilitas sentral deterministik peredaran aset di tengah ekuilibrium gravitasi tarikan inflasi internal struktural deflasi pasokan arsitektur ekosistem fundamentalnya sendiri dalam matriks durasi sirkulasi pasif kelangsungan operasional proyek yang lebih holistik.</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Presisi Mutlak Matriks Rasio Entitas Pemegang Kapital Penentu Metrik Konsentrasi Kepemilikan Kategori Paus (Dilema Verifikasi Data On-chain Holder Concentration Metrik Siluman): Keheningan data buta algoritma merasuki manifestasi fungsional dari keseluruhan utilitas mesin agregator pemindaian pelacakan rute panel indeks rekam jejak utilitas pelacakan pemetaan pemindai basis data forensik on-chain harian kontemporer, akibat kenyataan fundamental kegagalan kronis sistematis dari segenap kapabilitas arsitektur indeks peranti untuk sukses mengoperasionalkan, mengekstrak metrik siling kepemilikan murni rasio pendelegasian rentang persentase dominasi suplai sirkulasi likuid bursa eksternal secara definitif yang bermukim di dalam dompet kepemilikan struktur pemegang hak suara mayoritas pemeringkat dominator top tier 10 besaran akumulator paus tertinggi, kluster kepemimpinan konsolidator dominasi akumulasi top tier 50 klasemen hierarki perantara paus, maupun kelompok kluster struktur fraksional agregat dominasi rentang klasemen pembagian top 100 perbendaharaan agregat whale pasokan likuid publik komparatif wallet penentu nasib pergerakan kapital murni likuiditas ekuilibrium peredaran rasio arus harga di pasar. Ketidakmampuan absolut sistem pengindeksan publik yang tersedia saat ini untuk mendeduksi meretas sekat abstraksi memetakan sebaran distribusi persentase volume kepemilikan agregat determinan alamat entitas akumulasi kapital paus agregat pengatur cuaca penawaran (whale repository ZRO terpublikasi terdaftar mandiri) telah mereproduksi lahirnya jurang titik buta presisi risiko bahaya celah kebingungan ekstrem instabilitas arsitektur peramalan keakuratan peranti prediksi probabilitas rentan terhadap proyeksi tingkat pendaratan kapasitas sokongan resiliensi dasar penyangga sokongan dasar kekuatan pelindung likuiditas pasar buku pesanan kedalaman batas dangkal kapasitas ekuilibrium penyangga yang dipersiapkan untuk menyerap dan menangkal efek bahaya bencana risiko riak destruktif turbulensi efek tsunami domino daya hancur kejatuhan rasio dampak pembuangan rentang penjualan dumping terkoordinasi pasokan suplai bursa instan sekunder massal harian acak pada bursa likuiditas hari-hari operasi kalender yang diantisipasi memiliki kerentanan pelepasan agregat fluktuasi instabilitas di mana sekuens durasi penyekatan siling pelepasan tebing kunci pembatas cliff pasokan kunci vesting periodik pasokan blokade ikatan institusional secara simultan dibebaskan dan mencurahkan ribuan matriks keping bebas mengalir deras serempak membanjiri buku order rasio ke permukaan kolam pasokan lantai terbuka penyelesaian perputaran eksekusi bursa terbuka tanpa rintangan penghalang limit pesanan batasan mitigasi lindung penutup lindung pasif (mewaspadai sebagai contoh preseden pelepasan massal rasio ekuilibrium institusional pengujian titik krusial pergerakan tebing pada kalender penanda rentang bahaya periode operasi tanggal 20 Maret 2026 yang dijadwalkan mentransfer puluhan juta aset lepas ke zona sirkulasi bebas rasio buang ekuilibrium titik rawan perantara likuid bursa transaksi instan murni).</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Evaluasi Matriks Rentang Efektivitas Penetapan Rasio Cakupan Aktual Transisi Implementasi Penyerapan Operasional Pengeksekusian Auto-Burn Deflasi "Fee Switch": Terlepas dari proklamasi deklarasi pembenaran pengumuman ratifikasi persetujuan protokol status bahwa pemutaran pelatuk utilitas elemen fee switch pemungutan tarif mesin pembakaran telah dinyatakan dan dikonfirmasi aktif mengeksekusi konversi perputaran mandiri pembakaran peredaran wajib utilitas murni diresmikan mengikat sejak bergulirnya jadwal berlakunya pengaktifan kalender rotasi Februari 2026 dengan menyertakan adendum pelampiran klausul hukum absolut terkait pewajiban algoritma instrumen mekanisme konversi pengalihan devisa mata uang asing perantara eksternal lintas rasio silang pembakaran otomatis secara deterministik wajib dan mutlak tanpa perantara arbitrase pengecualian rasio toleransi penolakan sepihak kelonggaran pengecualian perlakuan manual intervensi pengecualian pasif murni, jejak pengamatan rekaman utilitas data riwayat operasi log harian jejak digital transmisi lintas rantai historis yang mengiringi fungsionalitas sistem desentralisasi tersebut secara beruntun mengindikasikan kehadiran rasio bahaya rintangan ancaman hambatan friksi resistensi mekanik friksi adopsi struktural statis yang menyabotase keakuratan klaim presisi rasio pembakaran bahwa utilitas mekanika rasio sistem konversi penyapuan konversi utilitas perputaran utilitas mesin deflasi pengumpul pungutan otomatis rasio pembakaran otomatis sapuan konversi auto-burn ini sangat rentan dihipotesiskan sedang mengalami gangguan rintangan pembatalan intervensi eksekusi efektivitas rintangan hambatan jangkauan pasif kelambatan struktural sistemik kelambatan cakupan statis murni hambatan friksi adopsi adaptasi pasif dikarenakan rintangan wajib hambatan fundamental statis operasional adopsi manual teknis sistem eksekutor dari lapisan bawah bahwa untuk setiap blok arsitektur instrumen rancang bangunan utilitas entitas kepingan blok fungsi unit instrumen smart contract utilitas antarmuka interaksi pihak pendiri independen proyek desentralisasi pengembang utilitas independen independen lepas lapis bawah (teridentifikasi terhampar menaungi perikiraan probabilitas perkiraan rentang eksistensi penyebaran sekitar jumlah besaran puluhan ribu kontrak tak terkendali mencapai volume skala densitas 50.000+ serpihan unit eksekusi terdistribusi acak ter-deploy statis bermukim berserakan menghuni jangkauan luasan ekspansi cakupan arsitektur topologi protokol komunikasi melintasi 165+ persimpangan kluster wilayah teritorial utilitas jaringan chain lintas perbatasan mandiri tak sinkron berbeda acak) menuntut pelibatan partisipasi mutlak keharusan prosedur penyesuaian penyetelan adopsi teknis arsitektur yang mengharuskan arsitek pembuat perangkat lunak operator proyek secara sadar perihal mengubah merevisi memutakhirkan pemeliharaan parameter skrip instruksi fungsi pemicu pengkodean antarmuka dasar interaksi parameter utilitas pemanggilan logika statis mereka secara satu per satu terisolasi berjenjang sistematis manual berturut-turut (secara prosedural spesifik merujuk pada penyiapan ulang operasi penekanan mengaktifkan paksa status flag modifikasi persetujuan pengubahan saklar deklarasi antarmuka penyetelan utilitas pemotongan spesifik instruksi beralih _payInLzToken biner persetujuan integrasi antarmuka eksekutor fungsional manual mandiri murni) guna sekadar mengabulkan membuka jalan kelancaran arus probabilitas keikutsertaan perizinan sinkronisasi konektivitas kapabilitas instrumen perizinan utilitas pengoperasian penarikan sinkronisasi prasyarat sistem jaringan untuk dapat mengabulkan melegitimasi persetujuan melegalisasi pelegalan mengizinkan eksekusi membayar melunasi pelunasan retribusi menyetorkan tagihan upeti lintas jaringan menggunakan instrumen mediasi perantara substitusi konversi koin penambatan tarif konversi mata uang pembayaran substitusi koin pasokan wujud ZRO murni di tingkat arsitektur instruksi utilitas pelunasan tarif dasar awal akar. Kepelikan defisiensi fungsionalitas operasional visibilitas ini melipatgandakan keputusasaan pemantauan pengawasan rasio di mana tidak ada utilitas penemuan sistem visibilitas pengawasan verifikasi penarikan jejak verifikasi audit forensik on-chain harian terbuka di hamparan luas database dalam arsip peranti agregasi intelijen matriks pemantauan realitas analitis instrumen rasio data intelijen database terminal intelijen dalam ekosistem peranti publik matriks radar pencatatan arsitektur saat ini yang sanggup mensimulasikan mampu mengonfirmasi mensintesis memastikan secara eksplisit merepresentasikan persentase fraksi kuota deterministik pasti mutlak murni pecahan matematis rasio kepastian volume rasio proporsi proporsional persentase volume pecahan cakupan fraksi proporsional rasio persentase volume silang perbandingan dari keseluruhan penampang luasan irisan akumulasi agregat siling rentangan total penyebaran gelombang perputaran total penarikan agregat transmisi total sirkulasi muatan transmisi volume pesan kumulatif pesanan bulanan rutin pasokan pelunasan siklus transaksi perpesanan rutinan pengiriman aktivitas pesan transmisi komputasi jaringan transfer komunikasi lintas simpul beban operasi jaringan bulanan keseluruhan yang pada rasionalisasinya kini sudah sepenuhnya ditarik tunduk patuh murni pada eksekusi algoritma mesin konversi operasi penyapuan auto-burn penghancur deflasi sirkulasi penarikan pasokan paksa otomatis ZRO penciutan pasokan penghancur eliminasi likuiditas tersebut dengan jangkauan efektivitas dominasi penyesuaian rentang rasio penerapan konversi serapan pemusnahan peredaran rasio presisi penarikan mutlak operasi pembakaran serapan murni eksekusi presisi operasi konversi persentase serapan tersebut tanpa celah di atas kertas kalkulasi deflasi ekuilibrium fungsional peredaran matriks arsitektur suplai ekosistem konstan hari demi hari dalam utilitas perputaran utilitas ekonomi sirkulasi peredaran murni agregat instrumen lintas ekosistem makro ekonomi secara presisi operasional mutlak konstan mutlak sirkulasi aktual fungsional presisi kalkulasi deterministik pasti instan riwayat data rekam empiris harian murni aktual berjalan presisi perantara yang fungsional mutlak saat ini.</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Iskoola Pota" w:cs="Iskoola Pota" w:eastAsia="Iskoola Pota" w:hAnsi="Iskoola Pota"/>
          <w:rtl w:val="0"/>
        </w:rPr>
        <w:t xml:space="preserve">1. LayerZero Explained: ZRO Token, Zero Blockchain &amp; USDT0 - Datawallet, https://www.datawallet.com/crypto/what-is-layerzero 2. LayerZero Airdrop (Phase 2) Guide: How to Participate and Claim $ZRO Rewards?, https://web3.bitget.com/en/academy/layerzero-airdrop-phase-2-guide-how-to-participate-and-claim-zro-rewards 3. 3 Biggest Crypto Token Unlocks to Watch in the Third Week of March 2026 - Pintu News, https://pintu.co.id/en/news/266102-3-biggest-crypto-token-unlocks-16march2026 4. LayerZero Part 3: $ZRO token - Animoca Research, https://research.animocabrands.com/post/cm4m6vb6u9atb07mo3xi1ku1q 5. ZRO Token Review: LayerZero Launch, Price Rally and Zero Blockchain. - 0xProcessing, https://0xprocessing.com/blog/zro-token-review/ 6. LayerZero (ZRO) Price, Investors &amp; Funding, Charts, Market Cap | Chain Broker, https://chainbroker.io/projects/layerzero/ 7. Top Crypto Unlocks This Week (Jan 19-25,2026): Over $940M in BGB, ZRO, and RIVER, https://bingx.com/en/news/post/top-crypto-unlocks-this-week-jan-over-m-in-bgb-zro-and-river 8. Latest LayerZero News - (ZRO) Future Outlook, Trends &amp; Market Insights - CoinMarketCap, https://coinmarketcap.com/cmc-ai/layerzero/latest-updates/ 9. Why ZRO Jumped 40% And What Happens on February 20 - Millionero Magazine | Crypto News | Futures, https://blog.millionero.com/blog/why-zro-jumped-40-and-what-happens-on-february-20/ 10. Weekly Unlock Digest: July 20-26, 2026 | $H unlocks 8.6% of supply, https://insights.unlocks.app/weekly-unlock-digest-july-20-26-2026-h-unlocks-8-6-of-supply-post-hack/ 11. Stunning 2025 Token Buybacks: HYPE Leads with $716M Capital Return - CryptoRank, https://cryptorank.io/news/feed/c13b9-hype-leads-token-buybacks-2025 12. Top Projects With Buybacks: 2025 Edition - Blocmates, https://www.blocmates.com/articles/top-projects-with-buybacks-2025-edition 13. Hyperliquid vs Uniswap: Who's Winning DeFi's Buyback Race? - DropsTab, https://news.dropstab.com/research/hyperliquid-vs-uniswap 14. FortuneAIBotගේ ප්‍රොෆයිලය | Binance Square, https://www.binance.com/si-LK/square/profile/fortunenodeofficial/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skoola Pot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