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0" w:type="auto"/>
        <w:tblLayout w:type="fixed"/>
        <w:tblLook w:val="06A0" w:firstRow="1" w:lastRow="0" w:firstColumn="1" w:lastColumn="0" w:noHBand="1" w:noVBand="1"/>
      </w:tblPr>
      <w:tblGrid>
        <w:gridCol w:w="4680"/>
        <w:gridCol w:w="4680"/>
      </w:tblGrid>
      <w:tr w:rsidR="347AB6EE" w14:paraId="2014A52E" w14:textId="77777777" w:rsidTr="705D4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4BED0B" w14:textId="759CC2B4" w:rsidR="4DEB73FE" w:rsidRDefault="4DEB73FE" w:rsidP="347AB6EE">
            <w:pPr>
              <w:pStyle w:val="Title"/>
              <w:jc w:val="center"/>
              <w:rPr>
                <w:rFonts w:ascii="Calibri" w:eastAsia="Calibri" w:hAnsi="Calibri" w:cs="Calibri"/>
                <w:b w:val="0"/>
                <w:bCs w:val="0"/>
                <w:color w:val="2F5496" w:themeColor="accent1" w:themeShade="BF"/>
                <w:sz w:val="22"/>
                <w:szCs w:val="22"/>
              </w:rPr>
            </w:pPr>
            <w:bookmarkStart w:id="0" w:name="_Hlk129034854"/>
            <w:bookmarkEnd w:id="0"/>
            <w:r w:rsidRPr="347AB6EE">
              <w:t xml:space="preserve">System Scan Report </w:t>
            </w:r>
          </w:p>
          <w:p w14:paraId="337291BD" w14:textId="76110ACC" w:rsidR="347AB6EE" w:rsidRDefault="347AB6EE" w:rsidP="347AB6EE">
            <w:pPr>
              <w:jc w:val="center"/>
            </w:pPr>
          </w:p>
          <w:p w14:paraId="10981DB7" w14:textId="0ECC2674" w:rsidR="4DEB73FE" w:rsidRDefault="4DEB73FE" w:rsidP="347AB6EE">
            <w:pPr>
              <w:pStyle w:val="Heading1"/>
              <w:jc w:val="center"/>
              <w:rPr>
                <w:color w:val="000000" w:themeColor="text1"/>
              </w:rPr>
            </w:pPr>
            <w:r w:rsidRPr="347AB6EE">
              <w:rPr>
                <w:color w:val="000000" w:themeColor="text1"/>
              </w:rPr>
              <w:t>Prepared for Hotel Dorsey</w:t>
            </w:r>
          </w:p>
          <w:p w14:paraId="044A7A98" w14:textId="39145ECD" w:rsidR="347AB6EE" w:rsidRDefault="347AB6EE" w:rsidP="347AB6EE"/>
        </w:tc>
        <w:tc>
          <w:tcPr>
            <w:tcW w:w="4680" w:type="dxa"/>
          </w:tcPr>
          <w:p w14:paraId="513B482A" w14:textId="3960E545" w:rsidR="4DEB73FE" w:rsidRDefault="4DEB73FE" w:rsidP="347AB6EE">
            <w:pPr>
              <w:spacing w:after="160"/>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9965453" wp14:editId="426FF345">
                  <wp:extent cx="2828925" cy="1409700"/>
                  <wp:effectExtent l="0" t="0" r="0" b="0"/>
                  <wp:docPr id="1151958821" name="Picture 1151958821" descr="Haverbrook security lab corporate logo&#10;" title="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1409700"/>
                          </a:xfrm>
                          <a:prstGeom prst="rect">
                            <a:avLst/>
                          </a:prstGeom>
                        </pic:spPr>
                      </pic:pic>
                    </a:graphicData>
                  </a:graphic>
                </wp:inline>
              </w:drawing>
            </w:r>
          </w:p>
          <w:p w14:paraId="175D474F" w14:textId="31179052" w:rsidR="094EB861" w:rsidRDefault="094EB861" w:rsidP="347AB6EE">
            <w:pPr>
              <w:cnfStyle w:val="100000000000" w:firstRow="1" w:lastRow="0" w:firstColumn="0" w:lastColumn="0" w:oddVBand="0" w:evenVBand="0" w:oddHBand="0" w:evenHBand="0" w:firstRowFirstColumn="0" w:firstRowLastColumn="0" w:lastRowFirstColumn="0" w:lastRowLastColumn="0"/>
              <w:rPr>
                <w:rFonts w:eastAsiaTheme="minorEastAsia"/>
              </w:rPr>
            </w:pPr>
            <w:r w:rsidRPr="347AB6EE">
              <w:rPr>
                <w:rFonts w:ascii="Calibri" w:eastAsia="Calibri" w:hAnsi="Calibri" w:cs="Calibri"/>
              </w:rPr>
              <w:t>Name</w:t>
            </w:r>
            <w:r w:rsidR="500ED1F0" w:rsidRPr="347AB6EE">
              <w:rPr>
                <w:rFonts w:ascii="Calibri" w:eastAsia="Calibri" w:hAnsi="Calibri" w:cs="Calibri"/>
              </w:rPr>
              <w:t>:</w:t>
            </w:r>
            <w:r w:rsidR="00BF44F8">
              <w:rPr>
                <w:rFonts w:ascii="Calibri" w:eastAsia="Calibri" w:hAnsi="Calibri" w:cs="Calibri"/>
              </w:rPr>
              <w:t xml:space="preserve"> Reece Zunino</w:t>
            </w:r>
          </w:p>
          <w:p w14:paraId="3D0AF6F1" w14:textId="0D4BF00E" w:rsidR="094EB861" w:rsidRDefault="094EB861" w:rsidP="347AB6EE">
            <w:pPr>
              <w:cnfStyle w:val="100000000000" w:firstRow="1" w:lastRow="0" w:firstColumn="0" w:lastColumn="0" w:oddVBand="0" w:evenVBand="0" w:oddHBand="0" w:evenHBand="0" w:firstRowFirstColumn="0" w:firstRowLastColumn="0" w:lastRowFirstColumn="0" w:lastRowLastColumn="0"/>
              <w:rPr>
                <w:rFonts w:eastAsiaTheme="minorEastAsia"/>
              </w:rPr>
            </w:pPr>
            <w:r w:rsidRPr="347AB6EE">
              <w:rPr>
                <w:rFonts w:ascii="Calibri" w:eastAsia="Calibri" w:hAnsi="Calibri" w:cs="Calibri"/>
              </w:rPr>
              <w:t>Team Number</w:t>
            </w:r>
            <w:r w:rsidR="645449C3" w:rsidRPr="347AB6EE">
              <w:rPr>
                <w:rFonts w:ascii="Calibri" w:eastAsia="Calibri" w:hAnsi="Calibri" w:cs="Calibri"/>
              </w:rPr>
              <w:t>:</w:t>
            </w:r>
            <w:r w:rsidR="00BF44F8">
              <w:rPr>
                <w:rFonts w:ascii="Calibri" w:eastAsia="Calibri" w:hAnsi="Calibri" w:cs="Calibri"/>
              </w:rPr>
              <w:t xml:space="preserve"> 1</w:t>
            </w:r>
          </w:p>
          <w:p w14:paraId="7DBB5C23" w14:textId="329FB1BA" w:rsidR="094EB861" w:rsidRDefault="094EB861" w:rsidP="347AB6EE">
            <w:pPr>
              <w:cnfStyle w:val="100000000000" w:firstRow="1" w:lastRow="0" w:firstColumn="0" w:lastColumn="0" w:oddVBand="0" w:evenVBand="0" w:oddHBand="0" w:evenHBand="0" w:firstRowFirstColumn="0" w:firstRowLastColumn="0" w:lastRowFirstColumn="0" w:lastRowLastColumn="0"/>
              <w:rPr>
                <w:rFonts w:eastAsiaTheme="minorEastAsia"/>
              </w:rPr>
            </w:pPr>
            <w:r w:rsidRPr="347AB6EE">
              <w:rPr>
                <w:rFonts w:ascii="Calibri" w:eastAsia="Calibri" w:hAnsi="Calibri" w:cs="Calibri"/>
              </w:rPr>
              <w:t>Student Number</w:t>
            </w:r>
            <w:r w:rsidR="5F051B77" w:rsidRPr="347AB6EE">
              <w:rPr>
                <w:rFonts w:ascii="Calibri" w:eastAsia="Calibri" w:hAnsi="Calibri" w:cs="Calibri"/>
              </w:rPr>
              <w:t>:</w:t>
            </w:r>
            <w:r w:rsidR="00BF44F8">
              <w:rPr>
                <w:rFonts w:ascii="Calibri" w:eastAsia="Calibri" w:hAnsi="Calibri" w:cs="Calibri"/>
              </w:rPr>
              <w:t xml:space="preserve"> 5</w:t>
            </w:r>
          </w:p>
          <w:p w14:paraId="1D9A7E8D" w14:textId="27FE8F4F" w:rsidR="347AB6EE" w:rsidRDefault="347AB6EE" w:rsidP="347AB6E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p w14:paraId="1B538955" w14:textId="497A7B3C" w:rsidR="347AB6EE" w:rsidRDefault="347AB6EE" w:rsidP="347AB6EE">
            <w:pPr>
              <w:spacing w:after="160"/>
              <w:cnfStyle w:val="100000000000" w:firstRow="1" w:lastRow="0" w:firstColumn="0" w:lastColumn="0" w:oddVBand="0" w:evenVBand="0" w:oddHBand="0" w:evenHBand="0" w:firstRowFirstColumn="0" w:firstRowLastColumn="0" w:lastRowFirstColumn="0" w:lastRowLastColumn="0"/>
            </w:pPr>
          </w:p>
          <w:p w14:paraId="04A7E783" w14:textId="18037451" w:rsidR="347AB6EE" w:rsidRDefault="347AB6EE" w:rsidP="347AB6EE">
            <w:pPr>
              <w:cnfStyle w:val="100000000000" w:firstRow="1" w:lastRow="0" w:firstColumn="0" w:lastColumn="0" w:oddVBand="0" w:evenVBand="0" w:oddHBand="0" w:evenHBand="0" w:firstRowFirstColumn="0" w:firstRowLastColumn="0" w:lastRowFirstColumn="0" w:lastRowLastColumn="0"/>
            </w:pPr>
          </w:p>
        </w:tc>
      </w:tr>
    </w:tbl>
    <w:p w14:paraId="53D9820F" w14:textId="6088B92E" w:rsidR="003877E8" w:rsidRDefault="003877E8" w:rsidP="347AB6EE">
      <w:pPr>
        <w:spacing w:line="257" w:lineRule="auto"/>
        <w:rPr>
          <w:rFonts w:ascii="Calibri" w:eastAsia="Calibri" w:hAnsi="Calibri" w:cs="Calibri"/>
          <w:b/>
          <w:bCs/>
        </w:rPr>
      </w:pPr>
    </w:p>
    <w:p w14:paraId="13D3022C" w14:textId="7CA7263E" w:rsidR="003877E8" w:rsidRDefault="017C0E35" w:rsidP="1392DED7">
      <w:pPr>
        <w:spacing w:line="257" w:lineRule="auto"/>
      </w:pPr>
      <w:r w:rsidRPr="1392DED7">
        <w:rPr>
          <w:rFonts w:ascii="Calibri" w:eastAsia="Calibri" w:hAnsi="Calibri" w:cs="Calibri"/>
          <w:b/>
          <w:bCs/>
        </w:rPr>
        <w:t>Introduction</w:t>
      </w:r>
    </w:p>
    <w:p w14:paraId="3B0D2F20" w14:textId="11843FFC" w:rsidR="003877E8" w:rsidRDefault="005B7229" w:rsidP="005B7229">
      <w:pPr>
        <w:spacing w:line="257" w:lineRule="auto"/>
        <w:ind w:firstLine="720"/>
        <w:rPr>
          <w:rFonts w:ascii="Calibri" w:eastAsia="Calibri" w:hAnsi="Calibri" w:cs="Calibri"/>
        </w:rPr>
      </w:pPr>
      <w:r>
        <w:rPr>
          <w:rFonts w:ascii="Calibri" w:eastAsia="Calibri" w:hAnsi="Calibri" w:cs="Calibri"/>
        </w:rPr>
        <w:t xml:space="preserve">This is a report of the findings that were found when a penetration test was performed on Hotel Dorsey’s network. The attack machine that was used was a Kali Linux distribution. This distribution is commonly used in penetration testing. We conducted an intense network scan against IP 10.1.5.100 using the tool Zenmap. Zenmap showed that ports were open before we did a full vulnerability scan. Our company then utilized the vulnerability scanner OpenVAS to scan your network to find exploits or weaknesses within your systems. The OpenVAS scanner determines the different vulnerabilities of a network and produces a list rated from a high level of risk to a low level to no risk found. These scans will help determine what vulnerabilities the Hotel has and will also offer solutions on how to protect against the vulnerabilities that were found. </w:t>
      </w:r>
    </w:p>
    <w:p w14:paraId="09D3853E" w14:textId="77777777" w:rsidR="00C25B57" w:rsidRDefault="00C25B57" w:rsidP="1392DED7">
      <w:pPr>
        <w:spacing w:line="257" w:lineRule="auto"/>
        <w:rPr>
          <w:rFonts w:ascii="Calibri" w:eastAsia="Calibri" w:hAnsi="Calibri" w:cs="Calibri"/>
        </w:rPr>
      </w:pPr>
    </w:p>
    <w:p w14:paraId="25D93A33" w14:textId="5A366866" w:rsidR="003877E8" w:rsidRDefault="017C0E35" w:rsidP="1392DED7">
      <w:pPr>
        <w:spacing w:line="257" w:lineRule="auto"/>
      </w:pPr>
      <w:r w:rsidRPr="1392DED7">
        <w:rPr>
          <w:rFonts w:ascii="Calibri" w:eastAsia="Calibri" w:hAnsi="Calibri" w:cs="Calibri"/>
          <w:b/>
          <w:bCs/>
        </w:rPr>
        <w:t>Target</w:t>
      </w:r>
    </w:p>
    <w:p w14:paraId="76D3A98C" w14:textId="3729D303" w:rsidR="00C25B57" w:rsidRDefault="00BD70A7" w:rsidP="005B7229">
      <w:pPr>
        <w:spacing w:line="257" w:lineRule="auto"/>
        <w:ind w:firstLine="720"/>
        <w:rPr>
          <w:rFonts w:ascii="Calibri" w:eastAsia="Calibri" w:hAnsi="Calibri" w:cs="Calibri"/>
        </w:rPr>
      </w:pPr>
      <w:r>
        <w:rPr>
          <w:rFonts w:ascii="Calibri" w:eastAsia="Calibri" w:hAnsi="Calibri" w:cs="Calibri"/>
        </w:rPr>
        <w:t>The following table describes all the open ports that were found during the scan of Hotel Dorsey’s network using Zenmap and as an intense scan:</w:t>
      </w:r>
    </w:p>
    <w:tbl>
      <w:tblPr>
        <w:tblStyle w:val="TableGrid"/>
        <w:tblW w:w="0" w:type="auto"/>
        <w:tblLook w:val="04A0" w:firstRow="1" w:lastRow="0" w:firstColumn="1" w:lastColumn="0" w:noHBand="0" w:noVBand="1"/>
      </w:tblPr>
      <w:tblGrid>
        <w:gridCol w:w="3116"/>
        <w:gridCol w:w="3117"/>
        <w:gridCol w:w="3117"/>
      </w:tblGrid>
      <w:tr w:rsidR="00BD70A7" w14:paraId="16D192E0" w14:textId="77777777" w:rsidTr="00BD70A7">
        <w:tc>
          <w:tcPr>
            <w:tcW w:w="3116" w:type="dxa"/>
          </w:tcPr>
          <w:p w14:paraId="29195596" w14:textId="25953EC2" w:rsidR="00BD70A7" w:rsidRDefault="00BD70A7" w:rsidP="1392DED7">
            <w:pPr>
              <w:spacing w:line="257" w:lineRule="auto"/>
              <w:rPr>
                <w:rFonts w:ascii="Calibri" w:eastAsia="Calibri" w:hAnsi="Calibri" w:cs="Calibri"/>
              </w:rPr>
            </w:pPr>
            <w:r>
              <w:rPr>
                <w:rFonts w:ascii="Carlito-Bold" w:hAnsi="Carlito-Bold" w:cs="Carlito-Bold"/>
                <w:b/>
                <w:bCs/>
              </w:rPr>
              <w:t>IP Address</w:t>
            </w:r>
          </w:p>
        </w:tc>
        <w:tc>
          <w:tcPr>
            <w:tcW w:w="3117" w:type="dxa"/>
          </w:tcPr>
          <w:p w14:paraId="4BF52D9D" w14:textId="3F41C01E" w:rsidR="00BD70A7" w:rsidRDefault="00BD70A7" w:rsidP="1392DED7">
            <w:pPr>
              <w:spacing w:line="257" w:lineRule="auto"/>
              <w:rPr>
                <w:rFonts w:ascii="Calibri" w:eastAsia="Calibri" w:hAnsi="Calibri" w:cs="Calibri"/>
              </w:rPr>
            </w:pPr>
            <w:r>
              <w:rPr>
                <w:rFonts w:ascii="Carlito-Bold" w:hAnsi="Carlito-Bold" w:cs="Carlito-Bold"/>
                <w:b/>
                <w:bCs/>
              </w:rPr>
              <w:t>Hostname</w:t>
            </w:r>
          </w:p>
        </w:tc>
        <w:tc>
          <w:tcPr>
            <w:tcW w:w="3117" w:type="dxa"/>
          </w:tcPr>
          <w:p w14:paraId="17E3BCE0" w14:textId="547C4600" w:rsidR="00BD70A7" w:rsidRDefault="00BD70A7" w:rsidP="1392DED7">
            <w:pPr>
              <w:spacing w:line="257" w:lineRule="auto"/>
              <w:rPr>
                <w:rFonts w:ascii="Calibri" w:eastAsia="Calibri" w:hAnsi="Calibri" w:cs="Calibri"/>
              </w:rPr>
            </w:pPr>
            <w:r>
              <w:rPr>
                <w:rFonts w:ascii="Carlito-Bold" w:hAnsi="Carlito-Bold" w:cs="Carlito-Bold"/>
                <w:b/>
                <w:bCs/>
              </w:rPr>
              <w:t>Open Ports</w:t>
            </w:r>
          </w:p>
        </w:tc>
      </w:tr>
      <w:tr w:rsidR="00BD70A7" w14:paraId="3DEA0940" w14:textId="77777777" w:rsidTr="00BD70A7">
        <w:tc>
          <w:tcPr>
            <w:tcW w:w="3116" w:type="dxa"/>
          </w:tcPr>
          <w:p w14:paraId="00FC6961" w14:textId="790174AE" w:rsidR="00BD70A7" w:rsidRDefault="00BD70A7" w:rsidP="1392DED7">
            <w:pPr>
              <w:spacing w:line="257" w:lineRule="auto"/>
              <w:rPr>
                <w:rFonts w:ascii="Calibri" w:eastAsia="Calibri" w:hAnsi="Calibri" w:cs="Calibri"/>
              </w:rPr>
            </w:pPr>
            <w:r>
              <w:rPr>
                <w:rFonts w:ascii="Calibri" w:eastAsia="Calibri" w:hAnsi="Calibri" w:cs="Calibri"/>
              </w:rPr>
              <w:t>10.1.5.50</w:t>
            </w:r>
          </w:p>
        </w:tc>
        <w:tc>
          <w:tcPr>
            <w:tcW w:w="3117" w:type="dxa"/>
          </w:tcPr>
          <w:p w14:paraId="6E636515" w14:textId="1617D2FF" w:rsidR="00BD70A7" w:rsidRDefault="00BD70A7" w:rsidP="1392DED7">
            <w:pPr>
              <w:spacing w:line="257" w:lineRule="auto"/>
              <w:rPr>
                <w:rFonts w:ascii="Calibri" w:eastAsia="Calibri" w:hAnsi="Calibri" w:cs="Calibri"/>
              </w:rPr>
            </w:pPr>
            <w:r>
              <w:rPr>
                <w:rFonts w:ascii="Carlito" w:hAnsi="Carlito" w:cs="Carlito"/>
              </w:rPr>
              <w:t>Kali Linux (Pentest Machine)</w:t>
            </w:r>
          </w:p>
        </w:tc>
        <w:tc>
          <w:tcPr>
            <w:tcW w:w="3117" w:type="dxa"/>
          </w:tcPr>
          <w:p w14:paraId="7629D555" w14:textId="0754031E" w:rsidR="00BD70A7" w:rsidRDefault="00BD70A7" w:rsidP="1392DED7">
            <w:pPr>
              <w:spacing w:line="257" w:lineRule="auto"/>
              <w:rPr>
                <w:rFonts w:ascii="Calibri" w:eastAsia="Calibri" w:hAnsi="Calibri" w:cs="Calibri"/>
              </w:rPr>
            </w:pPr>
            <w:r>
              <w:rPr>
                <w:rFonts w:ascii="Carlito" w:hAnsi="Carlito" w:cs="Carlito"/>
              </w:rPr>
              <w:t>No open ports found</w:t>
            </w:r>
          </w:p>
        </w:tc>
      </w:tr>
      <w:tr w:rsidR="00BD70A7" w14:paraId="7453C076" w14:textId="77777777" w:rsidTr="00BD70A7">
        <w:tc>
          <w:tcPr>
            <w:tcW w:w="3116" w:type="dxa"/>
          </w:tcPr>
          <w:p w14:paraId="5671C154" w14:textId="4FD084CC" w:rsidR="00BD70A7" w:rsidRDefault="00BD70A7" w:rsidP="1392DED7">
            <w:pPr>
              <w:spacing w:line="257" w:lineRule="auto"/>
              <w:rPr>
                <w:rFonts w:ascii="Calibri" w:eastAsia="Calibri" w:hAnsi="Calibri" w:cs="Calibri"/>
              </w:rPr>
            </w:pPr>
            <w:r>
              <w:rPr>
                <w:rFonts w:ascii="Calibri" w:eastAsia="Calibri" w:hAnsi="Calibri" w:cs="Calibri"/>
              </w:rPr>
              <w:t>10.1.5.100</w:t>
            </w:r>
          </w:p>
        </w:tc>
        <w:tc>
          <w:tcPr>
            <w:tcW w:w="3117" w:type="dxa"/>
          </w:tcPr>
          <w:p w14:paraId="65128EA0" w14:textId="04833943" w:rsidR="00BD70A7" w:rsidRDefault="00BD70A7" w:rsidP="1392DED7">
            <w:pPr>
              <w:spacing w:line="257" w:lineRule="auto"/>
              <w:rPr>
                <w:rFonts w:ascii="Calibri" w:eastAsia="Calibri" w:hAnsi="Calibri" w:cs="Calibri"/>
              </w:rPr>
            </w:pPr>
            <w:r>
              <w:rPr>
                <w:rFonts w:ascii="Carlito" w:hAnsi="Carlito" w:cs="Carlito"/>
              </w:rPr>
              <w:t>Metasploit (Victim Machine)</w:t>
            </w:r>
          </w:p>
        </w:tc>
        <w:tc>
          <w:tcPr>
            <w:tcW w:w="3117" w:type="dxa"/>
          </w:tcPr>
          <w:p w14:paraId="6FFD64B9" w14:textId="3DEB9044" w:rsidR="00BD70A7" w:rsidRDefault="00BD70A7" w:rsidP="00BD70A7">
            <w:pPr>
              <w:autoSpaceDE w:val="0"/>
              <w:autoSpaceDN w:val="0"/>
              <w:adjustRightInd w:val="0"/>
              <w:rPr>
                <w:rFonts w:ascii="Carlito" w:hAnsi="Carlito" w:cs="Carlito"/>
              </w:rPr>
            </w:pPr>
            <w:r>
              <w:rPr>
                <w:rFonts w:ascii="Carlito-Bold" w:hAnsi="Carlito-Bold" w:cs="Carlito-Bold"/>
                <w:b/>
                <w:bCs/>
              </w:rPr>
              <w:t xml:space="preserve">21 </w:t>
            </w:r>
            <w:r>
              <w:rPr>
                <w:rFonts w:ascii="Carlito" w:hAnsi="Carlito" w:cs="Carlito"/>
              </w:rPr>
              <w:t>– Port 21 used with FTP, File</w:t>
            </w:r>
          </w:p>
          <w:p w14:paraId="670E0996" w14:textId="77777777" w:rsidR="00BD70A7" w:rsidRDefault="00BD70A7" w:rsidP="00BD70A7">
            <w:pPr>
              <w:autoSpaceDE w:val="0"/>
              <w:autoSpaceDN w:val="0"/>
              <w:adjustRightInd w:val="0"/>
              <w:rPr>
                <w:rFonts w:ascii="Carlito" w:hAnsi="Carlito" w:cs="Carlito"/>
              </w:rPr>
            </w:pPr>
            <w:r>
              <w:rPr>
                <w:rFonts w:ascii="Carlito" w:hAnsi="Carlito" w:cs="Carlito"/>
              </w:rPr>
              <w:t xml:space="preserve">Transfer </w:t>
            </w:r>
            <w:proofErr w:type="gramStart"/>
            <w:r>
              <w:rPr>
                <w:rFonts w:ascii="Carlito" w:hAnsi="Carlito" w:cs="Carlito"/>
              </w:rPr>
              <w:t>Protocol, and</w:t>
            </w:r>
            <w:proofErr w:type="gramEnd"/>
            <w:r>
              <w:rPr>
                <w:rFonts w:ascii="Carlito" w:hAnsi="Carlito" w:cs="Carlito"/>
              </w:rPr>
              <w:t xml:space="preserve"> is used for transferring files.</w:t>
            </w:r>
          </w:p>
          <w:p w14:paraId="2092AD6A" w14:textId="77777777" w:rsidR="00BD70A7" w:rsidRDefault="00BD70A7" w:rsidP="00BD70A7">
            <w:pPr>
              <w:autoSpaceDE w:val="0"/>
              <w:autoSpaceDN w:val="0"/>
              <w:adjustRightInd w:val="0"/>
              <w:rPr>
                <w:rFonts w:ascii="Carlito" w:hAnsi="Carlito" w:cs="Carlito"/>
              </w:rPr>
            </w:pPr>
            <w:r>
              <w:rPr>
                <w:rFonts w:ascii="Carlito" w:hAnsi="Carlito" w:cs="Carlito"/>
              </w:rPr>
              <w:t>Various network devices can use this port to listen to</w:t>
            </w:r>
          </w:p>
          <w:p w14:paraId="361380E4" w14:textId="11ABACDE" w:rsidR="00BD70A7" w:rsidRDefault="00BD70A7" w:rsidP="00BD70A7">
            <w:pPr>
              <w:autoSpaceDE w:val="0"/>
              <w:autoSpaceDN w:val="0"/>
              <w:adjustRightInd w:val="0"/>
              <w:rPr>
                <w:rFonts w:ascii="Carlito" w:hAnsi="Carlito" w:cs="Carlito"/>
              </w:rPr>
            </w:pPr>
            <w:r>
              <w:rPr>
                <w:rFonts w:ascii="Carlito" w:hAnsi="Carlito" w:cs="Carlito"/>
              </w:rPr>
              <w:t xml:space="preserve">network traffic </w:t>
            </w:r>
            <w:r w:rsidR="002D0C3C">
              <w:t>[2]</w:t>
            </w:r>
            <w:r w:rsidR="00C4295E">
              <w:rPr>
                <w:rFonts w:ascii="Carlito" w:hAnsi="Carlito" w:cs="Carlito"/>
              </w:rPr>
              <w:t>.</w:t>
            </w:r>
          </w:p>
          <w:p w14:paraId="6C588102" w14:textId="75EBD7A1" w:rsidR="00C4295E" w:rsidRDefault="00BD70A7" w:rsidP="00BD70A7">
            <w:pPr>
              <w:autoSpaceDE w:val="0"/>
              <w:autoSpaceDN w:val="0"/>
              <w:adjustRightInd w:val="0"/>
              <w:rPr>
                <w:rFonts w:ascii="Carlito" w:hAnsi="Carlito" w:cs="Carlito"/>
              </w:rPr>
            </w:pPr>
            <w:r>
              <w:rPr>
                <w:rFonts w:ascii="Carlito-Bold" w:hAnsi="Carlito-Bold" w:cs="Carlito-Bold"/>
                <w:b/>
                <w:bCs/>
              </w:rPr>
              <w:t xml:space="preserve">22 </w:t>
            </w:r>
            <w:r>
              <w:rPr>
                <w:rFonts w:ascii="Carlito" w:hAnsi="Carlito" w:cs="Carlito"/>
              </w:rPr>
              <w:t xml:space="preserve">– </w:t>
            </w:r>
            <w:r w:rsidR="00C4295E" w:rsidRPr="00C4295E">
              <w:rPr>
                <w:rFonts w:ascii="Carlito" w:hAnsi="Carlito" w:cs="Carlito"/>
              </w:rPr>
              <w:t>Secure Shell, secure logins, file transfers (</w:t>
            </w:r>
            <w:proofErr w:type="spellStart"/>
            <w:r w:rsidR="00C4295E" w:rsidRPr="00C4295E">
              <w:rPr>
                <w:rFonts w:ascii="Carlito" w:hAnsi="Carlito" w:cs="Carlito"/>
              </w:rPr>
              <w:t>scp</w:t>
            </w:r>
            <w:proofErr w:type="spellEnd"/>
            <w:r w:rsidR="00C4295E" w:rsidRPr="00C4295E">
              <w:rPr>
                <w:rFonts w:ascii="Carlito" w:hAnsi="Carlito" w:cs="Carlito"/>
              </w:rPr>
              <w:t>, sftp), and port forwarding</w:t>
            </w:r>
            <w:r w:rsidR="00C4295E">
              <w:rPr>
                <w:rFonts w:ascii="Carlito" w:hAnsi="Carlito" w:cs="Carlito"/>
              </w:rPr>
              <w:t xml:space="preserve"> </w:t>
            </w:r>
            <w:r w:rsidR="002D0C3C">
              <w:t>[2]</w:t>
            </w:r>
            <w:r w:rsidR="00C4295E">
              <w:rPr>
                <w:rFonts w:ascii="Carlito" w:hAnsi="Carlito" w:cs="Carlito"/>
              </w:rPr>
              <w:t>.</w:t>
            </w:r>
          </w:p>
          <w:p w14:paraId="011A1B97" w14:textId="6374DB9C" w:rsidR="00C4295E" w:rsidRDefault="00BD70A7" w:rsidP="00BD70A7">
            <w:pPr>
              <w:autoSpaceDE w:val="0"/>
              <w:autoSpaceDN w:val="0"/>
              <w:adjustRightInd w:val="0"/>
              <w:rPr>
                <w:rFonts w:ascii="Carlito" w:hAnsi="Carlito" w:cs="Carlito"/>
              </w:rPr>
            </w:pPr>
            <w:r>
              <w:rPr>
                <w:rFonts w:ascii="Carlito-Bold" w:hAnsi="Carlito-Bold" w:cs="Carlito-Bold"/>
                <w:b/>
                <w:bCs/>
              </w:rPr>
              <w:t xml:space="preserve">23 </w:t>
            </w:r>
            <w:r>
              <w:rPr>
                <w:rFonts w:ascii="Carlito" w:hAnsi="Carlito" w:cs="Carlito"/>
              </w:rPr>
              <w:t xml:space="preserve">– </w:t>
            </w:r>
            <w:r w:rsidR="00C4295E">
              <w:rPr>
                <w:rFonts w:ascii="Carlito" w:hAnsi="Carlito" w:cs="Carlito"/>
              </w:rPr>
              <w:t xml:space="preserve">Port 23 is used for </w:t>
            </w:r>
            <w:r w:rsidR="00C4295E" w:rsidRPr="00C4295E">
              <w:rPr>
                <w:rFonts w:ascii="Carlito" w:hAnsi="Carlito" w:cs="Carlito"/>
              </w:rPr>
              <w:t>Telnet protocol, for unencrypted text communications</w:t>
            </w:r>
            <w:r w:rsidR="00C4295E">
              <w:rPr>
                <w:rFonts w:ascii="Carlito" w:hAnsi="Carlito" w:cs="Carlito"/>
              </w:rPr>
              <w:t xml:space="preserve"> </w:t>
            </w:r>
            <w:r w:rsidR="002D0C3C">
              <w:t>[2]</w:t>
            </w:r>
            <w:r w:rsidR="00C4295E">
              <w:rPr>
                <w:rFonts w:ascii="Carlito" w:hAnsi="Carlito" w:cs="Carlito"/>
              </w:rPr>
              <w:t>.</w:t>
            </w:r>
          </w:p>
          <w:p w14:paraId="2D575106" w14:textId="7EEF2877" w:rsidR="00BD70A7" w:rsidRDefault="00BD70A7" w:rsidP="00BD70A7">
            <w:pPr>
              <w:autoSpaceDE w:val="0"/>
              <w:autoSpaceDN w:val="0"/>
              <w:adjustRightInd w:val="0"/>
              <w:rPr>
                <w:rFonts w:ascii="Carlito" w:hAnsi="Carlito" w:cs="Carlito"/>
              </w:rPr>
            </w:pPr>
            <w:r>
              <w:rPr>
                <w:rFonts w:ascii="Carlito-Bold" w:hAnsi="Carlito-Bold" w:cs="Carlito-Bold"/>
                <w:b/>
                <w:bCs/>
              </w:rPr>
              <w:lastRenderedPageBreak/>
              <w:t xml:space="preserve">25 </w:t>
            </w:r>
            <w:r>
              <w:rPr>
                <w:rFonts w:ascii="Carlito" w:hAnsi="Carlito" w:cs="Carlito"/>
              </w:rPr>
              <w:t xml:space="preserve">– Port 25 </w:t>
            </w:r>
            <w:r w:rsidR="00C4295E" w:rsidRPr="00C4295E">
              <w:rPr>
                <w:rFonts w:ascii="Carlito" w:hAnsi="Carlito" w:cs="Carlito"/>
              </w:rPr>
              <w:t>Simple Mail Transfer Protocol, used for email routing between mail servers</w:t>
            </w:r>
            <w:r w:rsidR="002D0C3C">
              <w:rPr>
                <w:rFonts w:ascii="Carlito" w:hAnsi="Carlito" w:cs="Carlito"/>
              </w:rPr>
              <w:t xml:space="preserve"> </w:t>
            </w:r>
            <w:r w:rsidR="002D0C3C">
              <w:t>[2]</w:t>
            </w:r>
            <w:r w:rsidR="00C4295E">
              <w:rPr>
                <w:rFonts w:ascii="Carlito" w:hAnsi="Carlito" w:cs="Carlito"/>
              </w:rPr>
              <w:t>.</w:t>
            </w:r>
          </w:p>
          <w:p w14:paraId="79F6DE98" w14:textId="3E94869B" w:rsidR="00BD70A7" w:rsidRDefault="00BD70A7" w:rsidP="00BD70A7">
            <w:pPr>
              <w:autoSpaceDE w:val="0"/>
              <w:autoSpaceDN w:val="0"/>
              <w:adjustRightInd w:val="0"/>
              <w:rPr>
                <w:rFonts w:ascii="Carlito" w:hAnsi="Carlito" w:cs="Carlito"/>
              </w:rPr>
            </w:pPr>
            <w:r>
              <w:rPr>
                <w:rFonts w:ascii="Carlito-Bold" w:hAnsi="Carlito-Bold" w:cs="Carlito-Bold"/>
                <w:b/>
                <w:bCs/>
              </w:rPr>
              <w:t xml:space="preserve">53 </w:t>
            </w:r>
            <w:r>
              <w:rPr>
                <w:rFonts w:ascii="Carlito" w:hAnsi="Carlito" w:cs="Carlito"/>
              </w:rPr>
              <w:t xml:space="preserve">– </w:t>
            </w:r>
            <w:r w:rsidR="004F2FDD" w:rsidRPr="004F2FDD">
              <w:rPr>
                <w:rFonts w:ascii="Carlito" w:hAnsi="Carlito" w:cs="Carlito"/>
              </w:rPr>
              <w:t>Domain Name System</w:t>
            </w:r>
            <w:r w:rsidR="004F2FDD">
              <w:rPr>
                <w:rFonts w:ascii="Carlito" w:hAnsi="Carlito" w:cs="Carlito"/>
              </w:rPr>
              <w:t xml:space="preserve"> </w:t>
            </w:r>
            <w:r w:rsidR="004F2FDD" w:rsidRPr="004F2FDD">
              <w:rPr>
                <w:rFonts w:ascii="Carlito" w:hAnsi="Carlito" w:cs="Carlito"/>
              </w:rPr>
              <w:t>(DNS) name resolver</w:t>
            </w:r>
            <w:r w:rsidR="002D0C3C">
              <w:rPr>
                <w:rFonts w:ascii="Carlito" w:hAnsi="Carlito" w:cs="Carlito"/>
              </w:rPr>
              <w:t xml:space="preserve"> </w:t>
            </w:r>
            <w:r w:rsidR="002D0C3C">
              <w:t>[2]</w:t>
            </w:r>
            <w:r w:rsidR="004F2FDD" w:rsidRPr="004F2FDD">
              <w:rPr>
                <w:rFonts w:ascii="Carlito" w:hAnsi="Carlito" w:cs="Carlito"/>
              </w:rPr>
              <w:t>.</w:t>
            </w:r>
            <w:r w:rsidR="0094091D">
              <w:rPr>
                <w:rFonts w:ascii="Carlito" w:hAnsi="Carlito" w:cs="Carlito"/>
              </w:rPr>
              <w:t xml:space="preserve"> </w:t>
            </w:r>
            <w:r w:rsidR="004F2FDD">
              <w:rPr>
                <w:rFonts w:ascii="Carlito" w:hAnsi="Carlito" w:cs="Carlito"/>
              </w:rPr>
              <w:t>Some</w:t>
            </w:r>
            <w:r>
              <w:rPr>
                <w:rFonts w:ascii="Carlito" w:hAnsi="Carlito" w:cs="Carlito"/>
              </w:rPr>
              <w:t xml:space="preserve"> attack</w:t>
            </w:r>
            <w:r w:rsidR="004F2FDD">
              <w:rPr>
                <w:rFonts w:ascii="Carlito" w:hAnsi="Carlito" w:cs="Carlito"/>
              </w:rPr>
              <w:t>ers</w:t>
            </w:r>
            <w:r>
              <w:rPr>
                <w:rFonts w:ascii="Carlito" w:hAnsi="Carlito" w:cs="Carlito"/>
              </w:rPr>
              <w:t xml:space="preserve"> utilize th</w:t>
            </w:r>
            <w:r w:rsidR="004F2FDD">
              <w:rPr>
                <w:rFonts w:ascii="Carlito" w:hAnsi="Carlito" w:cs="Carlito"/>
              </w:rPr>
              <w:t>ese</w:t>
            </w:r>
            <w:r>
              <w:rPr>
                <w:rFonts w:ascii="Carlito" w:hAnsi="Carlito" w:cs="Carlito"/>
              </w:rPr>
              <w:t xml:space="preserve"> port</w:t>
            </w:r>
            <w:r w:rsidR="004F2FDD">
              <w:rPr>
                <w:rFonts w:ascii="Carlito" w:hAnsi="Carlito" w:cs="Carlito"/>
              </w:rPr>
              <w:t>s</w:t>
            </w:r>
            <w:r>
              <w:rPr>
                <w:rFonts w:ascii="Carlito" w:hAnsi="Carlito" w:cs="Carlito"/>
              </w:rPr>
              <w:t xml:space="preserve">, so </w:t>
            </w:r>
            <w:r w:rsidR="0094091D" w:rsidRPr="0094091D">
              <w:rPr>
                <w:rFonts w:ascii="Carlito" w:hAnsi="Carlito" w:cs="Carlito"/>
              </w:rPr>
              <w:t xml:space="preserve">this should not be open if the Hotel utilizes a DNS </w:t>
            </w:r>
            <w:proofErr w:type="gramStart"/>
            <w:r w:rsidR="0094091D" w:rsidRPr="0094091D">
              <w:rPr>
                <w:rFonts w:ascii="Carlito" w:hAnsi="Carlito" w:cs="Carlito"/>
              </w:rPr>
              <w:t>server</w:t>
            </w:r>
            <w:r w:rsidR="002D0C3C">
              <w:t>[</w:t>
            </w:r>
            <w:proofErr w:type="gramEnd"/>
            <w:r w:rsidR="002D0C3C">
              <w:t>2]</w:t>
            </w:r>
            <w:r>
              <w:rPr>
                <w:rFonts w:ascii="Carlito" w:hAnsi="Carlito" w:cs="Carlito"/>
              </w:rPr>
              <w:t>.</w:t>
            </w:r>
          </w:p>
          <w:p w14:paraId="7F429410" w14:textId="3733E208" w:rsidR="00BD70A7" w:rsidRDefault="00BD70A7" w:rsidP="00BD70A7">
            <w:pPr>
              <w:autoSpaceDE w:val="0"/>
              <w:autoSpaceDN w:val="0"/>
              <w:adjustRightInd w:val="0"/>
              <w:rPr>
                <w:rFonts w:ascii="Carlito" w:hAnsi="Carlito" w:cs="Carlito"/>
              </w:rPr>
            </w:pPr>
            <w:r>
              <w:rPr>
                <w:rFonts w:ascii="Carlito-Bold" w:hAnsi="Carlito-Bold" w:cs="Carlito-Bold"/>
                <w:b/>
                <w:bCs/>
              </w:rPr>
              <w:t xml:space="preserve">80 </w:t>
            </w:r>
            <w:r>
              <w:rPr>
                <w:rFonts w:ascii="Carlito" w:hAnsi="Carlito" w:cs="Carlito"/>
              </w:rPr>
              <w:t xml:space="preserve">– </w:t>
            </w:r>
            <w:r w:rsidR="0094091D" w:rsidRPr="0094091D">
              <w:rPr>
                <w:rFonts w:ascii="Carlito" w:hAnsi="Carlito" w:cs="Carlito"/>
              </w:rPr>
              <w:t>Hypertext Transfer Protocol (HTTP) uses TCP in versions 1.x and 2. HTTP/3 uses QUIC, a transport protocol on top of UDP</w:t>
            </w:r>
            <w:r w:rsidR="0094091D">
              <w:rPr>
                <w:rFonts w:ascii="Carlito" w:hAnsi="Carlito" w:cs="Carlito"/>
              </w:rPr>
              <w:t>. This is used for web traffic</w:t>
            </w:r>
            <w:r w:rsidR="002D0C3C">
              <w:rPr>
                <w:rFonts w:ascii="Carlito" w:hAnsi="Carlito" w:cs="Carlito"/>
              </w:rPr>
              <w:t xml:space="preserve"> </w:t>
            </w:r>
            <w:r w:rsidR="002D0C3C">
              <w:t>[2]</w:t>
            </w:r>
            <w:r>
              <w:rPr>
                <w:rFonts w:ascii="Carlito" w:hAnsi="Carlito" w:cs="Carlito"/>
              </w:rPr>
              <w:t>.</w:t>
            </w:r>
          </w:p>
          <w:p w14:paraId="35909F04" w14:textId="7E67567B" w:rsidR="00BD70A7" w:rsidRDefault="00BD70A7" w:rsidP="0094091D">
            <w:pPr>
              <w:autoSpaceDE w:val="0"/>
              <w:autoSpaceDN w:val="0"/>
              <w:adjustRightInd w:val="0"/>
              <w:rPr>
                <w:rFonts w:ascii="Carlito" w:hAnsi="Carlito" w:cs="Carlito"/>
              </w:rPr>
            </w:pPr>
            <w:r>
              <w:rPr>
                <w:rFonts w:ascii="Carlito-Bold" w:hAnsi="Carlito-Bold" w:cs="Carlito-Bold"/>
                <w:b/>
                <w:bCs/>
              </w:rPr>
              <w:t xml:space="preserve">111 </w:t>
            </w:r>
            <w:r>
              <w:rPr>
                <w:rFonts w:ascii="Carlito" w:hAnsi="Carlito" w:cs="Carlito"/>
              </w:rPr>
              <w:t xml:space="preserve">– The service </w:t>
            </w:r>
            <w:proofErr w:type="spellStart"/>
            <w:r>
              <w:rPr>
                <w:rFonts w:ascii="Carlito" w:hAnsi="Carlito" w:cs="Carlito"/>
              </w:rPr>
              <w:t>SunRPC</w:t>
            </w:r>
            <w:proofErr w:type="spellEnd"/>
            <w:r>
              <w:rPr>
                <w:rFonts w:ascii="Carlito" w:hAnsi="Carlito" w:cs="Carlito"/>
              </w:rPr>
              <w:t>, SUN Remote Procedure</w:t>
            </w:r>
            <w:r w:rsidR="0094091D">
              <w:rPr>
                <w:rFonts w:ascii="Carlito" w:hAnsi="Carlito" w:cs="Carlito"/>
              </w:rPr>
              <w:t xml:space="preserve"> </w:t>
            </w:r>
            <w:r>
              <w:rPr>
                <w:rFonts w:ascii="Carlito" w:hAnsi="Carlito" w:cs="Carlito"/>
              </w:rPr>
              <w:t>Call, uses this port</w:t>
            </w:r>
            <w:r w:rsidR="0094091D">
              <w:rPr>
                <w:rFonts w:ascii="Carlito" w:hAnsi="Carlito" w:cs="Carlito"/>
              </w:rPr>
              <w:t xml:space="preserve">. </w:t>
            </w:r>
            <w:r w:rsidR="0094091D" w:rsidRPr="0094091D">
              <w:rPr>
                <w:rFonts w:ascii="Carlito" w:hAnsi="Carlito" w:cs="Carlito"/>
              </w:rPr>
              <w:t>Port 111 is a security vulnerability for UNIX systems due to the number of vulnerabilities discovered for the portmapper and related RPC services</w:t>
            </w:r>
            <w:r w:rsidR="002D0C3C">
              <w:rPr>
                <w:rFonts w:ascii="Carlito" w:hAnsi="Carlito" w:cs="Carlito"/>
              </w:rPr>
              <w:t xml:space="preserve"> </w:t>
            </w:r>
            <w:r w:rsidR="002D0C3C">
              <w:t>[2]</w:t>
            </w:r>
            <w:r>
              <w:rPr>
                <w:rFonts w:ascii="Carlito" w:hAnsi="Carlito" w:cs="Carlito"/>
              </w:rPr>
              <w:t>.</w:t>
            </w:r>
          </w:p>
          <w:p w14:paraId="7AF52D59" w14:textId="771ED765" w:rsidR="00BD70A7" w:rsidRDefault="00BD70A7" w:rsidP="006C7B55">
            <w:pPr>
              <w:autoSpaceDE w:val="0"/>
              <w:autoSpaceDN w:val="0"/>
              <w:adjustRightInd w:val="0"/>
              <w:rPr>
                <w:rFonts w:ascii="Carlito" w:hAnsi="Carlito" w:cs="Carlito"/>
              </w:rPr>
            </w:pPr>
            <w:r>
              <w:rPr>
                <w:rFonts w:ascii="Carlito-Bold" w:hAnsi="Carlito-Bold" w:cs="Carlito-Bold"/>
                <w:b/>
                <w:bCs/>
              </w:rPr>
              <w:t xml:space="preserve">139 </w:t>
            </w:r>
            <w:r>
              <w:rPr>
                <w:rFonts w:ascii="Carlito" w:hAnsi="Carlito" w:cs="Carlito"/>
              </w:rPr>
              <w:t xml:space="preserve">– </w:t>
            </w:r>
            <w:r w:rsidR="0094091D" w:rsidRPr="0094091D">
              <w:rPr>
                <w:rFonts w:ascii="Carlito" w:hAnsi="Carlito" w:cs="Carlito"/>
              </w:rPr>
              <w:t xml:space="preserve">NetBIOS Session Service </w:t>
            </w:r>
            <w:r w:rsidR="006C7B55" w:rsidRPr="006C7B55">
              <w:rPr>
                <w:rFonts w:ascii="Carlito" w:hAnsi="Carlito" w:cs="Carlito"/>
              </w:rPr>
              <w:t>used for File</w:t>
            </w:r>
            <w:r w:rsidR="006C7B55">
              <w:rPr>
                <w:rFonts w:ascii="Carlito" w:hAnsi="Carlito" w:cs="Carlito"/>
              </w:rPr>
              <w:t xml:space="preserve"> </w:t>
            </w:r>
            <w:r w:rsidR="006C7B55" w:rsidRPr="006C7B55">
              <w:rPr>
                <w:rFonts w:ascii="Carlito" w:hAnsi="Carlito" w:cs="Carlito"/>
              </w:rPr>
              <w:t>and Print Sharing on Windows Operating Systems</w:t>
            </w:r>
            <w:r w:rsidR="002D0C3C">
              <w:rPr>
                <w:rFonts w:ascii="Carlito" w:hAnsi="Carlito" w:cs="Carlito"/>
              </w:rPr>
              <w:t xml:space="preserve"> </w:t>
            </w:r>
            <w:r w:rsidR="002D0C3C">
              <w:t>[2]</w:t>
            </w:r>
            <w:r>
              <w:rPr>
                <w:rFonts w:ascii="Carlito" w:hAnsi="Carlito" w:cs="Carlito"/>
              </w:rPr>
              <w:t>.</w:t>
            </w:r>
          </w:p>
          <w:p w14:paraId="2803121C" w14:textId="4ACB8572" w:rsidR="00BD70A7" w:rsidRDefault="00BD70A7" w:rsidP="00BD70A7">
            <w:pPr>
              <w:autoSpaceDE w:val="0"/>
              <w:autoSpaceDN w:val="0"/>
              <w:adjustRightInd w:val="0"/>
              <w:rPr>
                <w:rFonts w:ascii="Carlito" w:hAnsi="Carlito" w:cs="Carlito"/>
              </w:rPr>
            </w:pPr>
            <w:r>
              <w:rPr>
                <w:rFonts w:ascii="Carlito-Bold" w:hAnsi="Carlito-Bold" w:cs="Carlito-Bold"/>
                <w:b/>
                <w:bCs/>
              </w:rPr>
              <w:t xml:space="preserve">445 </w:t>
            </w:r>
            <w:r>
              <w:rPr>
                <w:rFonts w:ascii="Carlito" w:hAnsi="Carlito" w:cs="Carlito"/>
              </w:rPr>
              <w:t xml:space="preserve">– </w:t>
            </w:r>
            <w:r w:rsidR="006C7B55" w:rsidRPr="006C7B55">
              <w:rPr>
                <w:rFonts w:ascii="Carlito" w:hAnsi="Carlito" w:cs="Carlito"/>
              </w:rPr>
              <w:t>Microsoft Directory Services: TCP for Active Directory, Windows shares; UDP for Server Message Block (SMB) file-sharing</w:t>
            </w:r>
            <w:r w:rsidR="002D0C3C">
              <w:rPr>
                <w:rFonts w:ascii="Carlito" w:hAnsi="Carlito" w:cs="Carlito"/>
              </w:rPr>
              <w:t xml:space="preserve"> </w:t>
            </w:r>
            <w:r w:rsidR="002D0C3C">
              <w:t>[2]</w:t>
            </w:r>
            <w:r>
              <w:rPr>
                <w:rFonts w:ascii="Carlito" w:hAnsi="Carlito" w:cs="Carlito"/>
              </w:rPr>
              <w:t>.</w:t>
            </w:r>
          </w:p>
          <w:p w14:paraId="7A710099" w14:textId="6A82BB19" w:rsidR="00BD70A7" w:rsidRDefault="00BD70A7" w:rsidP="00BD70A7">
            <w:pPr>
              <w:autoSpaceDE w:val="0"/>
              <w:autoSpaceDN w:val="0"/>
              <w:adjustRightInd w:val="0"/>
              <w:rPr>
                <w:rFonts w:ascii="Carlito" w:hAnsi="Carlito" w:cs="Carlito"/>
              </w:rPr>
            </w:pPr>
            <w:r>
              <w:rPr>
                <w:rFonts w:ascii="Carlito-Bold" w:hAnsi="Carlito-Bold" w:cs="Carlito-Bold"/>
                <w:b/>
                <w:bCs/>
              </w:rPr>
              <w:t xml:space="preserve">512 </w:t>
            </w:r>
            <w:r>
              <w:rPr>
                <w:rFonts w:ascii="Carlito" w:hAnsi="Carlito" w:cs="Carlito"/>
              </w:rPr>
              <w:t>– Port 512</w:t>
            </w:r>
            <w:r w:rsidR="006C7B55">
              <w:rPr>
                <w:rFonts w:ascii="Carlito" w:hAnsi="Carlito" w:cs="Carlito"/>
              </w:rPr>
              <w:t xml:space="preserve"> is used for</w:t>
            </w:r>
            <w:r>
              <w:rPr>
                <w:rFonts w:ascii="Carlito" w:hAnsi="Carlito" w:cs="Carlito"/>
              </w:rPr>
              <w:t xml:space="preserve"> </w:t>
            </w:r>
            <w:r w:rsidR="006C7B55" w:rsidRPr="006C7B55">
              <w:rPr>
                <w:rFonts w:ascii="Carlito" w:hAnsi="Carlito" w:cs="Carlito"/>
              </w:rPr>
              <w:t>Remote Process Execution</w:t>
            </w:r>
            <w:r w:rsidR="006C7B55">
              <w:rPr>
                <w:rFonts w:ascii="Carlito" w:hAnsi="Carlito" w:cs="Carlito"/>
              </w:rPr>
              <w:t>. Authentication for using passwords and login names</w:t>
            </w:r>
            <w:r w:rsidR="002D0C3C">
              <w:rPr>
                <w:rFonts w:ascii="Carlito" w:hAnsi="Carlito" w:cs="Carlito"/>
              </w:rPr>
              <w:t xml:space="preserve"> </w:t>
            </w:r>
            <w:r w:rsidR="002D0C3C">
              <w:t>[2]</w:t>
            </w:r>
            <w:r>
              <w:rPr>
                <w:rFonts w:ascii="Carlito" w:hAnsi="Carlito" w:cs="Carlito"/>
              </w:rPr>
              <w:t>.</w:t>
            </w:r>
          </w:p>
          <w:p w14:paraId="4EF29586" w14:textId="02ED1AF4" w:rsidR="00BD70A7" w:rsidRDefault="00BD70A7" w:rsidP="006C7B55">
            <w:pPr>
              <w:autoSpaceDE w:val="0"/>
              <w:autoSpaceDN w:val="0"/>
              <w:adjustRightInd w:val="0"/>
              <w:rPr>
                <w:rFonts w:ascii="Carlito" w:hAnsi="Carlito" w:cs="Carlito"/>
              </w:rPr>
            </w:pPr>
            <w:r>
              <w:rPr>
                <w:rFonts w:ascii="Carlito-Bold" w:hAnsi="Carlito-Bold" w:cs="Carlito-Bold"/>
                <w:b/>
                <w:bCs/>
              </w:rPr>
              <w:t xml:space="preserve">513 </w:t>
            </w:r>
            <w:r>
              <w:rPr>
                <w:rFonts w:ascii="Carlito" w:hAnsi="Carlito" w:cs="Carlito"/>
              </w:rPr>
              <w:t xml:space="preserve">– </w:t>
            </w:r>
            <w:r w:rsidR="006C7B55" w:rsidRPr="006C7B55">
              <w:rPr>
                <w:rFonts w:ascii="Carlito" w:hAnsi="Carlito" w:cs="Carlito"/>
              </w:rPr>
              <w:t>The Unix program rlogin allows users to log in on another host using a network</w:t>
            </w:r>
            <w:r w:rsidR="002D0C3C">
              <w:t xml:space="preserve"> [2]</w:t>
            </w:r>
            <w:r w:rsidR="006C7B55">
              <w:rPr>
                <w:rFonts w:ascii="Carlito" w:hAnsi="Carlito" w:cs="Carlito"/>
              </w:rPr>
              <w:t>.</w:t>
            </w:r>
          </w:p>
          <w:p w14:paraId="339CBC66" w14:textId="176F0AFF" w:rsidR="00BD70A7" w:rsidRDefault="00BD70A7" w:rsidP="00BD70A7">
            <w:pPr>
              <w:autoSpaceDE w:val="0"/>
              <w:autoSpaceDN w:val="0"/>
              <w:adjustRightInd w:val="0"/>
              <w:rPr>
                <w:rFonts w:ascii="Carlito" w:hAnsi="Carlito" w:cs="Carlito"/>
              </w:rPr>
            </w:pPr>
            <w:r>
              <w:rPr>
                <w:rFonts w:ascii="Carlito-Bold" w:hAnsi="Carlito-Bold" w:cs="Carlito-Bold"/>
                <w:b/>
                <w:bCs/>
              </w:rPr>
              <w:t xml:space="preserve">514 </w:t>
            </w:r>
            <w:r>
              <w:rPr>
                <w:rFonts w:ascii="Carlito" w:hAnsi="Carlito" w:cs="Carlito"/>
              </w:rPr>
              <w:t xml:space="preserve">– </w:t>
            </w:r>
            <w:r w:rsidR="006C7B55" w:rsidRPr="006C7B55">
              <w:rPr>
                <w:rFonts w:ascii="Carlito" w:hAnsi="Carlito" w:cs="Carlito"/>
              </w:rPr>
              <w:t xml:space="preserve">Syslog Protocol, for collecting and organizing </w:t>
            </w:r>
            <w:proofErr w:type="gramStart"/>
            <w:r w:rsidR="006C7B55" w:rsidRPr="006C7B55">
              <w:rPr>
                <w:rFonts w:ascii="Carlito" w:hAnsi="Carlito" w:cs="Carlito"/>
              </w:rPr>
              <w:t>all of</w:t>
            </w:r>
            <w:proofErr w:type="gramEnd"/>
            <w:r w:rsidR="006C7B55" w:rsidRPr="006C7B55">
              <w:rPr>
                <w:rFonts w:ascii="Carlito" w:hAnsi="Carlito" w:cs="Carlito"/>
              </w:rPr>
              <w:t xml:space="preserve"> the log files sent from the various devices on a network </w:t>
            </w:r>
            <w:r w:rsidR="002D0C3C">
              <w:t>[2]</w:t>
            </w:r>
            <w:r>
              <w:rPr>
                <w:rFonts w:ascii="Carlito" w:hAnsi="Carlito" w:cs="Carlito"/>
              </w:rPr>
              <w:t>.</w:t>
            </w:r>
          </w:p>
          <w:p w14:paraId="1EF46920" w14:textId="42B87095" w:rsidR="00BD70A7" w:rsidRDefault="00BD70A7" w:rsidP="00BD70A7">
            <w:pPr>
              <w:autoSpaceDE w:val="0"/>
              <w:autoSpaceDN w:val="0"/>
              <w:adjustRightInd w:val="0"/>
              <w:rPr>
                <w:rFonts w:ascii="Carlito" w:hAnsi="Carlito" w:cs="Carlito"/>
              </w:rPr>
            </w:pPr>
            <w:r>
              <w:rPr>
                <w:rFonts w:ascii="Carlito-Bold" w:hAnsi="Carlito-Bold" w:cs="Carlito-Bold"/>
                <w:b/>
                <w:bCs/>
              </w:rPr>
              <w:t xml:space="preserve">1099 </w:t>
            </w:r>
            <w:r>
              <w:rPr>
                <w:rFonts w:ascii="Carlito" w:hAnsi="Carlito" w:cs="Carlito"/>
              </w:rPr>
              <w:t xml:space="preserve">– </w:t>
            </w:r>
            <w:r w:rsidR="006C7B55">
              <w:rPr>
                <w:rFonts w:ascii="Carlito" w:hAnsi="Carlito" w:cs="Carlito"/>
              </w:rPr>
              <w:t>The RMI Registry uses port 1099</w:t>
            </w:r>
            <w:r>
              <w:rPr>
                <w:rFonts w:ascii="Carlito" w:hAnsi="Carlito" w:cs="Carlito"/>
              </w:rPr>
              <w:t>. This service</w:t>
            </w:r>
          </w:p>
          <w:p w14:paraId="244BD618" w14:textId="69390D8D" w:rsidR="00BD70A7" w:rsidRDefault="00BD70A7" w:rsidP="00BD70A7">
            <w:pPr>
              <w:autoSpaceDE w:val="0"/>
              <w:autoSpaceDN w:val="0"/>
              <w:adjustRightInd w:val="0"/>
              <w:rPr>
                <w:rFonts w:ascii="Carlito" w:hAnsi="Carlito" w:cs="Carlito"/>
              </w:rPr>
            </w:pPr>
            <w:r>
              <w:rPr>
                <w:rFonts w:ascii="Carlito" w:hAnsi="Carlito" w:cs="Carlito"/>
              </w:rPr>
              <w:t>creates and starts a remote object registry</w:t>
            </w:r>
            <w:r w:rsidR="006C7B55">
              <w:rPr>
                <w:rFonts w:ascii="Carlito" w:hAnsi="Carlito" w:cs="Carlito"/>
              </w:rPr>
              <w:t xml:space="preserve"> </w:t>
            </w:r>
            <w:r w:rsidR="002D0C3C">
              <w:t>[2]</w:t>
            </w:r>
            <w:r>
              <w:rPr>
                <w:rFonts w:ascii="Carlito" w:hAnsi="Carlito" w:cs="Carlito"/>
              </w:rPr>
              <w:t>.</w:t>
            </w:r>
          </w:p>
          <w:p w14:paraId="5DFEEE1C" w14:textId="54E93AE9" w:rsidR="00BD70A7" w:rsidRDefault="00BD70A7" w:rsidP="00BD70A7">
            <w:pPr>
              <w:autoSpaceDE w:val="0"/>
              <w:autoSpaceDN w:val="0"/>
              <w:adjustRightInd w:val="0"/>
              <w:rPr>
                <w:rFonts w:ascii="Carlito" w:hAnsi="Carlito" w:cs="Carlito"/>
              </w:rPr>
            </w:pPr>
            <w:r>
              <w:rPr>
                <w:rFonts w:ascii="Carlito-Bold" w:hAnsi="Carlito-Bold" w:cs="Carlito-Bold"/>
                <w:b/>
                <w:bCs/>
              </w:rPr>
              <w:lastRenderedPageBreak/>
              <w:t xml:space="preserve">1524 </w:t>
            </w:r>
            <w:r>
              <w:rPr>
                <w:rFonts w:ascii="Carlito" w:hAnsi="Carlito" w:cs="Carlito"/>
              </w:rPr>
              <w:t xml:space="preserve">– This port is used by </w:t>
            </w:r>
            <w:r w:rsidR="00CB3429">
              <w:rPr>
                <w:rFonts w:ascii="Carlito" w:hAnsi="Carlito" w:cs="Carlito"/>
              </w:rPr>
              <w:t>bindshell</w:t>
            </w:r>
            <w:r w:rsidR="003D3DD5">
              <w:rPr>
                <w:rFonts w:ascii="Carlito" w:hAnsi="Carlito" w:cs="Carlito"/>
              </w:rPr>
              <w:t xml:space="preserve">. </w:t>
            </w:r>
            <w:r w:rsidR="006C7B55" w:rsidRPr="006C7B55">
              <w:rPr>
                <w:rFonts w:ascii="Carlito" w:hAnsi="Carlito" w:cs="Carlito"/>
              </w:rPr>
              <w:t xml:space="preserve">Many attack scripts install a backdoor shell at this port (especially those against Sun systems via holes in </w:t>
            </w:r>
            <w:proofErr w:type="spellStart"/>
            <w:r w:rsidR="006C7B55" w:rsidRPr="006C7B55">
              <w:rPr>
                <w:rFonts w:ascii="Carlito" w:hAnsi="Carlito" w:cs="Carlito"/>
              </w:rPr>
              <w:t>sendmail</w:t>
            </w:r>
            <w:proofErr w:type="spellEnd"/>
            <w:r w:rsidR="006C7B55" w:rsidRPr="006C7B55">
              <w:rPr>
                <w:rFonts w:ascii="Carlito" w:hAnsi="Carlito" w:cs="Carlito"/>
              </w:rPr>
              <w:t xml:space="preserve"> and RPC services like </w:t>
            </w:r>
            <w:proofErr w:type="spellStart"/>
            <w:r w:rsidR="006C7B55" w:rsidRPr="006C7B55">
              <w:rPr>
                <w:rFonts w:ascii="Carlito" w:hAnsi="Carlito" w:cs="Carlito"/>
              </w:rPr>
              <w:t>statd</w:t>
            </w:r>
            <w:proofErr w:type="spellEnd"/>
            <w:r w:rsidR="006C7B55" w:rsidRPr="006C7B55">
              <w:rPr>
                <w:rFonts w:ascii="Carlito" w:hAnsi="Carlito" w:cs="Carlito"/>
              </w:rPr>
              <w:t xml:space="preserve">, </w:t>
            </w:r>
            <w:proofErr w:type="spellStart"/>
            <w:r w:rsidR="006C7B55" w:rsidRPr="006C7B55">
              <w:rPr>
                <w:rFonts w:ascii="Carlito" w:hAnsi="Carlito" w:cs="Carlito"/>
              </w:rPr>
              <w:t>ttdbserver</w:t>
            </w:r>
            <w:proofErr w:type="spellEnd"/>
            <w:r w:rsidR="006C7B55" w:rsidRPr="006C7B55">
              <w:rPr>
                <w:rFonts w:ascii="Carlito" w:hAnsi="Carlito" w:cs="Carlito"/>
              </w:rPr>
              <w:t xml:space="preserve">, and </w:t>
            </w:r>
            <w:proofErr w:type="spellStart"/>
            <w:r w:rsidR="006C7B55" w:rsidRPr="006C7B55">
              <w:rPr>
                <w:rFonts w:ascii="Carlito" w:hAnsi="Carlito" w:cs="Carlito"/>
              </w:rPr>
              <w:t>cmsd</w:t>
            </w:r>
            <w:proofErr w:type="spellEnd"/>
            <w:r w:rsidR="006C7B55" w:rsidRPr="006C7B55">
              <w:rPr>
                <w:rFonts w:ascii="Carlito" w:hAnsi="Carlito" w:cs="Carlito"/>
              </w:rPr>
              <w:t>)</w:t>
            </w:r>
            <w:r>
              <w:rPr>
                <w:rFonts w:ascii="Carlito" w:hAnsi="Carlito" w:cs="Carlito"/>
              </w:rPr>
              <w:t xml:space="preserve"> </w:t>
            </w:r>
            <w:r w:rsidR="002D0C3C">
              <w:t>[4].</w:t>
            </w:r>
          </w:p>
          <w:p w14:paraId="40B0D405" w14:textId="52D93D32" w:rsidR="00BD70A7" w:rsidRDefault="00BD70A7" w:rsidP="00BD70A7">
            <w:pPr>
              <w:autoSpaceDE w:val="0"/>
              <w:autoSpaceDN w:val="0"/>
              <w:adjustRightInd w:val="0"/>
              <w:rPr>
                <w:rFonts w:ascii="Carlito" w:hAnsi="Carlito" w:cs="Carlito"/>
              </w:rPr>
            </w:pPr>
            <w:r>
              <w:rPr>
                <w:rFonts w:ascii="Carlito-Bold" w:hAnsi="Carlito-Bold" w:cs="Carlito-Bold"/>
                <w:b/>
                <w:bCs/>
              </w:rPr>
              <w:t xml:space="preserve">2049 </w:t>
            </w:r>
            <w:r>
              <w:rPr>
                <w:rFonts w:ascii="Carlito" w:hAnsi="Carlito" w:cs="Carlito"/>
              </w:rPr>
              <w:t xml:space="preserve">– NFS, </w:t>
            </w:r>
            <w:r w:rsidR="006C7B55">
              <w:rPr>
                <w:rFonts w:ascii="Carlito" w:hAnsi="Carlito" w:cs="Carlito"/>
              </w:rPr>
              <w:t xml:space="preserve">or </w:t>
            </w:r>
            <w:r w:rsidR="006C7B55" w:rsidRPr="006C7B55">
              <w:rPr>
                <w:rFonts w:ascii="Carlito" w:hAnsi="Carlito" w:cs="Carlito"/>
              </w:rPr>
              <w:t>Network File Sharing</w:t>
            </w:r>
            <w:r>
              <w:rPr>
                <w:rFonts w:ascii="Carlito" w:hAnsi="Carlito" w:cs="Carlito"/>
              </w:rPr>
              <w:t>.</w:t>
            </w:r>
            <w:r w:rsidR="006C7B55">
              <w:rPr>
                <w:rFonts w:ascii="Carlito" w:hAnsi="Carlito" w:cs="Carlito"/>
              </w:rPr>
              <w:t xml:space="preserve"> T</w:t>
            </w:r>
            <w:r>
              <w:rPr>
                <w:rFonts w:ascii="Carlito" w:hAnsi="Carlito" w:cs="Carlito"/>
              </w:rPr>
              <w:t>his port is commonly scanned and</w:t>
            </w:r>
            <w:r w:rsidR="006C7B55">
              <w:rPr>
                <w:rFonts w:ascii="Carlito" w:hAnsi="Carlito" w:cs="Carlito"/>
              </w:rPr>
              <w:t xml:space="preserve"> </w:t>
            </w:r>
            <w:r>
              <w:rPr>
                <w:rFonts w:ascii="Carlito" w:hAnsi="Carlito" w:cs="Carlito"/>
              </w:rPr>
              <w:t>exploited by hackers</w:t>
            </w:r>
            <w:r w:rsidR="00E16894">
              <w:rPr>
                <w:rFonts w:ascii="Carlito" w:hAnsi="Carlito" w:cs="Carlito"/>
              </w:rPr>
              <w:t>. Hackers can bypass the fingerprinting process and try this port directly when left open</w:t>
            </w:r>
            <w:r>
              <w:rPr>
                <w:rFonts w:ascii="Carlito" w:hAnsi="Carlito" w:cs="Carlito"/>
              </w:rPr>
              <w:t xml:space="preserve"> </w:t>
            </w:r>
            <w:r w:rsidR="002D0C3C">
              <w:t>[2]</w:t>
            </w:r>
            <w:r>
              <w:rPr>
                <w:rFonts w:ascii="Carlito" w:hAnsi="Carlito" w:cs="Carlito"/>
              </w:rPr>
              <w:t>.</w:t>
            </w:r>
          </w:p>
          <w:p w14:paraId="29BDA971" w14:textId="65BA8F9B" w:rsidR="00BD70A7" w:rsidRDefault="00BD70A7" w:rsidP="00BD70A7">
            <w:pPr>
              <w:autoSpaceDE w:val="0"/>
              <w:autoSpaceDN w:val="0"/>
              <w:adjustRightInd w:val="0"/>
              <w:rPr>
                <w:rFonts w:ascii="Carlito" w:hAnsi="Carlito" w:cs="Carlito"/>
              </w:rPr>
            </w:pPr>
            <w:r>
              <w:rPr>
                <w:rFonts w:ascii="Carlito-Bold" w:hAnsi="Carlito-Bold" w:cs="Carlito-Bold"/>
                <w:b/>
                <w:bCs/>
              </w:rPr>
              <w:t xml:space="preserve">3306 </w:t>
            </w:r>
            <w:r>
              <w:rPr>
                <w:rFonts w:ascii="Carlito" w:hAnsi="Carlito" w:cs="Carlito"/>
              </w:rPr>
              <w:t xml:space="preserve">– This port is used by </w:t>
            </w:r>
            <w:r w:rsidR="00E16894" w:rsidRPr="00E16894">
              <w:rPr>
                <w:rFonts w:ascii="Carlito" w:hAnsi="Carlito" w:cs="Carlito"/>
              </w:rPr>
              <w:t xml:space="preserve">MySQL database system </w:t>
            </w:r>
            <w:r w:rsidR="002D0C3C">
              <w:t>[2]</w:t>
            </w:r>
            <w:r>
              <w:rPr>
                <w:rFonts w:ascii="Carlito" w:hAnsi="Carlito" w:cs="Carlito"/>
              </w:rPr>
              <w:t>.</w:t>
            </w:r>
          </w:p>
          <w:p w14:paraId="17ECBCAC" w14:textId="4D1CB6FD" w:rsidR="00BD70A7" w:rsidRDefault="00BD70A7" w:rsidP="00BD70A7">
            <w:pPr>
              <w:autoSpaceDE w:val="0"/>
              <w:autoSpaceDN w:val="0"/>
              <w:adjustRightInd w:val="0"/>
              <w:rPr>
                <w:rFonts w:ascii="Carlito" w:hAnsi="Carlito" w:cs="Carlito"/>
              </w:rPr>
            </w:pPr>
            <w:r>
              <w:rPr>
                <w:rFonts w:ascii="Carlito-Bold" w:hAnsi="Carlito-Bold" w:cs="Carlito-Bold"/>
                <w:b/>
                <w:bCs/>
              </w:rPr>
              <w:t xml:space="preserve">5432 </w:t>
            </w:r>
            <w:r>
              <w:rPr>
                <w:rFonts w:ascii="Carlito" w:hAnsi="Carlito" w:cs="Carlito"/>
              </w:rPr>
              <w:t xml:space="preserve">– Another database port. </w:t>
            </w:r>
            <w:r w:rsidR="00E16894">
              <w:rPr>
                <w:rFonts w:ascii="Carlito" w:hAnsi="Carlito" w:cs="Carlito"/>
              </w:rPr>
              <w:t xml:space="preserve">This port is used by the </w:t>
            </w:r>
            <w:r w:rsidR="00E16894" w:rsidRPr="00E16894">
              <w:rPr>
                <w:rFonts w:ascii="Carlito" w:hAnsi="Carlito" w:cs="Carlito"/>
              </w:rPr>
              <w:t xml:space="preserve">PostgreSQL database system </w:t>
            </w:r>
            <w:r w:rsidR="002D0C3C">
              <w:t>[2]</w:t>
            </w:r>
            <w:r>
              <w:rPr>
                <w:rFonts w:ascii="Carlito" w:hAnsi="Carlito" w:cs="Carlito"/>
              </w:rPr>
              <w:t>.</w:t>
            </w:r>
          </w:p>
          <w:p w14:paraId="511066F8" w14:textId="525A80BF" w:rsidR="00BD70A7" w:rsidRDefault="00BD70A7" w:rsidP="00E16894">
            <w:pPr>
              <w:autoSpaceDE w:val="0"/>
              <w:autoSpaceDN w:val="0"/>
              <w:adjustRightInd w:val="0"/>
              <w:rPr>
                <w:rFonts w:ascii="Carlito" w:hAnsi="Carlito" w:cs="Carlito"/>
              </w:rPr>
            </w:pPr>
            <w:r>
              <w:rPr>
                <w:rFonts w:ascii="Carlito-Bold" w:hAnsi="Carlito-Bold" w:cs="Carlito-Bold"/>
                <w:b/>
                <w:bCs/>
              </w:rPr>
              <w:t xml:space="preserve">6667 </w:t>
            </w:r>
            <w:r>
              <w:rPr>
                <w:rFonts w:ascii="Carlito" w:hAnsi="Carlito" w:cs="Carlito"/>
              </w:rPr>
              <w:t xml:space="preserve">– </w:t>
            </w:r>
            <w:r w:rsidR="00E16894">
              <w:rPr>
                <w:rFonts w:ascii="Carlito" w:hAnsi="Carlito" w:cs="Carlito"/>
              </w:rPr>
              <w:t>This port is utilized by the Internet Relay Chat service (</w:t>
            </w:r>
            <w:proofErr w:type="spellStart"/>
            <w:r w:rsidR="00E16894">
              <w:rPr>
                <w:rFonts w:ascii="Carlito" w:hAnsi="Carlito" w:cs="Carlito"/>
              </w:rPr>
              <w:t>irc</w:t>
            </w:r>
            <w:proofErr w:type="spellEnd"/>
            <w:r w:rsidR="00E16894">
              <w:rPr>
                <w:rFonts w:ascii="Carlito" w:hAnsi="Carlito" w:cs="Carlito"/>
              </w:rPr>
              <w:t>)</w:t>
            </w:r>
            <w:r>
              <w:rPr>
                <w:rFonts w:ascii="Carlito" w:hAnsi="Carlito" w:cs="Carlito"/>
              </w:rPr>
              <w:t xml:space="preserve">. </w:t>
            </w:r>
            <w:r w:rsidR="00E16894">
              <w:rPr>
                <w:rFonts w:ascii="Carlito" w:hAnsi="Carlito" w:cs="Carlito"/>
              </w:rPr>
              <w:t>Service is used for text communication</w:t>
            </w:r>
            <w:r>
              <w:rPr>
                <w:rFonts w:ascii="Carlito" w:hAnsi="Carlito" w:cs="Carlito"/>
              </w:rPr>
              <w:t xml:space="preserve"> </w:t>
            </w:r>
            <w:r w:rsidR="002D0C3C">
              <w:t>[2]</w:t>
            </w:r>
            <w:r>
              <w:rPr>
                <w:rFonts w:ascii="Carlito" w:hAnsi="Carlito" w:cs="Carlito"/>
              </w:rPr>
              <w:t>.</w:t>
            </w:r>
          </w:p>
          <w:p w14:paraId="7D4B23B0" w14:textId="357CB605" w:rsidR="00BD70A7" w:rsidRDefault="00BD70A7" w:rsidP="00BD70A7">
            <w:pPr>
              <w:autoSpaceDE w:val="0"/>
              <w:autoSpaceDN w:val="0"/>
              <w:adjustRightInd w:val="0"/>
              <w:rPr>
                <w:rFonts w:ascii="Carlito" w:hAnsi="Carlito" w:cs="Carlito"/>
              </w:rPr>
            </w:pPr>
            <w:r>
              <w:rPr>
                <w:rFonts w:ascii="Carlito-Bold" w:hAnsi="Carlito-Bold" w:cs="Carlito-Bold"/>
                <w:b/>
                <w:bCs/>
              </w:rPr>
              <w:t xml:space="preserve">8009 </w:t>
            </w:r>
            <w:r>
              <w:rPr>
                <w:rFonts w:ascii="Carlito" w:hAnsi="Carlito" w:cs="Carlito"/>
              </w:rPr>
              <w:t xml:space="preserve">– The Apache </w:t>
            </w:r>
            <w:proofErr w:type="spellStart"/>
            <w:r w:rsidR="00E16894">
              <w:rPr>
                <w:rFonts w:ascii="Carlito" w:hAnsi="Carlito" w:cs="Carlito"/>
              </w:rPr>
              <w:t>Jserv</w:t>
            </w:r>
            <w:proofErr w:type="spellEnd"/>
            <w:r w:rsidR="00E16894">
              <w:rPr>
                <w:rFonts w:ascii="Carlito" w:hAnsi="Carlito" w:cs="Carlito"/>
              </w:rPr>
              <w:t xml:space="preserve"> V1.3</w:t>
            </w:r>
            <w:r>
              <w:rPr>
                <w:rFonts w:ascii="Carlito" w:hAnsi="Carlito" w:cs="Carlito"/>
              </w:rPr>
              <w:t xml:space="preserve"> service uses this port.</w:t>
            </w:r>
          </w:p>
          <w:p w14:paraId="12BF2D11" w14:textId="187009E1" w:rsidR="00E16894" w:rsidRDefault="00E16894" w:rsidP="00E16894">
            <w:pPr>
              <w:spacing w:line="257" w:lineRule="auto"/>
              <w:rPr>
                <w:rFonts w:ascii="Carlito" w:hAnsi="Carlito" w:cs="Carlito"/>
              </w:rPr>
            </w:pPr>
            <w:r>
              <w:rPr>
                <w:rFonts w:ascii="Carlito" w:hAnsi="Carlito" w:cs="Carlito"/>
              </w:rPr>
              <w:t xml:space="preserve">Apache </w:t>
            </w:r>
            <w:proofErr w:type="spellStart"/>
            <w:r>
              <w:rPr>
                <w:rFonts w:ascii="Carlito" w:hAnsi="Carlito" w:cs="Carlito"/>
              </w:rPr>
              <w:t>Jserv</w:t>
            </w:r>
            <w:proofErr w:type="spellEnd"/>
            <w:r>
              <w:rPr>
                <w:rFonts w:ascii="Carlito" w:hAnsi="Carlito" w:cs="Carlito"/>
              </w:rPr>
              <w:t xml:space="preserve"> is a protocol that is an optimized version of HTTP.</w:t>
            </w:r>
            <w:r w:rsidRPr="00E16894">
              <w:rPr>
                <w:rFonts w:ascii="Carlito" w:hAnsi="Carlito" w:cs="Carlito"/>
              </w:rPr>
              <w:t xml:space="preserve"> </w:t>
            </w:r>
            <w:r w:rsidR="004740CA">
              <w:t>[4]</w:t>
            </w:r>
            <w:r w:rsidRPr="00E16894">
              <w:rPr>
                <w:rFonts w:ascii="Carlito" w:hAnsi="Carlito" w:cs="Carlito"/>
              </w:rPr>
              <w:t>.</w:t>
            </w:r>
          </w:p>
          <w:p w14:paraId="7012526D" w14:textId="5C3EC6C7" w:rsidR="00BD70A7" w:rsidRDefault="00BD70A7" w:rsidP="00E16894">
            <w:pPr>
              <w:spacing w:line="257" w:lineRule="auto"/>
              <w:rPr>
                <w:rFonts w:ascii="Carlito" w:hAnsi="Carlito" w:cs="Carlito"/>
              </w:rPr>
            </w:pPr>
            <w:r>
              <w:rPr>
                <w:rFonts w:ascii="Carlito-Bold" w:hAnsi="Carlito-Bold" w:cs="Carlito-Bold"/>
                <w:b/>
                <w:bCs/>
              </w:rPr>
              <w:t xml:space="preserve">8180 </w:t>
            </w:r>
            <w:r>
              <w:rPr>
                <w:rFonts w:ascii="Carlito" w:hAnsi="Carlito" w:cs="Carlito"/>
              </w:rPr>
              <w:t xml:space="preserve">– </w:t>
            </w:r>
            <w:r w:rsidR="00E16894">
              <w:rPr>
                <w:rFonts w:ascii="Carlito" w:hAnsi="Carlito" w:cs="Carlito"/>
              </w:rPr>
              <w:t>This port is used by Apache Tomcat/Coyote JSP engine 1.1.</w:t>
            </w:r>
            <w:r w:rsidR="004740CA">
              <w:rPr>
                <w:rFonts w:ascii="Carlito" w:hAnsi="Carlito" w:cs="Carlito"/>
              </w:rPr>
              <w:t xml:space="preserve"> </w:t>
            </w:r>
            <w:r w:rsidR="004740CA">
              <w:t>[4]</w:t>
            </w:r>
            <w:r w:rsidR="00E16894">
              <w:rPr>
                <w:rFonts w:ascii="Carlito" w:hAnsi="Carlito" w:cs="Carlito"/>
              </w:rPr>
              <w:t xml:space="preserve"> </w:t>
            </w:r>
          </w:p>
          <w:p w14:paraId="35CEAEA9" w14:textId="414FD6D9" w:rsidR="00BD70A7" w:rsidRPr="00BD70A7" w:rsidRDefault="00BD70A7" w:rsidP="00BD70A7">
            <w:pPr>
              <w:spacing w:line="257" w:lineRule="auto"/>
              <w:rPr>
                <w:rFonts w:ascii="Carlito" w:hAnsi="Carlito" w:cs="Carlito"/>
                <w:b/>
                <w:bCs/>
              </w:rPr>
            </w:pPr>
          </w:p>
          <w:p w14:paraId="13F68B89" w14:textId="73FDF0F8" w:rsidR="00BD70A7" w:rsidRDefault="00BD70A7" w:rsidP="00BD70A7">
            <w:pPr>
              <w:spacing w:line="257" w:lineRule="auto"/>
              <w:rPr>
                <w:rFonts w:ascii="Calibri" w:eastAsia="Calibri" w:hAnsi="Calibri" w:cs="Calibri"/>
              </w:rPr>
            </w:pPr>
          </w:p>
        </w:tc>
      </w:tr>
    </w:tbl>
    <w:p w14:paraId="5A90F799" w14:textId="77777777" w:rsidR="00BD70A7" w:rsidRDefault="00BD70A7" w:rsidP="1392DED7">
      <w:pPr>
        <w:spacing w:line="257" w:lineRule="auto"/>
        <w:rPr>
          <w:rFonts w:ascii="Calibri" w:eastAsia="Calibri" w:hAnsi="Calibri" w:cs="Calibri"/>
        </w:rPr>
      </w:pPr>
    </w:p>
    <w:p w14:paraId="5EA99B23" w14:textId="520A7562" w:rsidR="003877E8" w:rsidRDefault="017C0E35" w:rsidP="1392DED7">
      <w:pPr>
        <w:spacing w:line="257" w:lineRule="auto"/>
        <w:rPr>
          <w:rFonts w:ascii="Calibri" w:eastAsia="Calibri" w:hAnsi="Calibri" w:cs="Calibri"/>
        </w:rPr>
      </w:pPr>
      <w:r w:rsidRPr="1392DED7">
        <w:rPr>
          <w:rFonts w:ascii="Calibri" w:eastAsia="Calibri" w:hAnsi="Calibri" w:cs="Calibri"/>
        </w:rPr>
        <w:t xml:space="preserve"> </w:t>
      </w:r>
    </w:p>
    <w:p w14:paraId="76460A4A" w14:textId="77777777" w:rsidR="00363EC4" w:rsidRDefault="00363EC4" w:rsidP="1392DED7">
      <w:pPr>
        <w:spacing w:line="257" w:lineRule="auto"/>
      </w:pPr>
    </w:p>
    <w:p w14:paraId="6181A607" w14:textId="77777777" w:rsidR="005B7229" w:rsidRDefault="005B7229" w:rsidP="1392DED7">
      <w:pPr>
        <w:spacing w:line="257" w:lineRule="auto"/>
        <w:rPr>
          <w:rFonts w:ascii="Calibri" w:eastAsia="Calibri" w:hAnsi="Calibri" w:cs="Calibri"/>
          <w:b/>
          <w:bCs/>
        </w:rPr>
      </w:pPr>
    </w:p>
    <w:p w14:paraId="30D8233F" w14:textId="579A3842" w:rsidR="005E49C5" w:rsidRDefault="005E49C5" w:rsidP="1392DED7">
      <w:pPr>
        <w:spacing w:line="257" w:lineRule="auto"/>
        <w:rPr>
          <w:rFonts w:ascii="Calibri" w:eastAsia="Calibri" w:hAnsi="Calibri" w:cs="Calibri"/>
          <w:b/>
          <w:bCs/>
        </w:rPr>
      </w:pPr>
    </w:p>
    <w:p w14:paraId="526D191D" w14:textId="3E693EE8" w:rsidR="005E49C5" w:rsidRDefault="005E49C5" w:rsidP="1392DED7">
      <w:pPr>
        <w:spacing w:line="257" w:lineRule="auto"/>
        <w:rPr>
          <w:rFonts w:ascii="Calibri" w:eastAsia="Calibri" w:hAnsi="Calibri" w:cs="Calibri"/>
          <w:b/>
          <w:bCs/>
        </w:rPr>
      </w:pPr>
    </w:p>
    <w:p w14:paraId="669F2E29" w14:textId="03BAB99C" w:rsidR="005E49C5" w:rsidRDefault="005E49C5" w:rsidP="1392DED7">
      <w:pPr>
        <w:spacing w:line="257" w:lineRule="auto"/>
        <w:rPr>
          <w:rFonts w:ascii="Calibri" w:eastAsia="Calibri" w:hAnsi="Calibri" w:cs="Calibri"/>
          <w:b/>
          <w:bCs/>
        </w:rPr>
      </w:pPr>
    </w:p>
    <w:p w14:paraId="2D6F3990" w14:textId="77777777" w:rsidR="005E49C5" w:rsidRDefault="005E49C5" w:rsidP="1392DED7">
      <w:pPr>
        <w:spacing w:line="257" w:lineRule="auto"/>
        <w:rPr>
          <w:rFonts w:ascii="Calibri" w:eastAsia="Calibri" w:hAnsi="Calibri" w:cs="Calibri"/>
          <w:b/>
          <w:bCs/>
        </w:rPr>
      </w:pPr>
    </w:p>
    <w:p w14:paraId="456140F0" w14:textId="77777777" w:rsidR="005E49C5" w:rsidRDefault="005E49C5" w:rsidP="1392DED7">
      <w:pPr>
        <w:spacing w:line="257" w:lineRule="auto"/>
        <w:rPr>
          <w:rFonts w:ascii="Calibri" w:eastAsia="Calibri" w:hAnsi="Calibri" w:cs="Calibri"/>
          <w:b/>
          <w:bCs/>
        </w:rPr>
      </w:pPr>
    </w:p>
    <w:p w14:paraId="16F8C015" w14:textId="6ECCE45A" w:rsidR="003877E8" w:rsidRDefault="017C0E35" w:rsidP="1392DED7">
      <w:pPr>
        <w:spacing w:line="257" w:lineRule="auto"/>
      </w:pPr>
      <w:r w:rsidRPr="1392DED7">
        <w:rPr>
          <w:rFonts w:ascii="Calibri" w:eastAsia="Calibri" w:hAnsi="Calibri" w:cs="Calibri"/>
          <w:b/>
          <w:bCs/>
        </w:rPr>
        <w:lastRenderedPageBreak/>
        <w:t>Zenmap Scan</w:t>
      </w:r>
    </w:p>
    <w:p w14:paraId="78ADD08C" w14:textId="10413164" w:rsidR="003877E8" w:rsidRDefault="005B7229" w:rsidP="005E49C5">
      <w:pPr>
        <w:spacing w:line="257" w:lineRule="auto"/>
        <w:ind w:firstLine="720"/>
        <w:rPr>
          <w:rFonts w:ascii="Calibri" w:eastAsia="Calibri" w:hAnsi="Calibri" w:cs="Calibri"/>
        </w:rPr>
      </w:pPr>
      <w:r>
        <w:rPr>
          <w:rFonts w:ascii="Calibri" w:eastAsia="Calibri" w:hAnsi="Calibri" w:cs="Calibri"/>
        </w:rPr>
        <w:t xml:space="preserve">The following screenshot shows a scan result from </w:t>
      </w:r>
      <w:r w:rsidR="00363EC4">
        <w:rPr>
          <w:rFonts w:ascii="Calibri" w:eastAsia="Calibri" w:hAnsi="Calibri" w:cs="Calibri"/>
        </w:rPr>
        <w:t>the Zenmap tool</w:t>
      </w:r>
      <w:r>
        <w:rPr>
          <w:rFonts w:ascii="Calibri" w:eastAsia="Calibri" w:hAnsi="Calibri" w:cs="Calibri"/>
        </w:rPr>
        <w:t xml:space="preserve">. The scan will show us what ports are open and which ones are closed. </w:t>
      </w:r>
      <w:r w:rsidR="00CB3429">
        <w:rPr>
          <w:rFonts w:ascii="Calibri" w:eastAsia="Calibri" w:hAnsi="Calibri" w:cs="Calibri"/>
        </w:rPr>
        <w:t>The scan that was chosen to use against IP 10.1.5.100 was an intense scan. The scan showed that there were 20 open ports on the network.</w:t>
      </w:r>
      <w:r w:rsidR="00CB3429" w:rsidRPr="00CB3429">
        <w:rPr>
          <w:rFonts w:ascii="Calibri" w:eastAsia="Calibri" w:hAnsi="Calibri" w:cs="Calibri"/>
          <w:noProof/>
        </w:rPr>
        <w:t xml:space="preserve"> </w:t>
      </w:r>
      <w:r w:rsidR="00CB3429">
        <w:rPr>
          <w:rFonts w:ascii="Calibri" w:eastAsia="Calibri" w:hAnsi="Calibri" w:cs="Calibri"/>
          <w:noProof/>
        </w:rPr>
        <w:drawing>
          <wp:inline distT="0" distB="0" distL="0" distR="0" wp14:anchorId="2B802A88" wp14:editId="4FAB38A3">
            <wp:extent cx="5943600" cy="321691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inline>
        </w:drawing>
      </w:r>
      <w:r w:rsidR="00CB3429">
        <w:rPr>
          <w:rFonts w:ascii="Calibri" w:eastAsia="Calibri" w:hAnsi="Calibri" w:cs="Calibri"/>
          <w:noProof/>
        </w:rPr>
        <w:drawing>
          <wp:inline distT="0" distB="0" distL="0" distR="0" wp14:anchorId="646AF241" wp14:editId="0AF4B668">
            <wp:extent cx="5943600" cy="3216910"/>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inline>
        </w:drawing>
      </w:r>
    </w:p>
    <w:p w14:paraId="209BA04E" w14:textId="5C806F41" w:rsidR="003877E8" w:rsidRDefault="017C0E35" w:rsidP="1392DED7">
      <w:pPr>
        <w:spacing w:line="257" w:lineRule="auto"/>
      </w:pPr>
      <w:r w:rsidRPr="347AB6EE">
        <w:rPr>
          <w:rFonts w:ascii="Calibri" w:eastAsia="Calibri" w:hAnsi="Calibri" w:cs="Calibri"/>
        </w:rPr>
        <w:t xml:space="preserve"> </w:t>
      </w:r>
      <w:r w:rsidR="00CB3429">
        <w:rPr>
          <w:rFonts w:ascii="Calibri" w:eastAsia="Calibri" w:hAnsi="Calibri" w:cs="Calibri"/>
        </w:rPr>
        <w:t>The Zenmap scan showed that there are multiple issues with having many vulnerable, open ports</w:t>
      </w:r>
      <w:r w:rsidR="004740CA">
        <w:rPr>
          <w:rFonts w:ascii="Calibri" w:eastAsia="Calibri" w:hAnsi="Calibri" w:cs="Calibri"/>
        </w:rPr>
        <w:t xml:space="preserve">. </w:t>
      </w:r>
      <w:r w:rsidR="00CB3429">
        <w:rPr>
          <w:rFonts w:ascii="Calibri" w:eastAsia="Calibri" w:hAnsi="Calibri" w:cs="Calibri"/>
        </w:rPr>
        <w:t>Port 23 is used by the Telnet service</w:t>
      </w:r>
      <w:r w:rsidR="004740CA">
        <w:rPr>
          <w:rFonts w:ascii="Calibri" w:eastAsia="Calibri" w:hAnsi="Calibri" w:cs="Calibri"/>
        </w:rPr>
        <w:t>. Telnet</w:t>
      </w:r>
      <w:r w:rsidR="004740CA" w:rsidRPr="004740CA">
        <w:rPr>
          <w:rFonts w:ascii="Calibri" w:eastAsia="Calibri" w:hAnsi="Calibri" w:cs="Calibri"/>
        </w:rPr>
        <w:t xml:space="preserve"> is one of the oldest Internet protocols and the most popular program for remote access to Unix machines. It has numerous security vulnerabilities</w:t>
      </w:r>
      <w:r w:rsidR="004740CA">
        <w:rPr>
          <w:rFonts w:ascii="Calibri" w:eastAsia="Calibri" w:hAnsi="Calibri" w:cs="Calibri"/>
        </w:rPr>
        <w:t xml:space="preserve"> [4]</w:t>
      </w:r>
      <w:r w:rsidR="00CB3429">
        <w:rPr>
          <w:rFonts w:ascii="Calibri" w:eastAsia="Calibri" w:hAnsi="Calibri" w:cs="Calibri"/>
        </w:rPr>
        <w:t xml:space="preserve">. Port 1524 is another example of a vulnerability </w:t>
      </w:r>
      <w:r w:rsidR="003D3DD5">
        <w:rPr>
          <w:rFonts w:ascii="Calibri" w:eastAsia="Calibri" w:hAnsi="Calibri" w:cs="Calibri"/>
        </w:rPr>
        <w:t>in</w:t>
      </w:r>
      <w:r w:rsidR="00CB3429">
        <w:rPr>
          <w:rFonts w:ascii="Calibri" w:eastAsia="Calibri" w:hAnsi="Calibri" w:cs="Calibri"/>
        </w:rPr>
        <w:t xml:space="preserve"> the system. </w:t>
      </w:r>
      <w:r w:rsidR="003D3DD5">
        <w:rPr>
          <w:rFonts w:ascii="Calibri" w:eastAsia="Calibri" w:hAnsi="Calibri" w:cs="Calibri"/>
        </w:rPr>
        <w:t>The bindshell service uses port 1524. The Zenmap scan shows that it is a root shell back door. Many hackers can use attack scripts to install a backdoor</w:t>
      </w:r>
      <w:r w:rsidR="005E49C5">
        <w:rPr>
          <w:rFonts w:ascii="Calibri" w:eastAsia="Calibri" w:hAnsi="Calibri" w:cs="Calibri"/>
        </w:rPr>
        <w:t xml:space="preserve"> </w:t>
      </w:r>
      <w:r w:rsidR="003D3DD5">
        <w:rPr>
          <w:rFonts w:ascii="Calibri" w:eastAsia="Calibri" w:hAnsi="Calibri" w:cs="Calibri"/>
        </w:rPr>
        <w:t>shell at this port</w:t>
      </w:r>
      <w:r w:rsidR="005E49C5">
        <w:rPr>
          <w:rFonts w:ascii="Calibri" w:eastAsia="Calibri" w:hAnsi="Calibri" w:cs="Calibri"/>
        </w:rPr>
        <w:t xml:space="preserve"> [4]</w:t>
      </w:r>
      <w:r w:rsidR="003D3DD5">
        <w:rPr>
          <w:rFonts w:ascii="Calibri" w:eastAsia="Calibri" w:hAnsi="Calibri" w:cs="Calibri"/>
        </w:rPr>
        <w:t xml:space="preserve">. </w:t>
      </w:r>
    </w:p>
    <w:p w14:paraId="1E393265" w14:textId="1BC3503B" w:rsidR="003877E8" w:rsidRDefault="21594915" w:rsidP="1392DED7">
      <w:pPr>
        <w:spacing w:line="257" w:lineRule="auto"/>
      </w:pPr>
      <w:r w:rsidRPr="7E481E9F">
        <w:rPr>
          <w:rFonts w:ascii="Calibri" w:eastAsia="Calibri" w:hAnsi="Calibri" w:cs="Calibri"/>
          <w:b/>
          <w:bCs/>
        </w:rPr>
        <w:lastRenderedPageBreak/>
        <w:t>OpenVAS</w:t>
      </w:r>
      <w:r w:rsidR="017C0E35" w:rsidRPr="7E481E9F">
        <w:rPr>
          <w:rFonts w:ascii="Calibri" w:eastAsia="Calibri" w:hAnsi="Calibri" w:cs="Calibri"/>
          <w:b/>
          <w:bCs/>
        </w:rPr>
        <w:t xml:space="preserve"> Scan</w:t>
      </w:r>
    </w:p>
    <w:p w14:paraId="5ACF2613" w14:textId="5FAEF745" w:rsidR="003D3DD5" w:rsidRDefault="003D3DD5" w:rsidP="005E49C5">
      <w:pPr>
        <w:spacing w:line="257" w:lineRule="auto"/>
        <w:ind w:firstLine="720"/>
        <w:rPr>
          <w:rFonts w:ascii="Calibri" w:eastAsia="Calibri" w:hAnsi="Calibri" w:cs="Calibri"/>
        </w:rPr>
      </w:pPr>
      <w:r>
        <w:rPr>
          <w:rFonts w:ascii="Calibri" w:eastAsia="Calibri" w:hAnsi="Calibri" w:cs="Calibri"/>
        </w:rPr>
        <w:t xml:space="preserve">We used OpenVAS as our vulnerability scanner. </w:t>
      </w:r>
      <w:r w:rsidR="00381CFC">
        <w:rPr>
          <w:rFonts w:ascii="Calibri" w:eastAsia="Calibri" w:hAnsi="Calibri" w:cs="Calibri"/>
        </w:rPr>
        <w:t xml:space="preserve">OpenVAS uses the </w:t>
      </w:r>
      <w:r w:rsidR="00381CFC" w:rsidRPr="00381CFC">
        <w:rPr>
          <w:rFonts w:ascii="Calibri" w:eastAsia="Calibri" w:hAnsi="Calibri" w:cs="Calibri"/>
        </w:rPr>
        <w:t>CVSS Base Metric</w:t>
      </w:r>
      <w:r w:rsidR="00381CFC">
        <w:rPr>
          <w:rFonts w:ascii="Calibri" w:eastAsia="Calibri" w:hAnsi="Calibri" w:cs="Calibri"/>
        </w:rPr>
        <w:t xml:space="preserve"> system. This system comprises three sub-score</w:t>
      </w:r>
      <w:r w:rsidR="00381CFC" w:rsidRPr="00381CFC">
        <w:rPr>
          <w:rFonts w:ascii="Calibri" w:eastAsia="Calibri" w:hAnsi="Calibri" w:cs="Calibri"/>
        </w:rPr>
        <w:t xml:space="preserve"> elements – Exploitability, Scope, and Impact</w:t>
      </w:r>
      <w:r w:rsidR="00381CFC">
        <w:rPr>
          <w:rFonts w:ascii="Calibri" w:eastAsia="Calibri" w:hAnsi="Calibri" w:cs="Calibri"/>
        </w:rPr>
        <w:t xml:space="preserve"> [5]. The Score ranks the vulnerability from 1 through 10, with 10 being a </w:t>
      </w:r>
      <w:r w:rsidR="008D6A3C">
        <w:rPr>
          <w:rFonts w:ascii="Calibri" w:eastAsia="Calibri" w:hAnsi="Calibri" w:cs="Calibri"/>
        </w:rPr>
        <w:t>high-severity</w:t>
      </w:r>
      <w:r w:rsidR="00381CFC">
        <w:rPr>
          <w:rFonts w:ascii="Calibri" w:eastAsia="Calibri" w:hAnsi="Calibri" w:cs="Calibri"/>
        </w:rPr>
        <w:t xml:space="preserve"> vulnerability and 1 being low to none, which would be zero [5]</w:t>
      </w:r>
      <w:r w:rsidR="00381CFC" w:rsidRPr="00381CFC">
        <w:rPr>
          <w:rFonts w:ascii="Calibri" w:eastAsia="Calibri" w:hAnsi="Calibri" w:cs="Calibri"/>
        </w:rPr>
        <w:t>.</w:t>
      </w:r>
      <w:r w:rsidR="00381CFC">
        <w:rPr>
          <w:rFonts w:ascii="Calibri" w:eastAsia="Calibri" w:hAnsi="Calibri" w:cs="Calibri"/>
        </w:rPr>
        <w:t xml:space="preserve"> OpenVAS</w:t>
      </w:r>
      <w:r>
        <w:rPr>
          <w:rFonts w:ascii="Calibri" w:eastAsia="Calibri" w:hAnsi="Calibri" w:cs="Calibri"/>
        </w:rPr>
        <w:t xml:space="preserve"> detected 368 Vulnerabilities associated with the IP address 10.1.5.100. Across the network, there were a total of 17 vulnerabilities that were marked as high severity. These should be a top priority when securing your network against vulnerabilities. There was also a total of 32 Medium severity vulnerabilities. These should also be addressed, but these can be prioritized based on security and business impact. </w:t>
      </w:r>
      <w:r w:rsidR="008C25F8">
        <w:rPr>
          <w:rFonts w:ascii="Calibri" w:eastAsia="Calibri" w:hAnsi="Calibri" w:cs="Calibri"/>
        </w:rPr>
        <w:t>There was a total of 3 low severity and 79 logs as well.</w:t>
      </w:r>
      <w:r w:rsidR="008C25F8" w:rsidRPr="008C25F8">
        <w:rPr>
          <w:rFonts w:ascii="Calibri" w:eastAsia="Calibri" w:hAnsi="Calibri" w:cs="Calibri"/>
          <w:noProof/>
        </w:rPr>
        <w:t xml:space="preserve"> </w:t>
      </w:r>
      <w:r w:rsidR="008C25F8">
        <w:rPr>
          <w:rFonts w:ascii="Calibri" w:eastAsia="Calibri" w:hAnsi="Calibri" w:cs="Calibri"/>
          <w:noProof/>
        </w:rPr>
        <w:drawing>
          <wp:inline distT="0" distB="0" distL="0" distR="0" wp14:anchorId="4D7CB01C" wp14:editId="39D5CFD3">
            <wp:extent cx="5943600" cy="3209925"/>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r w:rsidR="008C25F8">
        <w:rPr>
          <w:rFonts w:ascii="Calibri" w:eastAsia="Calibri" w:hAnsi="Calibri" w:cs="Calibri"/>
          <w:noProof/>
        </w:rPr>
        <w:drawing>
          <wp:inline distT="0" distB="0" distL="0" distR="0" wp14:anchorId="5355AB70" wp14:editId="08D22B7D">
            <wp:extent cx="59245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28975"/>
                    </a:xfrm>
                    <a:prstGeom prst="rect">
                      <a:avLst/>
                    </a:prstGeom>
                    <a:noFill/>
                    <a:ln>
                      <a:noFill/>
                    </a:ln>
                  </pic:spPr>
                </pic:pic>
              </a:graphicData>
            </a:graphic>
          </wp:inline>
        </w:drawing>
      </w:r>
    </w:p>
    <w:p w14:paraId="2D069585" w14:textId="67A584D9" w:rsidR="005E49C5" w:rsidRDefault="005E49C5" w:rsidP="1392DED7">
      <w:pPr>
        <w:spacing w:line="257" w:lineRule="auto"/>
        <w:rPr>
          <w:rFonts w:ascii="Calibri" w:eastAsia="Calibri" w:hAnsi="Calibri" w:cs="Calibri"/>
          <w:b/>
          <w:bCs/>
        </w:rPr>
      </w:pPr>
    </w:p>
    <w:p w14:paraId="751BEA18" w14:textId="55A36156" w:rsidR="008D6A3C" w:rsidRDefault="008D6A3C" w:rsidP="1392DED7">
      <w:pPr>
        <w:spacing w:line="257" w:lineRule="auto"/>
        <w:rPr>
          <w:rFonts w:ascii="Calibri" w:eastAsia="Calibri" w:hAnsi="Calibri" w:cs="Calibri"/>
        </w:rPr>
      </w:pPr>
      <w:r w:rsidRPr="008D6A3C">
        <w:rPr>
          <w:rFonts w:ascii="Calibri" w:eastAsia="Calibri" w:hAnsi="Calibri" w:cs="Calibri"/>
        </w:rPr>
        <w:lastRenderedPageBreak/>
        <w:t xml:space="preserve">Regarding the severity score given to some of the vulnerabilities </w:t>
      </w:r>
      <w:r w:rsidR="00381CFC">
        <w:rPr>
          <w:rFonts w:ascii="Calibri" w:eastAsia="Calibri" w:hAnsi="Calibri" w:cs="Calibri"/>
        </w:rPr>
        <w:t xml:space="preserve">found </w:t>
      </w:r>
      <w:r>
        <w:rPr>
          <w:rFonts w:ascii="Calibri" w:eastAsia="Calibri" w:hAnsi="Calibri" w:cs="Calibri"/>
        </w:rPr>
        <w:t>on your system, I would like to go over the most critical ones. These ones are rated with a CVSS score of 10 or high severity.</w:t>
      </w:r>
      <w:r w:rsidR="00387495">
        <w:rPr>
          <w:rFonts w:ascii="Calibri" w:eastAsia="Calibri" w:hAnsi="Calibri" w:cs="Calibri"/>
        </w:rPr>
        <w:t xml:space="preserve"> Here are the following top vulnerabilities we will go over.</w:t>
      </w:r>
    </w:p>
    <w:p w14:paraId="76EF888B" w14:textId="26C4C9DD" w:rsidR="008D6A3C" w:rsidRPr="00475C22" w:rsidRDefault="008D6A3C" w:rsidP="00475C22">
      <w:pPr>
        <w:pStyle w:val="ListParagraph"/>
        <w:numPr>
          <w:ilvl w:val="0"/>
          <w:numId w:val="2"/>
        </w:numPr>
        <w:spacing w:line="257" w:lineRule="auto"/>
        <w:rPr>
          <w:rFonts w:ascii="Calibri" w:eastAsia="Calibri" w:hAnsi="Calibri" w:cs="Calibri"/>
        </w:rPr>
      </w:pPr>
      <w:r w:rsidRPr="00475C22">
        <w:rPr>
          <w:rFonts w:ascii="Calibri" w:eastAsia="Calibri" w:hAnsi="Calibri" w:cs="Calibri"/>
          <w:b/>
          <w:bCs/>
        </w:rPr>
        <w:t>rexec Passwordless / Unencrypted Cleartext Login</w:t>
      </w:r>
      <w:r w:rsidRPr="00475C22">
        <w:rPr>
          <w:rFonts w:ascii="Calibri" w:eastAsia="Calibri" w:hAnsi="Calibri" w:cs="Calibri"/>
        </w:rPr>
        <w:t>. This service is not allowing connections from the host. A solution would be to disable this service and use a better alternative like Secure Shell (SSH).</w:t>
      </w:r>
      <w:r w:rsidR="00387495" w:rsidRPr="00387495">
        <w:t xml:space="preserve"> </w:t>
      </w:r>
      <w:r w:rsidR="00387495" w:rsidRPr="00475C22">
        <w:rPr>
          <w:rFonts w:ascii="Calibri" w:eastAsia="Calibri" w:hAnsi="Calibri" w:cs="Calibri"/>
        </w:rPr>
        <w:t>For example, despite export restrictions, NFS file systems could be mounted through the portmapper [1].</w:t>
      </w:r>
    </w:p>
    <w:p w14:paraId="6286ED5C" w14:textId="26DE751A" w:rsidR="00387495" w:rsidRPr="00475C22" w:rsidRDefault="00387495" w:rsidP="00475C22">
      <w:pPr>
        <w:pStyle w:val="ListParagraph"/>
        <w:numPr>
          <w:ilvl w:val="0"/>
          <w:numId w:val="2"/>
        </w:numPr>
        <w:spacing w:line="257" w:lineRule="auto"/>
        <w:rPr>
          <w:rFonts w:ascii="Calibri" w:eastAsia="Calibri" w:hAnsi="Calibri" w:cs="Calibri"/>
        </w:rPr>
      </w:pPr>
      <w:r w:rsidRPr="00475C22">
        <w:rPr>
          <w:rFonts w:ascii="Calibri" w:eastAsia="Calibri" w:hAnsi="Calibri" w:cs="Calibri"/>
          <w:b/>
          <w:bCs/>
        </w:rPr>
        <w:t xml:space="preserve">TWiki XSS and Command Execution Vulnerabilities. </w:t>
      </w:r>
      <w:r w:rsidRPr="00475C22">
        <w:rPr>
          <w:rFonts w:ascii="Calibri" w:eastAsia="Calibri" w:hAnsi="Calibri" w:cs="Calibri"/>
        </w:rPr>
        <w:t>Successful exploitation could allow the execution of arbitrary script code or commands. This could let attackers steal cookie-based authentication credentials or compromise the affected application [1].  A solution to this vulnerability would be to upgrade TWiki to the most up-to-date release or to apply the hotfix if updating it to the newest version is not an option now [6].</w:t>
      </w:r>
    </w:p>
    <w:p w14:paraId="7EF01113" w14:textId="11360DB1" w:rsidR="00387495" w:rsidRPr="00475C22" w:rsidRDefault="00387495" w:rsidP="00475C22">
      <w:pPr>
        <w:pStyle w:val="ListParagraph"/>
        <w:numPr>
          <w:ilvl w:val="0"/>
          <w:numId w:val="2"/>
        </w:numPr>
        <w:spacing w:line="257" w:lineRule="auto"/>
        <w:rPr>
          <w:rFonts w:ascii="Calibri" w:eastAsia="Calibri" w:hAnsi="Calibri" w:cs="Calibri"/>
        </w:rPr>
      </w:pPr>
      <w:r w:rsidRPr="00475C22">
        <w:rPr>
          <w:rFonts w:ascii="Calibri" w:eastAsia="Calibri" w:hAnsi="Calibri" w:cs="Calibri"/>
          <w:b/>
          <w:bCs/>
        </w:rPr>
        <w:t xml:space="preserve">OS End </w:t>
      </w:r>
      <w:proofErr w:type="gramStart"/>
      <w:r w:rsidRPr="00475C22">
        <w:rPr>
          <w:rFonts w:ascii="Calibri" w:eastAsia="Calibri" w:hAnsi="Calibri" w:cs="Calibri"/>
          <w:b/>
          <w:bCs/>
        </w:rPr>
        <w:t>Of</w:t>
      </w:r>
      <w:proofErr w:type="gramEnd"/>
      <w:r w:rsidRPr="00475C22">
        <w:rPr>
          <w:rFonts w:ascii="Calibri" w:eastAsia="Calibri" w:hAnsi="Calibri" w:cs="Calibri"/>
          <w:b/>
          <w:bCs/>
        </w:rPr>
        <w:t xml:space="preserve"> Life Detection</w:t>
      </w:r>
      <w:r w:rsidRPr="00475C22">
        <w:rPr>
          <w:rFonts w:ascii="Calibri" w:eastAsia="Calibri" w:hAnsi="Calibri" w:cs="Calibri"/>
        </w:rPr>
        <w:t xml:space="preserve">. This Vulnerability is </w:t>
      </w:r>
      <w:r w:rsidR="000B46CE" w:rsidRPr="00475C22">
        <w:rPr>
          <w:rFonts w:ascii="Calibri" w:eastAsia="Calibri" w:hAnsi="Calibri" w:cs="Calibri"/>
        </w:rPr>
        <w:t>straightforward</w:t>
      </w:r>
      <w:r w:rsidRPr="00475C22">
        <w:rPr>
          <w:rFonts w:ascii="Calibri" w:eastAsia="Calibri" w:hAnsi="Calibri" w:cs="Calibri"/>
        </w:rPr>
        <w:t xml:space="preserve">. The current version of ubuntu that you are using on your </w:t>
      </w:r>
      <w:r w:rsidR="000B46CE" w:rsidRPr="00475C22">
        <w:rPr>
          <w:rFonts w:ascii="Calibri" w:eastAsia="Calibri" w:hAnsi="Calibri" w:cs="Calibri"/>
        </w:rPr>
        <w:t xml:space="preserve">system has reached the end of its life and will no longer be patched or updated. This can leave a system vulnerable since no more security updates or patches will be applied to the operating system. I recommend migrating this host to a new version of ubuntu and running a new vulnerability scan. It is possible that many of the current vulnerabilities could be fixed by doing this OS upgrade. </w:t>
      </w:r>
    </w:p>
    <w:p w14:paraId="61B7EE47" w14:textId="0C812F96" w:rsidR="000B46CE" w:rsidRPr="00475C22" w:rsidRDefault="000B46CE" w:rsidP="00475C22">
      <w:pPr>
        <w:pStyle w:val="ListParagraph"/>
        <w:numPr>
          <w:ilvl w:val="0"/>
          <w:numId w:val="2"/>
        </w:numPr>
        <w:spacing w:line="257" w:lineRule="auto"/>
        <w:rPr>
          <w:rFonts w:ascii="Calibri" w:eastAsia="Calibri" w:hAnsi="Calibri" w:cs="Calibri"/>
        </w:rPr>
      </w:pPr>
      <w:r w:rsidRPr="00475C22">
        <w:rPr>
          <w:rFonts w:ascii="Calibri" w:eastAsia="Calibri" w:hAnsi="Calibri" w:cs="Calibri"/>
          <w:b/>
          <w:bCs/>
        </w:rPr>
        <w:t xml:space="preserve">Possible Backdoor: </w:t>
      </w:r>
      <w:proofErr w:type="spellStart"/>
      <w:r w:rsidRPr="00475C22">
        <w:rPr>
          <w:rFonts w:ascii="Calibri" w:eastAsia="Calibri" w:hAnsi="Calibri" w:cs="Calibri"/>
          <w:b/>
          <w:bCs/>
        </w:rPr>
        <w:t>Ingreslock</w:t>
      </w:r>
      <w:proofErr w:type="spellEnd"/>
      <w:r w:rsidRPr="00475C22">
        <w:rPr>
          <w:rFonts w:ascii="Calibri" w:eastAsia="Calibri" w:hAnsi="Calibri" w:cs="Calibri"/>
          <w:b/>
          <w:bCs/>
        </w:rPr>
        <w:t>.</w:t>
      </w:r>
      <w:r w:rsidRPr="00475C22">
        <w:rPr>
          <w:rFonts w:ascii="Calibri" w:eastAsia="Calibri" w:hAnsi="Calibri" w:cs="Calibri"/>
        </w:rPr>
        <w:t xml:space="preserve"> Attackers can exploit this issue to execute arbitrary commands in the</w:t>
      </w:r>
      <w:r w:rsidR="00475C22">
        <w:rPr>
          <w:rFonts w:ascii="Calibri" w:eastAsia="Calibri" w:hAnsi="Calibri" w:cs="Calibri"/>
        </w:rPr>
        <w:t xml:space="preserve"> application context</w:t>
      </w:r>
      <w:r w:rsidRPr="00475C22">
        <w:rPr>
          <w:rFonts w:ascii="Calibri" w:eastAsia="Calibri" w:hAnsi="Calibri" w:cs="Calibri"/>
        </w:rPr>
        <w:t>. Successful attacks will compromise the affected isystem</w:t>
      </w:r>
      <w:r w:rsidR="00131B95" w:rsidRPr="00475C22">
        <w:rPr>
          <w:rFonts w:ascii="Calibri" w:eastAsia="Calibri" w:hAnsi="Calibri" w:cs="Calibri"/>
        </w:rPr>
        <w:t xml:space="preserve"> [1]</w:t>
      </w:r>
      <w:r w:rsidRPr="00475C22">
        <w:rPr>
          <w:rFonts w:ascii="Calibri" w:eastAsia="Calibri" w:hAnsi="Calibri" w:cs="Calibri"/>
        </w:rPr>
        <w:t xml:space="preserve">. It is recommended that a whole cleanup of the infected system should be done. </w:t>
      </w:r>
      <w:r w:rsidR="00131B95" w:rsidRPr="00475C22">
        <w:rPr>
          <w:rFonts w:ascii="Calibri" w:eastAsia="Calibri" w:hAnsi="Calibri" w:cs="Calibri"/>
        </w:rPr>
        <w:t>Port 1524 should also be locked down at the firewall [8].</w:t>
      </w:r>
    </w:p>
    <w:p w14:paraId="5705E550" w14:textId="77777777" w:rsidR="00475C22" w:rsidRDefault="00475C22" w:rsidP="1392DED7">
      <w:pPr>
        <w:spacing w:line="257" w:lineRule="auto"/>
        <w:rPr>
          <w:rFonts w:ascii="Calibri" w:eastAsia="Calibri" w:hAnsi="Calibri" w:cs="Calibri"/>
          <w:b/>
          <w:bCs/>
        </w:rPr>
      </w:pPr>
    </w:p>
    <w:p w14:paraId="7EDE259F" w14:textId="51F8F618" w:rsidR="003877E8" w:rsidRDefault="017C0E35" w:rsidP="1392DED7">
      <w:pPr>
        <w:spacing w:line="257" w:lineRule="auto"/>
      </w:pPr>
      <w:r w:rsidRPr="1392DED7">
        <w:rPr>
          <w:rFonts w:ascii="Calibri" w:eastAsia="Calibri" w:hAnsi="Calibri" w:cs="Calibri"/>
          <w:b/>
          <w:bCs/>
        </w:rPr>
        <w:t>Open Socket</w:t>
      </w:r>
    </w:p>
    <w:p w14:paraId="3C0285E5" w14:textId="664DAE55" w:rsidR="00685643" w:rsidRDefault="00685643" w:rsidP="005E49C5">
      <w:pPr>
        <w:spacing w:line="257" w:lineRule="auto"/>
        <w:rPr>
          <w:rFonts w:ascii="Calibri" w:eastAsia="Calibri" w:hAnsi="Calibri" w:cs="Calibri"/>
        </w:rPr>
      </w:pPr>
      <w:r>
        <w:rPr>
          <w:rFonts w:ascii="Calibri" w:eastAsia="Calibri" w:hAnsi="Calibri" w:cs="Calibri"/>
        </w:rPr>
        <w:t xml:space="preserve">We tried connecting to </w:t>
      </w:r>
      <w:r w:rsidR="00066904">
        <w:rPr>
          <w:rFonts w:ascii="Calibri" w:eastAsia="Calibri" w:hAnsi="Calibri" w:cs="Calibri"/>
        </w:rPr>
        <w:t xml:space="preserve">one of the open ports using a web </w:t>
      </w:r>
      <w:r w:rsidR="00987AC6">
        <w:rPr>
          <w:rFonts w:ascii="Calibri" w:eastAsia="Calibri" w:hAnsi="Calibri" w:cs="Calibri"/>
        </w:rPr>
        <w:t>browser.</w:t>
      </w:r>
    </w:p>
    <w:p w14:paraId="5A087088" w14:textId="096B5ABB" w:rsidR="00685643" w:rsidRDefault="00685643" w:rsidP="005E49C5">
      <w:pPr>
        <w:spacing w:line="257" w:lineRule="auto"/>
        <w:rPr>
          <w:rFonts w:ascii="Calibri" w:eastAsia="Calibri" w:hAnsi="Calibri" w:cs="Calibri"/>
        </w:rPr>
      </w:pPr>
      <w:r>
        <w:rPr>
          <w:rFonts w:ascii="Calibri" w:eastAsia="Calibri" w:hAnsi="Calibri" w:cs="Calibri"/>
        </w:rPr>
        <w:t>The IP and port of 10.1.5.100:80 resulted in giving us access to the web services page</w:t>
      </w:r>
      <w:r w:rsidR="00475C22">
        <w:rPr>
          <w:rFonts w:ascii="Calibri" w:eastAsia="Calibri" w:hAnsi="Calibri" w:cs="Calibri"/>
        </w:rPr>
        <w:t xml:space="preserve">. This vulnerability was also a level 10 High severity on the OpenVAS report as well. This vulnerability is explained above as the </w:t>
      </w:r>
      <w:r w:rsidR="00475C22">
        <w:rPr>
          <w:rFonts w:ascii="Calibri" w:eastAsia="Calibri" w:hAnsi="Calibri" w:cs="Calibri"/>
          <w:b/>
          <w:bCs/>
        </w:rPr>
        <w:t xml:space="preserve">TWiki XSS and Command Execution </w:t>
      </w:r>
      <w:r w:rsidR="00475C22">
        <w:rPr>
          <w:rFonts w:ascii="Calibri" w:eastAsia="Calibri" w:hAnsi="Calibri" w:cs="Calibri"/>
          <w:b/>
          <w:bCs/>
        </w:rPr>
        <w:t xml:space="preserve">Vulnerability. </w:t>
      </w:r>
      <w:r w:rsidR="00475C22">
        <w:rPr>
          <w:rFonts w:ascii="Calibri" w:eastAsia="Calibri" w:hAnsi="Calibri" w:cs="Calibri"/>
        </w:rPr>
        <w:t>This could mean that y our browser is compromised, and attackers could use it as a means of exploitation [6].</w:t>
      </w:r>
    </w:p>
    <w:p w14:paraId="7107B1D0" w14:textId="0FC5A675" w:rsidR="00475C22" w:rsidRDefault="00475C22" w:rsidP="005E49C5">
      <w:pPr>
        <w:spacing w:line="257" w:lineRule="auto"/>
        <w:rPr>
          <w:rFonts w:ascii="Calibri" w:eastAsia="Calibri" w:hAnsi="Calibri" w:cs="Calibri"/>
        </w:rPr>
      </w:pPr>
      <w:r>
        <w:rPr>
          <w:rFonts w:ascii="Calibri" w:eastAsia="Calibri" w:hAnsi="Calibri" w:cs="Calibri"/>
          <w:noProof/>
        </w:rPr>
        <w:drawing>
          <wp:inline distT="0" distB="0" distL="0" distR="0" wp14:anchorId="411FCFAA" wp14:editId="05CFE46C">
            <wp:extent cx="3971925" cy="2464719"/>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3906" cy="2465948"/>
                    </a:xfrm>
                    <a:prstGeom prst="rect">
                      <a:avLst/>
                    </a:prstGeom>
                  </pic:spPr>
                </pic:pic>
              </a:graphicData>
            </a:graphic>
          </wp:inline>
        </w:drawing>
      </w:r>
    </w:p>
    <w:p w14:paraId="2C8F9EE3" w14:textId="3B649318" w:rsidR="00066904" w:rsidRDefault="00066904" w:rsidP="005E49C5">
      <w:pPr>
        <w:spacing w:line="257" w:lineRule="auto"/>
        <w:rPr>
          <w:rFonts w:ascii="Calibri" w:eastAsia="Calibri" w:hAnsi="Calibri" w:cs="Calibri"/>
        </w:rPr>
      </w:pPr>
      <w:r>
        <w:rPr>
          <w:rFonts w:ascii="Calibri" w:eastAsia="Calibri" w:hAnsi="Calibri" w:cs="Calibri"/>
        </w:rPr>
        <w:lastRenderedPageBreak/>
        <w:t>The recommendation to correct this vulnerability is listed above as well. You would want to ensure that Twiki is updated to the most current version so that all known security vulnerabilities are patched [6]. You may also want to use web server software to restrict access to the web pages served by Twiki as well [6].</w:t>
      </w:r>
    </w:p>
    <w:p w14:paraId="6FCE1CE5" w14:textId="77777777" w:rsidR="00066904" w:rsidRDefault="00066904" w:rsidP="1392DED7">
      <w:pPr>
        <w:spacing w:line="257" w:lineRule="auto"/>
        <w:rPr>
          <w:rFonts w:ascii="Calibri" w:eastAsia="Calibri" w:hAnsi="Calibri" w:cs="Calibri"/>
          <w:b/>
          <w:bCs/>
        </w:rPr>
      </w:pPr>
    </w:p>
    <w:p w14:paraId="1C4B9E7F" w14:textId="1C6BD4C4" w:rsidR="003877E8" w:rsidRDefault="017C0E35" w:rsidP="1392DED7">
      <w:pPr>
        <w:spacing w:line="257" w:lineRule="auto"/>
      </w:pPr>
      <w:r w:rsidRPr="1392DED7">
        <w:rPr>
          <w:rFonts w:ascii="Calibri" w:eastAsia="Calibri" w:hAnsi="Calibri" w:cs="Calibri"/>
          <w:b/>
          <w:bCs/>
        </w:rPr>
        <w:t>Recommendations</w:t>
      </w:r>
    </w:p>
    <w:p w14:paraId="341395E1" w14:textId="12B7B44D" w:rsidR="003877E8" w:rsidRDefault="004D50B7" w:rsidP="00363EC4">
      <w:pPr>
        <w:spacing w:line="257" w:lineRule="auto"/>
        <w:ind w:firstLine="720"/>
        <w:rPr>
          <w:rFonts w:ascii="Calibri" w:eastAsia="Calibri" w:hAnsi="Calibri" w:cs="Calibri"/>
        </w:rPr>
      </w:pPr>
      <w:r>
        <w:rPr>
          <w:rFonts w:ascii="Calibri" w:eastAsia="Calibri" w:hAnsi="Calibri" w:cs="Calibri"/>
        </w:rPr>
        <w:t xml:space="preserve">After analyzing the data that was collected from both the nmap scan and the OpenVAS scan, there are a plethora of vulnerabilities that need to be addressed that are affecting the overall security of Hotel Dorsey. The exploitation we were able to point out is alarming since it will not require much effort to exploit the system at the root user level. We are highly confident that the hotel’s systems are </w:t>
      </w:r>
      <w:r w:rsidR="00363EC4">
        <w:rPr>
          <w:rFonts w:ascii="Calibri" w:eastAsia="Calibri" w:hAnsi="Calibri" w:cs="Calibri"/>
        </w:rPr>
        <w:t>exploitable,</w:t>
      </w:r>
      <w:r>
        <w:rPr>
          <w:rFonts w:ascii="Calibri" w:eastAsia="Calibri" w:hAnsi="Calibri" w:cs="Calibri"/>
        </w:rPr>
        <w:t xml:space="preserve"> and all data is vulnerable to attack by many different attack vectors </w:t>
      </w:r>
      <w:r w:rsidR="00363EC4">
        <w:rPr>
          <w:rFonts w:ascii="Calibri" w:eastAsia="Calibri" w:hAnsi="Calibri" w:cs="Calibri"/>
        </w:rPr>
        <w:t>on</w:t>
      </w:r>
      <w:r>
        <w:rPr>
          <w:rFonts w:ascii="Calibri" w:eastAsia="Calibri" w:hAnsi="Calibri" w:cs="Calibri"/>
        </w:rPr>
        <w:t xml:space="preserve"> your system. We would recommend </w:t>
      </w:r>
      <w:r w:rsidR="00387495">
        <w:rPr>
          <w:rFonts w:ascii="Calibri" w:eastAsia="Calibri" w:hAnsi="Calibri" w:cs="Calibri"/>
        </w:rPr>
        <w:t>conducting a full penetration test</w:t>
      </w:r>
      <w:r>
        <w:rPr>
          <w:rFonts w:ascii="Calibri" w:eastAsia="Calibri" w:hAnsi="Calibri" w:cs="Calibri"/>
        </w:rPr>
        <w:t xml:space="preserve"> to seek out </w:t>
      </w:r>
      <w:r w:rsidR="00363EC4">
        <w:rPr>
          <w:rFonts w:ascii="Calibri" w:eastAsia="Calibri" w:hAnsi="Calibri" w:cs="Calibri"/>
        </w:rPr>
        <w:t>unknown</w:t>
      </w:r>
      <w:r>
        <w:rPr>
          <w:rFonts w:ascii="Calibri" w:eastAsia="Calibri" w:hAnsi="Calibri" w:cs="Calibri"/>
        </w:rPr>
        <w:t xml:space="preserve"> vulnerabilities that could be even more damaging to </w:t>
      </w:r>
      <w:r w:rsidR="00363EC4">
        <w:rPr>
          <w:rFonts w:ascii="Calibri" w:eastAsia="Calibri" w:hAnsi="Calibri" w:cs="Calibri"/>
        </w:rPr>
        <w:t>the hotel’s network. This could also include the possibility of being vulnerable to a ransomware attack</w:t>
      </w:r>
      <w:r w:rsidR="00387495">
        <w:rPr>
          <w:rFonts w:ascii="Calibri" w:eastAsia="Calibri" w:hAnsi="Calibri" w:cs="Calibri"/>
        </w:rPr>
        <w:t>, which</w:t>
      </w:r>
      <w:r w:rsidR="00363EC4">
        <w:rPr>
          <w:rFonts w:ascii="Calibri" w:eastAsia="Calibri" w:hAnsi="Calibri" w:cs="Calibri"/>
        </w:rPr>
        <w:t xml:space="preserve"> could cost the company everything.</w:t>
      </w:r>
    </w:p>
    <w:p w14:paraId="44AA8E2E" w14:textId="1FCFCC96" w:rsidR="003877E8" w:rsidRDefault="017C0E35" w:rsidP="1392DED7">
      <w:pPr>
        <w:spacing w:line="257" w:lineRule="auto"/>
      </w:pPr>
      <w:r w:rsidRPr="1392DED7">
        <w:rPr>
          <w:rFonts w:ascii="Calibri" w:eastAsia="Calibri" w:hAnsi="Calibri" w:cs="Calibri"/>
        </w:rPr>
        <w:t xml:space="preserve"> </w:t>
      </w:r>
    </w:p>
    <w:p w14:paraId="303A3323" w14:textId="28CE7173" w:rsidR="003877E8" w:rsidRDefault="017C0E35" w:rsidP="347AB6EE">
      <w:pPr>
        <w:pStyle w:val="Heading2"/>
        <w:rPr>
          <w:rFonts w:ascii="Calibri" w:eastAsia="Calibri" w:hAnsi="Calibri" w:cs="Calibri"/>
          <w:b/>
          <w:bCs/>
          <w:color w:val="000000" w:themeColor="text1"/>
          <w:sz w:val="22"/>
          <w:szCs w:val="22"/>
        </w:rPr>
      </w:pPr>
      <w:r w:rsidRPr="347AB6EE">
        <w:rPr>
          <w:rFonts w:ascii="Calibri" w:eastAsia="Calibri" w:hAnsi="Calibri" w:cs="Calibri"/>
          <w:b/>
          <w:bCs/>
          <w:color w:val="000000" w:themeColor="text1"/>
          <w:sz w:val="22"/>
          <w:szCs w:val="22"/>
        </w:rPr>
        <w:t>References</w:t>
      </w:r>
    </w:p>
    <w:p w14:paraId="5F81501E" w14:textId="42D80F0E" w:rsidR="002D0C3C" w:rsidRDefault="002D0C3C" w:rsidP="002D0C3C">
      <w:r>
        <w:t>[</w:t>
      </w:r>
      <w:proofErr w:type="gramStart"/>
      <w:r>
        <w:t>1]“</w:t>
      </w:r>
      <w:proofErr w:type="gramEnd"/>
      <w:r>
        <w:t xml:space="preserve">Home,” </w:t>
      </w:r>
      <w:proofErr w:type="spellStart"/>
      <w:r>
        <w:t>Greenbone</w:t>
      </w:r>
      <w:proofErr w:type="spellEnd"/>
      <w:r>
        <w:t xml:space="preserve"> Networks. </w:t>
      </w:r>
      <w:hyperlink r:id="rId15" w:history="1">
        <w:r w:rsidR="00131B95" w:rsidRPr="00021BE3">
          <w:rPr>
            <w:rStyle w:val="Hyperlink"/>
          </w:rPr>
          <w:t>https://www.greenbone.net/en/</w:t>
        </w:r>
      </w:hyperlink>
      <w:r w:rsidR="00131B95">
        <w:t xml:space="preserve"> </w:t>
      </w:r>
    </w:p>
    <w:p w14:paraId="7EEB6EF4" w14:textId="25420633" w:rsidR="002D0C3C" w:rsidRDefault="002D0C3C" w:rsidP="002D0C3C">
      <w:r>
        <w:t>[</w:t>
      </w:r>
      <w:proofErr w:type="gramStart"/>
      <w:r>
        <w:t>2]“</w:t>
      </w:r>
      <w:proofErr w:type="gramEnd"/>
      <w:r>
        <w:t xml:space="preserve">List of Common Ports Cheat Sheet,” Station X, Jul. 07, 2020. </w:t>
      </w:r>
      <w:hyperlink r:id="rId16" w:history="1">
        <w:r w:rsidR="00131B95" w:rsidRPr="00021BE3">
          <w:rPr>
            <w:rStyle w:val="Hyperlink"/>
          </w:rPr>
          <w:t>https://www.stationx.net/common-ports-cheat-sheet/</w:t>
        </w:r>
      </w:hyperlink>
      <w:r w:rsidR="00131B95">
        <w:t xml:space="preserve"> </w:t>
      </w:r>
    </w:p>
    <w:p w14:paraId="290C819A" w14:textId="2FB95102" w:rsidR="002D0C3C" w:rsidRDefault="002D0C3C" w:rsidP="002D0C3C">
      <w:r>
        <w:t>[</w:t>
      </w:r>
      <w:proofErr w:type="gramStart"/>
      <w:r>
        <w:t>3]Nmap</w:t>
      </w:r>
      <w:proofErr w:type="gramEnd"/>
      <w:r>
        <w:t xml:space="preserve">, “Zenmap - Official cross-platform Nmap Security Scanner GUI,” Nmap.org, 2019. </w:t>
      </w:r>
      <w:hyperlink r:id="rId17" w:history="1">
        <w:r w:rsidR="00131B95" w:rsidRPr="00021BE3">
          <w:rPr>
            <w:rStyle w:val="Hyperlink"/>
          </w:rPr>
          <w:t>https://nmap.org/zenmap/</w:t>
        </w:r>
      </w:hyperlink>
      <w:r w:rsidR="00131B95">
        <w:t xml:space="preserve"> </w:t>
      </w:r>
    </w:p>
    <w:p w14:paraId="2C078E63" w14:textId="5A6A91D5" w:rsidR="003877E8" w:rsidRDefault="002D0C3C" w:rsidP="002D0C3C">
      <w:r>
        <w:t>[</w:t>
      </w:r>
      <w:proofErr w:type="gramStart"/>
      <w:r>
        <w:t>4]“</w:t>
      </w:r>
      <w:proofErr w:type="spellStart"/>
      <w:proofErr w:type="gramEnd"/>
      <w:r>
        <w:t>SpeedGuide</w:t>
      </w:r>
      <w:proofErr w:type="spellEnd"/>
      <w:r>
        <w:t xml:space="preserve"> - Broadband, Wireless, Network Security,” </w:t>
      </w:r>
      <w:proofErr w:type="spellStart"/>
      <w:r>
        <w:t>SpeedGuide</w:t>
      </w:r>
      <w:proofErr w:type="spellEnd"/>
      <w:r>
        <w:t xml:space="preserve">, 2019. </w:t>
      </w:r>
      <w:hyperlink r:id="rId18" w:history="1">
        <w:r w:rsidR="00381CFC" w:rsidRPr="006C6776">
          <w:rPr>
            <w:rStyle w:val="Hyperlink"/>
          </w:rPr>
          <w:t>https://www.speedguide.net/</w:t>
        </w:r>
      </w:hyperlink>
    </w:p>
    <w:p w14:paraId="76013C20" w14:textId="79384EE1" w:rsidR="00381CFC" w:rsidRDefault="00381CFC" w:rsidP="002D0C3C">
      <w:r w:rsidRPr="00381CFC">
        <w:t>[</w:t>
      </w:r>
      <w:proofErr w:type="gramStart"/>
      <w:r w:rsidRPr="00381CFC">
        <w:t>5]</w:t>
      </w:r>
      <w:proofErr w:type="spellStart"/>
      <w:r w:rsidRPr="00381CFC">
        <w:t>Balbix</w:t>
      </w:r>
      <w:proofErr w:type="spellEnd"/>
      <w:proofErr w:type="gramEnd"/>
      <w:r w:rsidRPr="00381CFC">
        <w:t xml:space="preserve">, “What are CVSS Scores,” </w:t>
      </w:r>
      <w:proofErr w:type="spellStart"/>
      <w:r w:rsidRPr="00381CFC">
        <w:t>Balbix</w:t>
      </w:r>
      <w:proofErr w:type="spellEnd"/>
      <w:r w:rsidRPr="00381CFC">
        <w:t xml:space="preserve">, Jan. 24, 2020. </w:t>
      </w:r>
      <w:hyperlink r:id="rId19" w:history="1">
        <w:r w:rsidR="00387495" w:rsidRPr="006C6776">
          <w:rPr>
            <w:rStyle w:val="Hyperlink"/>
          </w:rPr>
          <w:t>https://www.balbix.com/insights/understanding-cvss-scores/</w:t>
        </w:r>
      </w:hyperlink>
    </w:p>
    <w:p w14:paraId="2712F887" w14:textId="0AE6AD00" w:rsidR="00387495" w:rsidRDefault="00387495" w:rsidP="002D0C3C">
      <w:r w:rsidRPr="00387495">
        <w:t>[</w:t>
      </w:r>
      <w:proofErr w:type="gramStart"/>
      <w:r w:rsidRPr="00387495">
        <w:t>6]“</w:t>
      </w:r>
      <w:proofErr w:type="gramEnd"/>
      <w:r w:rsidRPr="00387495">
        <w:t xml:space="preserve">SecurityAlert-CVE-2008-5304 &lt; </w:t>
      </w:r>
      <w:proofErr w:type="spellStart"/>
      <w:r w:rsidRPr="00387495">
        <w:t>Codev</w:t>
      </w:r>
      <w:proofErr w:type="spellEnd"/>
      <w:r w:rsidRPr="00387495">
        <w:t xml:space="preserve"> &lt; TWiki,” Twiki.org, 2022. </w:t>
      </w:r>
      <w:hyperlink r:id="rId20" w:history="1">
        <w:r w:rsidR="000B46CE" w:rsidRPr="006C6776">
          <w:rPr>
            <w:rStyle w:val="Hyperlink"/>
          </w:rPr>
          <w:t>https://twiki.org/cgi-bin/view/</w:t>
        </w:r>
        <w:r w:rsidR="000B46CE" w:rsidRPr="006C6776">
          <w:rPr>
            <w:rStyle w:val="Hyperlink"/>
          </w:rPr>
          <w:t>C</w:t>
        </w:r>
        <w:r w:rsidR="000B46CE" w:rsidRPr="006C6776">
          <w:rPr>
            <w:rStyle w:val="Hyperlink"/>
          </w:rPr>
          <w:t>odev/SecurityAlert-CVE-2008-5304</w:t>
        </w:r>
      </w:hyperlink>
    </w:p>
    <w:p w14:paraId="63CCED55" w14:textId="6417B21D" w:rsidR="000B46CE" w:rsidRDefault="000B46CE" w:rsidP="002D0C3C">
      <w:r w:rsidRPr="000B46CE">
        <w:t>[</w:t>
      </w:r>
      <w:proofErr w:type="gramStart"/>
      <w:r w:rsidRPr="000B46CE">
        <w:t>7]“</w:t>
      </w:r>
      <w:proofErr w:type="gramEnd"/>
      <w:r w:rsidRPr="000B46CE">
        <w:t xml:space="preserve">Gain a shell remotely : Possible Backdoor: </w:t>
      </w:r>
      <w:proofErr w:type="spellStart"/>
      <w:r w:rsidRPr="000B46CE">
        <w:t>Ingreslock</w:t>
      </w:r>
      <w:proofErr w:type="spellEnd"/>
      <w:r w:rsidRPr="000B46CE">
        <w:t xml:space="preserve">,” www.securityspace.com, 2012. </w:t>
      </w:r>
      <w:hyperlink r:id="rId21" w:history="1">
        <w:r w:rsidR="00131B95" w:rsidRPr="00021BE3">
          <w:rPr>
            <w:rStyle w:val="Hyperlink"/>
          </w:rPr>
          <w:t>http://www.securityspace.com/smysecure/catid.html?id=1.3.6.1.4.1.25623.1.0.103549</w:t>
        </w:r>
      </w:hyperlink>
    </w:p>
    <w:p w14:paraId="51A0B294" w14:textId="4E3DD6C5" w:rsidR="00131B95" w:rsidRDefault="00131B95" w:rsidP="002D0C3C">
      <w:r w:rsidRPr="00131B95">
        <w:t>[</w:t>
      </w:r>
      <w:proofErr w:type="gramStart"/>
      <w:r w:rsidRPr="00131B95">
        <w:t>8]M.</w:t>
      </w:r>
      <w:proofErr w:type="gramEnd"/>
      <w:r w:rsidRPr="00131B95">
        <w:t xml:space="preserve"> Dimitrova, “Remove </w:t>
      </w:r>
      <w:proofErr w:type="spellStart"/>
      <w:r w:rsidRPr="00131B95">
        <w:t>Ingreslock</w:t>
      </w:r>
      <w:proofErr w:type="spellEnd"/>
      <w:r w:rsidRPr="00131B95">
        <w:t xml:space="preserve"> Backdoor and Lock TCP 1524 - How to, Technology and PC Security Forum | SensorsTechForum.com,” SENSORS, Dec. 28, 2015. </w:t>
      </w:r>
      <w:hyperlink r:id="rId22" w:history="1">
        <w:r w:rsidRPr="00021BE3">
          <w:rPr>
            <w:rStyle w:val="Hyperlink"/>
          </w:rPr>
          <w:t>https://sensorstechforum.com/remove-ingreslock-backdoor-and-lock-tcp-1524/</w:t>
        </w:r>
      </w:hyperlink>
      <w:r>
        <w:t xml:space="preserve"> </w:t>
      </w:r>
    </w:p>
    <w:sectPr w:rsidR="00131B95" w:rsidSect="005E49C5">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Bold">
    <w:altName w:val="Calibri"/>
    <w:panose1 w:val="00000000000000000000"/>
    <w:charset w:val="00"/>
    <w:family w:val="auto"/>
    <w:notTrueType/>
    <w:pitch w:val="default"/>
    <w:sig w:usb0="000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2F6A"/>
    <w:multiLevelType w:val="hybridMultilevel"/>
    <w:tmpl w:val="6460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53FAE"/>
    <w:multiLevelType w:val="hybridMultilevel"/>
    <w:tmpl w:val="5334898E"/>
    <w:lvl w:ilvl="0" w:tplc="AB80BF16">
      <w:start w:val="1"/>
      <w:numFmt w:val="bullet"/>
      <w:lvlText w:val="·"/>
      <w:lvlJc w:val="left"/>
      <w:pPr>
        <w:ind w:left="720" w:hanging="360"/>
      </w:pPr>
      <w:rPr>
        <w:rFonts w:ascii="Symbol" w:hAnsi="Symbol" w:hint="default"/>
      </w:rPr>
    </w:lvl>
    <w:lvl w:ilvl="1" w:tplc="673E0EAA">
      <w:start w:val="1"/>
      <w:numFmt w:val="bullet"/>
      <w:lvlText w:val="o"/>
      <w:lvlJc w:val="left"/>
      <w:pPr>
        <w:ind w:left="1440" w:hanging="360"/>
      </w:pPr>
      <w:rPr>
        <w:rFonts w:ascii="Courier New" w:hAnsi="Courier New" w:hint="default"/>
      </w:rPr>
    </w:lvl>
    <w:lvl w:ilvl="2" w:tplc="F364FFA4">
      <w:start w:val="1"/>
      <w:numFmt w:val="bullet"/>
      <w:lvlText w:val=""/>
      <w:lvlJc w:val="left"/>
      <w:pPr>
        <w:ind w:left="2160" w:hanging="360"/>
      </w:pPr>
      <w:rPr>
        <w:rFonts w:ascii="Wingdings" w:hAnsi="Wingdings" w:hint="default"/>
      </w:rPr>
    </w:lvl>
    <w:lvl w:ilvl="3" w:tplc="D59EAE48">
      <w:start w:val="1"/>
      <w:numFmt w:val="bullet"/>
      <w:lvlText w:val=""/>
      <w:lvlJc w:val="left"/>
      <w:pPr>
        <w:ind w:left="2880" w:hanging="360"/>
      </w:pPr>
      <w:rPr>
        <w:rFonts w:ascii="Symbol" w:hAnsi="Symbol" w:hint="default"/>
      </w:rPr>
    </w:lvl>
    <w:lvl w:ilvl="4" w:tplc="8F96D3B2">
      <w:start w:val="1"/>
      <w:numFmt w:val="bullet"/>
      <w:lvlText w:val="o"/>
      <w:lvlJc w:val="left"/>
      <w:pPr>
        <w:ind w:left="3600" w:hanging="360"/>
      </w:pPr>
      <w:rPr>
        <w:rFonts w:ascii="Courier New" w:hAnsi="Courier New" w:hint="default"/>
      </w:rPr>
    </w:lvl>
    <w:lvl w:ilvl="5" w:tplc="D68073CC">
      <w:start w:val="1"/>
      <w:numFmt w:val="bullet"/>
      <w:lvlText w:val=""/>
      <w:lvlJc w:val="left"/>
      <w:pPr>
        <w:ind w:left="4320" w:hanging="360"/>
      </w:pPr>
      <w:rPr>
        <w:rFonts w:ascii="Wingdings" w:hAnsi="Wingdings" w:hint="default"/>
      </w:rPr>
    </w:lvl>
    <w:lvl w:ilvl="6" w:tplc="F3BAA61C">
      <w:start w:val="1"/>
      <w:numFmt w:val="bullet"/>
      <w:lvlText w:val=""/>
      <w:lvlJc w:val="left"/>
      <w:pPr>
        <w:ind w:left="5040" w:hanging="360"/>
      </w:pPr>
      <w:rPr>
        <w:rFonts w:ascii="Symbol" w:hAnsi="Symbol" w:hint="default"/>
      </w:rPr>
    </w:lvl>
    <w:lvl w:ilvl="7" w:tplc="1A64D4C6">
      <w:start w:val="1"/>
      <w:numFmt w:val="bullet"/>
      <w:lvlText w:val="o"/>
      <w:lvlJc w:val="left"/>
      <w:pPr>
        <w:ind w:left="5760" w:hanging="360"/>
      </w:pPr>
      <w:rPr>
        <w:rFonts w:ascii="Courier New" w:hAnsi="Courier New" w:hint="default"/>
      </w:rPr>
    </w:lvl>
    <w:lvl w:ilvl="8" w:tplc="51129872">
      <w:start w:val="1"/>
      <w:numFmt w:val="bullet"/>
      <w:lvlText w:val=""/>
      <w:lvlJc w:val="left"/>
      <w:pPr>
        <w:ind w:left="6480" w:hanging="360"/>
      </w:pPr>
      <w:rPr>
        <w:rFonts w:ascii="Wingdings" w:hAnsi="Wingdings" w:hint="default"/>
      </w:rPr>
    </w:lvl>
  </w:abstractNum>
  <w:num w:numId="1" w16cid:durableId="634523798">
    <w:abstractNumId w:val="1"/>
  </w:num>
  <w:num w:numId="2" w16cid:durableId="155539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AkIzcwNjE3NLU1NLEyUdpeDU4uLM/DyQAqNaALfWKfEsAAAA"/>
  </w:docVars>
  <w:rsids>
    <w:rsidRoot w:val="5A93FB71"/>
    <w:rsid w:val="00066904"/>
    <w:rsid w:val="000B46CE"/>
    <w:rsid w:val="00131B95"/>
    <w:rsid w:val="00264A3F"/>
    <w:rsid w:val="002D0C3C"/>
    <w:rsid w:val="00363EC4"/>
    <w:rsid w:val="00381CFC"/>
    <w:rsid w:val="00384783"/>
    <w:rsid w:val="00387495"/>
    <w:rsid w:val="003877E8"/>
    <w:rsid w:val="003D3DD5"/>
    <w:rsid w:val="004740CA"/>
    <w:rsid w:val="00475C22"/>
    <w:rsid w:val="004D50B7"/>
    <w:rsid w:val="004F2FDD"/>
    <w:rsid w:val="005B7229"/>
    <w:rsid w:val="005E49C5"/>
    <w:rsid w:val="00685643"/>
    <w:rsid w:val="006C7B55"/>
    <w:rsid w:val="008C25F8"/>
    <w:rsid w:val="008D6A3C"/>
    <w:rsid w:val="0094091D"/>
    <w:rsid w:val="00987AC6"/>
    <w:rsid w:val="00BD70A7"/>
    <w:rsid w:val="00BF44F8"/>
    <w:rsid w:val="00C25B57"/>
    <w:rsid w:val="00C4295E"/>
    <w:rsid w:val="00CB3429"/>
    <w:rsid w:val="00D65FE9"/>
    <w:rsid w:val="00E16894"/>
    <w:rsid w:val="017C0E35"/>
    <w:rsid w:val="02C7A00E"/>
    <w:rsid w:val="05D04CDF"/>
    <w:rsid w:val="064799A5"/>
    <w:rsid w:val="094EB861"/>
    <w:rsid w:val="0A8292AA"/>
    <w:rsid w:val="0D2E08F3"/>
    <w:rsid w:val="0F38DD00"/>
    <w:rsid w:val="1077BD05"/>
    <w:rsid w:val="11B89737"/>
    <w:rsid w:val="1392DED7"/>
    <w:rsid w:val="1810F481"/>
    <w:rsid w:val="1BE5CA14"/>
    <w:rsid w:val="1FB593EB"/>
    <w:rsid w:val="21594915"/>
    <w:rsid w:val="21B1F2A4"/>
    <w:rsid w:val="241EE383"/>
    <w:rsid w:val="248DB4CD"/>
    <w:rsid w:val="248DCE53"/>
    <w:rsid w:val="26F27ACB"/>
    <w:rsid w:val="2BAC3FFF"/>
    <w:rsid w:val="2C93B010"/>
    <w:rsid w:val="347AB6EE"/>
    <w:rsid w:val="34C70E11"/>
    <w:rsid w:val="3C194468"/>
    <w:rsid w:val="3D7F05B1"/>
    <w:rsid w:val="3DB514C9"/>
    <w:rsid w:val="40AE6277"/>
    <w:rsid w:val="47BDB22B"/>
    <w:rsid w:val="483D24F4"/>
    <w:rsid w:val="484945B7"/>
    <w:rsid w:val="4D200B81"/>
    <w:rsid w:val="4D31C12A"/>
    <w:rsid w:val="4DD7F7BD"/>
    <w:rsid w:val="4DEB73FE"/>
    <w:rsid w:val="500ED1F0"/>
    <w:rsid w:val="509432D4"/>
    <w:rsid w:val="51E32FEB"/>
    <w:rsid w:val="52B6AA30"/>
    <w:rsid w:val="54B1D12C"/>
    <w:rsid w:val="55F61DAF"/>
    <w:rsid w:val="56B26736"/>
    <w:rsid w:val="56C412CC"/>
    <w:rsid w:val="59AAB5E4"/>
    <w:rsid w:val="59E885D0"/>
    <w:rsid w:val="5A93FB71"/>
    <w:rsid w:val="5D840862"/>
    <w:rsid w:val="5F051B77"/>
    <w:rsid w:val="635EA834"/>
    <w:rsid w:val="645449C3"/>
    <w:rsid w:val="64F51E4A"/>
    <w:rsid w:val="664A9FB0"/>
    <w:rsid w:val="66CEF65E"/>
    <w:rsid w:val="69295F07"/>
    <w:rsid w:val="6CC30745"/>
    <w:rsid w:val="6F5BC9A4"/>
    <w:rsid w:val="6F7AC09E"/>
    <w:rsid w:val="705D45FD"/>
    <w:rsid w:val="7144A204"/>
    <w:rsid w:val="71D1ED06"/>
    <w:rsid w:val="7771A033"/>
    <w:rsid w:val="7AA21372"/>
    <w:rsid w:val="7B0A22B2"/>
    <w:rsid w:val="7B86E4A9"/>
    <w:rsid w:val="7BAAA113"/>
    <w:rsid w:val="7D27432E"/>
    <w:rsid w:val="7E48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FB71"/>
  <w15:chartTrackingRefBased/>
  <w15:docId w15:val="{045A6C9E-88EE-4D3A-8708-344D8BE9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81CFC"/>
    <w:rPr>
      <w:color w:val="0563C1" w:themeColor="hyperlink"/>
      <w:u w:val="single"/>
    </w:rPr>
  </w:style>
  <w:style w:type="character" w:styleId="UnresolvedMention">
    <w:name w:val="Unresolved Mention"/>
    <w:basedOn w:val="DefaultParagraphFont"/>
    <w:uiPriority w:val="99"/>
    <w:semiHidden/>
    <w:unhideWhenUsed/>
    <w:rsid w:val="00381CFC"/>
    <w:rPr>
      <w:color w:val="605E5C"/>
      <w:shd w:val="clear" w:color="auto" w:fill="E1DFDD"/>
    </w:rPr>
  </w:style>
  <w:style w:type="character" w:styleId="FollowedHyperlink">
    <w:name w:val="FollowedHyperlink"/>
    <w:basedOn w:val="DefaultParagraphFont"/>
    <w:uiPriority w:val="99"/>
    <w:semiHidden/>
    <w:unhideWhenUsed/>
    <w:rsid w:val="00475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hyperlink" Target="https://www.speedguide.net/" TargetMode="External"/><Relationship Id="rId3" Type="http://schemas.openxmlformats.org/officeDocument/2006/relationships/customXml" Target="../customXml/item3.xml"/><Relationship Id="rId21" Type="http://schemas.openxmlformats.org/officeDocument/2006/relationships/hyperlink" Target="http://www.securityspace.com/smysecure/catid.html?id=1.3.6.1.4.1.25623.1.0.103549" TargetMode="Externa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nmap.org/zenmap/" TargetMode="External"/><Relationship Id="rId2" Type="http://schemas.openxmlformats.org/officeDocument/2006/relationships/customXml" Target="../customXml/item2.xml"/><Relationship Id="rId16" Type="http://schemas.openxmlformats.org/officeDocument/2006/relationships/hyperlink" Target="https://www.stationx.net/common-ports-cheat-sheet/" TargetMode="External"/><Relationship Id="rId20" Type="http://schemas.openxmlformats.org/officeDocument/2006/relationships/hyperlink" Target="https://twiki.org/cgi-bin/view/Codev/SecurityAlert-CVE-2008-53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reenbone.net/en/"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balbix.com/insights/understanding-cvss-score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sensorstechforum.com/remove-ingreslock-backdoor-and-lock-tcp-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0DC21-A751-4D5D-8DB3-66E99E74F9E6}">
  <ds:schemaRefs>
    <ds:schemaRef ds:uri="http://schemas.microsoft.com/sharepoint/v3/contenttype/forms"/>
  </ds:schemaRefs>
</ds:datastoreItem>
</file>

<file path=customXml/itemProps2.xml><?xml version="1.0" encoding="utf-8"?>
<ds:datastoreItem xmlns:ds="http://schemas.openxmlformats.org/officeDocument/2006/customXml" ds:itemID="{C74E1F6D-6570-4CA3-9F9F-D125EE236379}">
  <ds:schemaRefs>
    <ds:schemaRef ds:uri="http://schemas.microsoft.com/office/2006/metadata/properties"/>
    <ds:schemaRef ds:uri="http://schemas.microsoft.com/office/infopath/2007/PartnerControls"/>
    <ds:schemaRef ds:uri="d6bdd6d0-03ec-49c9-9ca3-ad6d5cb1bde4"/>
  </ds:schemaRefs>
</ds:datastoreItem>
</file>

<file path=customXml/itemProps3.xml><?xml version="1.0" encoding="utf-8"?>
<ds:datastoreItem xmlns:ds="http://schemas.openxmlformats.org/officeDocument/2006/customXml" ds:itemID="{0E012DCE-2683-4043-BCF5-A1C9A0B87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0DC42C-4881-4287-8618-48ADEB1A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System Scan Template</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Scan Template</dc:title>
  <dc:subject/>
  <dc:creator>Andrew Rider</dc:creator>
  <cp:keywords/>
  <dc:description/>
  <cp:lastModifiedBy>reece zunino</cp:lastModifiedBy>
  <cp:revision>8</cp:revision>
  <dcterms:created xsi:type="dcterms:W3CDTF">2023-03-07T05:02:00Z</dcterms:created>
  <dcterms:modified xsi:type="dcterms:W3CDTF">2023-03-15T04:20:00Z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y fmtid="{D5CDD505-2E9C-101B-9397-08002B2CF9AE}" pid="3" name="GrammarlyDocumentId">
    <vt:lpwstr>048b9f9cc309f58a6b254cb0caebf01ade2f92db63a82ad843d51a0ee19c9c43</vt:lpwstr>
  </property>
</Properties>
</file>