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52" w:rsidRDefault="00802A52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802A52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02A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Fecha: 22/09/2017</w:t>
            </w:r>
          </w:p>
        </w:tc>
      </w:tr>
      <w:tr w:rsidR="00802A52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02A5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1.4</w:t>
            </w:r>
          </w:p>
        </w:tc>
      </w:tr>
    </w:tbl>
    <w:p w:rsidR="00802A52" w:rsidRDefault="00802A52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802A5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22/09/2017</w:t>
            </w:r>
          </w:p>
        </w:tc>
      </w:tr>
      <w:tr w:rsidR="00802A5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18/09/2017</w:t>
            </w:r>
          </w:p>
        </w:tc>
      </w:tr>
      <w:tr w:rsidR="003F027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17/09/2017</w:t>
            </w:r>
          </w:p>
        </w:tc>
      </w:tr>
      <w:tr w:rsidR="003F027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16/09/2017</w:t>
            </w:r>
          </w:p>
        </w:tc>
      </w:tr>
      <w:tr w:rsidR="003F027F" w:rsidTr="000521C2">
        <w:trPr>
          <w:trHeight w:val="21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22/09/2017</w:t>
            </w:r>
          </w:p>
        </w:tc>
      </w:tr>
    </w:tbl>
    <w:p w:rsidR="00802A52" w:rsidRDefault="00802A52">
      <w:pPr>
        <w:rPr>
          <w:rFonts w:ascii="Calibri" w:eastAsia="Calibri" w:hAnsi="Calibri" w:cs="Calibri"/>
        </w:rPr>
      </w:pPr>
    </w:p>
    <w:p w:rsidR="00802A52" w:rsidRDefault="00852558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REGLAS DE NEGOCIO</w:t>
      </w:r>
    </w:p>
    <w:p w:rsidR="000D2B90" w:rsidRDefault="000D2B90" w:rsidP="000D2B90">
      <w:pPr>
        <w:pStyle w:val="Ttulo3"/>
        <w:rPr>
          <w:rFonts w:ascii="Times New Roman" w:hAnsi="Times New Roman" w:cs="Times New Roman"/>
          <w:b/>
          <w:color w:val="auto"/>
        </w:rPr>
      </w:pPr>
      <w:r w:rsidRPr="00155051">
        <w:rPr>
          <w:rFonts w:ascii="Times New Roman" w:hAnsi="Times New Roman" w:cs="Times New Roman"/>
          <w:b/>
          <w:color w:val="auto"/>
        </w:rPr>
        <w:t>PROCESO DE CONTROL Y ASIGNACIÓN DE INGENIEROS</w:t>
      </w:r>
    </w:p>
    <w:p w:rsidR="000D2B90" w:rsidRDefault="000D2B90">
      <w:pPr>
        <w:jc w:val="center"/>
        <w:rPr>
          <w:rFonts w:ascii="Calibri" w:eastAsia="Calibri" w:hAnsi="Calibri" w:cs="Calibri"/>
          <w:b/>
          <w:u w:val="single"/>
        </w:rPr>
      </w:pPr>
    </w:p>
    <w:p w:rsidR="000521C2" w:rsidRDefault="000521C2" w:rsidP="000521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RN01 </w:t>
      </w:r>
      <w:r>
        <w:rPr>
          <w:rFonts w:ascii="Calibri" w:eastAsia="Calibri" w:hAnsi="Calibri" w:cs="Calibri"/>
        </w:rPr>
        <w:t>Tipo de Datos correspondiente a cada cuadro</w:t>
      </w:r>
    </w:p>
    <w:p w:rsidR="000521C2" w:rsidRPr="0093027E" w:rsidRDefault="000521C2" w:rsidP="0093027E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 xml:space="preserve">Los datos deberán ser correspondientes a cada campo </w:t>
      </w:r>
      <w:r w:rsidR="00CE2721" w:rsidRPr="0093027E">
        <w:rPr>
          <w:rFonts w:ascii="Calibri" w:eastAsia="Calibri" w:hAnsi="Calibri" w:cs="Calibri"/>
        </w:rPr>
        <w:t>específico</w:t>
      </w:r>
      <w:r w:rsidRPr="0093027E">
        <w:rPr>
          <w:rFonts w:ascii="Calibri" w:eastAsia="Calibri" w:hAnsi="Calibri" w:cs="Calibri"/>
        </w:rPr>
        <w:t xml:space="preserve">, ya sea numérico o </w:t>
      </w:r>
      <w:r w:rsidR="0093027E">
        <w:rPr>
          <w:rFonts w:ascii="Calibri" w:eastAsia="Calibri" w:hAnsi="Calibri" w:cs="Calibri"/>
        </w:rPr>
        <w:t>alfabético</w:t>
      </w:r>
      <w:r w:rsidRPr="0093027E">
        <w:rPr>
          <w:rFonts w:ascii="Calibri" w:eastAsia="Calibri" w:hAnsi="Calibri" w:cs="Calibri"/>
        </w:rPr>
        <w:t>.</w:t>
      </w:r>
    </w:p>
    <w:p w:rsidR="0093027E" w:rsidRDefault="0093027E" w:rsidP="000521C2">
      <w:pPr>
        <w:rPr>
          <w:rFonts w:ascii="Calibri" w:eastAsia="Calibri" w:hAnsi="Calibri" w:cs="Calibri"/>
        </w:rPr>
      </w:pPr>
    </w:p>
    <w:p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RN02</w:t>
      </w:r>
      <w:r>
        <w:rPr>
          <w:rFonts w:ascii="Calibri" w:eastAsia="Calibri" w:hAnsi="Calibri" w:cs="Calibri"/>
        </w:rPr>
        <w:t xml:space="preserve"> </w:t>
      </w:r>
      <w:r w:rsidR="000D2B90">
        <w:rPr>
          <w:rFonts w:ascii="Calibri" w:eastAsia="Calibri" w:hAnsi="Calibri" w:cs="Calibri"/>
        </w:rPr>
        <w:t>Creación de cuenta por parte del Administrador al Ingeniero</w:t>
      </w:r>
    </w:p>
    <w:p w:rsidR="0093027E" w:rsidRPr="0093027E" w:rsidRDefault="0093027E" w:rsidP="0093027E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>El empleado antes de poder usar el sistema de la empresa deberá pedir al</w:t>
      </w:r>
      <w:r w:rsidR="002F1BF7">
        <w:rPr>
          <w:rFonts w:ascii="Calibri" w:eastAsia="Calibri" w:hAnsi="Calibri" w:cs="Calibri"/>
        </w:rPr>
        <w:t xml:space="preserve"> administrador que </w:t>
      </w:r>
      <w:r w:rsidRPr="0093027E">
        <w:rPr>
          <w:rFonts w:ascii="Calibri" w:eastAsia="Calibri" w:hAnsi="Calibri" w:cs="Calibri"/>
        </w:rPr>
        <w:t>le cree una cuenta con la cual podrá hacer todas las operaciones disponibles para cumplir su trabajo.</w:t>
      </w:r>
    </w:p>
    <w:p w:rsidR="0093027E" w:rsidRDefault="0093027E" w:rsidP="0093027E">
      <w:pPr>
        <w:rPr>
          <w:rFonts w:ascii="Calibri" w:eastAsia="Calibri" w:hAnsi="Calibri" w:cs="Calibri"/>
        </w:rPr>
      </w:pPr>
    </w:p>
    <w:p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RN03</w:t>
      </w:r>
      <w:r>
        <w:rPr>
          <w:rFonts w:ascii="Calibri" w:eastAsia="Calibri" w:hAnsi="Calibri" w:cs="Calibri"/>
        </w:rPr>
        <w:t xml:space="preserve"> </w:t>
      </w:r>
      <w:r w:rsidR="000D2B90">
        <w:rPr>
          <w:rFonts w:ascii="Calibri" w:eastAsia="Calibri" w:hAnsi="Calibri" w:cs="Calibri"/>
        </w:rPr>
        <w:t>Deshabilitacion de la cuenta del Ingeniero por parte del Administrador</w:t>
      </w:r>
    </w:p>
    <w:p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>El administrador deberá dar aviso en por lo menos en 24 horas al ingenieros sobre la deshabilitacion de la cuenta</w:t>
      </w:r>
    </w:p>
    <w:p w:rsidR="0093027E" w:rsidRPr="0093027E" w:rsidRDefault="0093027E" w:rsidP="000521C2">
      <w:pPr>
        <w:rPr>
          <w:rFonts w:ascii="Calibri" w:eastAsia="Calibri" w:hAnsi="Calibri" w:cs="Calibri"/>
          <w:b/>
          <w:u w:val="single"/>
        </w:rPr>
      </w:pPr>
    </w:p>
    <w:p w:rsidR="0093027E" w:rsidRDefault="0093027E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 xml:space="preserve">RN04 </w:t>
      </w:r>
      <w:r w:rsidR="002F1BF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>liminación</w:t>
      </w:r>
      <w:r w:rsidR="002F1BF7">
        <w:rPr>
          <w:rFonts w:ascii="Calibri" w:eastAsia="Calibri" w:hAnsi="Calibri" w:cs="Calibri"/>
        </w:rPr>
        <w:t xml:space="preserve"> de la cuenta de los ingenieros por parte del Administrador</w:t>
      </w:r>
    </w:p>
    <w:p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u w:val="single"/>
        </w:rPr>
      </w:pPr>
      <w:r w:rsidRPr="0093027E">
        <w:rPr>
          <w:rFonts w:ascii="Calibri" w:eastAsia="Calibri" w:hAnsi="Calibri" w:cs="Calibri"/>
        </w:rPr>
        <w:t>El administrador deberá dar aviso en por lo menos en 24 horas al ingenieros sobre la deshabilitacion de la cuenta</w:t>
      </w:r>
    </w:p>
    <w:p w:rsidR="000D2B90" w:rsidRPr="000D2B90" w:rsidRDefault="000D2B90" w:rsidP="000D2B9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RN05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Sistema en Mantenimiento</w:t>
      </w:r>
    </w:p>
    <w:p w:rsidR="0093027E" w:rsidRDefault="000D2B90" w:rsidP="000D2B90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>Cuando el sistema se encuentra en mantenimiento, no se puede acceder a ninguna opción del mismo</w:t>
      </w:r>
    </w:p>
    <w:p w:rsidR="000D2B90" w:rsidRPr="000D2B90" w:rsidRDefault="000D2B90" w:rsidP="000D2B90">
      <w:p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  <w:b/>
          <w:u w:val="single"/>
        </w:rPr>
        <w:t>RN06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Información Inválida</w:t>
      </w:r>
    </w:p>
    <w:p w:rsidR="00CE2721" w:rsidRDefault="000D2B90" w:rsidP="00C7604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 xml:space="preserve">Cuando el sistema no encuentra algún recurso, este muestra un mensaje de </w:t>
      </w:r>
      <w:r w:rsidRPr="000D2B90">
        <w:rPr>
          <w:rFonts w:ascii="Calibri" w:eastAsia="Calibri" w:hAnsi="Calibri" w:cs="Calibri"/>
          <w:highlight w:val="yellow"/>
        </w:rPr>
        <w:t>error</w:t>
      </w:r>
      <w:r w:rsidRPr="000D2B90">
        <w:rPr>
          <w:rFonts w:ascii="Calibri" w:eastAsia="Calibri" w:hAnsi="Calibri" w:cs="Calibri"/>
        </w:rPr>
        <w:t>.</w:t>
      </w:r>
    </w:p>
    <w:p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76047" w:rsidRP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E2721" w:rsidRDefault="002F1BF7" w:rsidP="002F1BF7">
      <w:pPr>
        <w:rPr>
          <w:rFonts w:ascii="Calibri" w:eastAsia="Calibri" w:hAnsi="Calibri" w:cs="Calibri"/>
        </w:rPr>
      </w:pPr>
      <w:r w:rsidRPr="002F1BF7">
        <w:rPr>
          <w:rFonts w:ascii="Calibri" w:eastAsia="Calibri" w:hAnsi="Calibri" w:cs="Calibri"/>
          <w:b/>
          <w:u w:val="single"/>
        </w:rPr>
        <w:lastRenderedPageBreak/>
        <w:t>R</w:t>
      </w:r>
      <w:r w:rsidR="00C76047">
        <w:rPr>
          <w:rFonts w:ascii="Calibri" w:eastAsia="Calibri" w:hAnsi="Calibri" w:cs="Calibri"/>
          <w:b/>
          <w:u w:val="single"/>
        </w:rPr>
        <w:t>N07</w:t>
      </w:r>
      <w:r w:rsidRPr="002F1BF7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 </w:t>
      </w:r>
      <w:r w:rsidR="00C76047">
        <w:rPr>
          <w:rFonts w:ascii="Calibri" w:eastAsia="Calibri" w:hAnsi="Calibri" w:cs="Calibri"/>
        </w:rPr>
        <w:t>Inicio de Sesión</w:t>
      </w:r>
    </w:p>
    <w:p w:rsidR="002F1BF7" w:rsidRDefault="002F1BF7" w:rsidP="002F1BF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Antes de poder realizar cualquier acción en el sistema el usuario deberá haber ingresado con sus credenciales para poder acceder a las funcionalidades de esta.</w:t>
      </w:r>
    </w:p>
    <w:p w:rsidR="002F1BF7" w:rsidRDefault="00C76047" w:rsidP="002F1B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RN08</w:t>
      </w:r>
      <w:r w:rsidR="002F1BF7" w:rsidRPr="002F1BF7">
        <w:rPr>
          <w:rFonts w:ascii="Calibri" w:eastAsia="Calibri" w:hAnsi="Calibri" w:cs="Calibri"/>
          <w:b/>
          <w:u w:val="single"/>
        </w:rPr>
        <w:t xml:space="preserve"> </w:t>
      </w:r>
      <w:r w:rsidR="002F1BF7">
        <w:rPr>
          <w:rFonts w:ascii="Calibri" w:eastAsia="Calibri" w:hAnsi="Calibri" w:cs="Calibri"/>
        </w:rPr>
        <w:t xml:space="preserve"> </w:t>
      </w:r>
      <w:r w:rsidR="00055831">
        <w:rPr>
          <w:rFonts w:ascii="Calibri" w:eastAsia="Calibri" w:hAnsi="Calibri" w:cs="Calibri"/>
        </w:rPr>
        <w:t>Solicitud de cambio de fecha con antelación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cambio de fecha de un servicio a realizar deberá ser con una antelación de por lo menos 24 horas.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RN09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 en los datos registrados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al momento de registrar, ingresa algún dato de manera errónea se le mostrara un mensaje de error y deberá corregirlo automáticamente.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RN10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 al compartir ubicación del Ingeniero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ingeniero llegara a registrar alguna falla al momento de intentar compartir su ubicación deberá avisarlo de manera inmediata al administrador del sistema.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RN11</w:t>
      </w:r>
      <w:r w:rsidR="00055831">
        <w:rPr>
          <w:rFonts w:ascii="Calibri" w:eastAsia="Calibri" w:hAnsi="Calibri" w:cs="Calibri"/>
        </w:rPr>
        <w:t xml:space="preserve"> El administrador deberá manejar el error de compartir ubicación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mantendrá una comunicación constante con el ingeniero el cual deberá informarle cada momento en cuanto tiempo estará llegando al hospital y dicha información será compartida al encargado de recibir al ingeniero.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RN12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390F0E">
        <w:rPr>
          <w:rFonts w:ascii="Calibri" w:eastAsia="Calibri" w:hAnsi="Calibri" w:cs="Calibri"/>
        </w:rPr>
        <w:t>Sistema de calificación del servicio</w:t>
      </w:r>
    </w:p>
    <w:p w:rsidR="00390F0E" w:rsidRDefault="00390F0E" w:rsidP="00390F0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encargado del área deberá registrar la calificación del servicio utilizando como máximo 5 estrellas el cual representa un excelente servicio y 0 estrellas un pésimo servicio en el cual se deberá llenar un cuadro en el cual indique el porqué de dicha calificación. </w:t>
      </w:r>
    </w:p>
    <w:p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RN13</w:t>
      </w:r>
      <w:r w:rsidR="0039300D">
        <w:rPr>
          <w:rFonts w:ascii="Calibri" w:eastAsia="Calibri" w:hAnsi="Calibri" w:cs="Calibri"/>
          <w:b/>
          <w:u w:val="single"/>
        </w:rPr>
        <w:t xml:space="preserve"> </w:t>
      </w:r>
      <w:r w:rsidR="0039300D">
        <w:rPr>
          <w:rFonts w:ascii="Calibri" w:eastAsia="Calibri" w:hAnsi="Calibri" w:cs="Calibri"/>
        </w:rPr>
        <w:t>Aviso de Modificación de Reporte Final</w:t>
      </w:r>
    </w:p>
    <w:p w:rsidR="0039300D" w:rsidRPr="0039300D" w:rsidRDefault="0039300D" w:rsidP="0039300D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de entidad deberá dar aviso al encargado del área de hospital cuando se haga alguna modificación del Reporte Final.</w:t>
      </w:r>
    </w:p>
    <w:p w:rsidR="00C76047" w:rsidRDefault="00C76047" w:rsidP="00C76047">
      <w:pPr>
        <w:rPr>
          <w:rFonts w:ascii="Calibri" w:eastAsia="Calibri" w:hAnsi="Calibri" w:cs="Calibri"/>
        </w:rPr>
      </w:pPr>
      <w:r w:rsidRPr="00C76047">
        <w:rPr>
          <w:rFonts w:ascii="Calibri" w:eastAsia="Calibri" w:hAnsi="Calibri" w:cs="Calibri"/>
          <w:b/>
          <w:u w:val="single"/>
        </w:rPr>
        <w:t>R</w:t>
      </w:r>
      <w:r>
        <w:rPr>
          <w:rFonts w:ascii="Calibri" w:eastAsia="Calibri" w:hAnsi="Calibri" w:cs="Calibri"/>
          <w:b/>
          <w:u w:val="single"/>
        </w:rPr>
        <w:t>N14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Registro Erróneo</w:t>
      </w:r>
    </w:p>
    <w:p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en el registro de algún elemento dentro del sistema ocurre un error se deberá descargar el formulario correspondiente con los registros y dar aviso del problema al administrador</w:t>
      </w:r>
    </w:p>
    <w:p w:rsidR="00F962E4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RN15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Tiempo de Espera</w:t>
      </w:r>
    </w:p>
    <w:p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no registra alguna actividad dentro del sistema, en la pantalla que él se encuentre, volverá de manera automática a la pantalla de inicio.</w:t>
      </w:r>
    </w:p>
    <w:p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RN16 </w:t>
      </w:r>
      <w:r w:rsidR="00F962E4">
        <w:rPr>
          <w:rFonts w:ascii="Calibri" w:eastAsia="Calibri" w:hAnsi="Calibri" w:cs="Calibri"/>
        </w:rPr>
        <w:t>Estado del Servicio</w:t>
      </w:r>
    </w:p>
    <w:p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administrador deberá dar aviso al ingeniero y encargado del área de un hospital cuando se cambie el estado del servicio entre sus 3 estados que posee. </w:t>
      </w:r>
      <w:bookmarkStart w:id="0" w:name="_GoBack"/>
      <w:bookmarkEnd w:id="0"/>
    </w:p>
    <w:p w:rsidR="00390F0E" w:rsidRPr="00390F0E" w:rsidRDefault="00390F0E" w:rsidP="00C76047">
      <w:pPr>
        <w:rPr>
          <w:rFonts w:ascii="Calibri" w:eastAsia="Calibri" w:hAnsi="Calibri" w:cs="Calibri"/>
        </w:rPr>
      </w:pPr>
    </w:p>
    <w:sectPr w:rsidR="00390F0E" w:rsidRPr="00390F0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BE" w:rsidRDefault="007221BE">
      <w:pPr>
        <w:spacing w:line="240" w:lineRule="auto"/>
      </w:pPr>
      <w:r>
        <w:separator/>
      </w:r>
    </w:p>
  </w:endnote>
  <w:endnote w:type="continuationSeparator" w:id="0">
    <w:p w:rsidR="007221BE" w:rsidRDefault="00722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BE" w:rsidRDefault="007221BE">
      <w:pPr>
        <w:spacing w:line="240" w:lineRule="auto"/>
      </w:pPr>
      <w:r>
        <w:separator/>
      </w:r>
    </w:p>
  </w:footnote>
  <w:footnote w:type="continuationSeparator" w:id="0">
    <w:p w:rsidR="007221BE" w:rsidRDefault="00722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910B6"/>
    <w:multiLevelType w:val="hybridMultilevel"/>
    <w:tmpl w:val="266A04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146B49"/>
    <w:multiLevelType w:val="hybridMultilevel"/>
    <w:tmpl w:val="497A22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794DFD"/>
    <w:multiLevelType w:val="hybridMultilevel"/>
    <w:tmpl w:val="2DF804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52"/>
    <w:rsid w:val="000521C2"/>
    <w:rsid w:val="00055831"/>
    <w:rsid w:val="000B79E4"/>
    <w:rsid w:val="000D2B90"/>
    <w:rsid w:val="002567E3"/>
    <w:rsid w:val="002F1BF7"/>
    <w:rsid w:val="003804E3"/>
    <w:rsid w:val="00390F0E"/>
    <w:rsid w:val="0039300D"/>
    <w:rsid w:val="003D2ABA"/>
    <w:rsid w:val="003F027F"/>
    <w:rsid w:val="007221BE"/>
    <w:rsid w:val="00764E81"/>
    <w:rsid w:val="00802A52"/>
    <w:rsid w:val="00807E3C"/>
    <w:rsid w:val="00852558"/>
    <w:rsid w:val="0093027E"/>
    <w:rsid w:val="009D696F"/>
    <w:rsid w:val="00A301B0"/>
    <w:rsid w:val="00C76047"/>
    <w:rsid w:val="00C7760C"/>
    <w:rsid w:val="00CE2721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D6318-3A17-4B46-85A8-C10E531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302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721"/>
  </w:style>
  <w:style w:type="paragraph" w:styleId="Piedepgina">
    <w:name w:val="footer"/>
    <w:basedOn w:val="Normal"/>
    <w:link w:val="Piedepgina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giordano valdivia</cp:lastModifiedBy>
  <cp:revision>7</cp:revision>
  <dcterms:created xsi:type="dcterms:W3CDTF">2020-05-06T10:12:00Z</dcterms:created>
  <dcterms:modified xsi:type="dcterms:W3CDTF">2020-05-20T08:19:00Z</dcterms:modified>
</cp:coreProperties>
</file>