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Style w:val="20"/>
          <w:b/>
        </w:rPr>
      </w:pPr>
      <w:bookmarkStart w:id="0" w:name="_Toc530600164"/>
      <w:r>
        <w:rPr>
          <w:rStyle w:val="20"/>
          <w:rFonts w:hint="eastAsia"/>
          <w:b/>
        </w:rPr>
        <w:t>概要设计</w:t>
      </w:r>
      <w:bookmarkEnd w:id="0"/>
    </w:p>
    <w:p>
      <w:pPr>
        <w:pStyle w:val="12"/>
        <w:jc w:val="right"/>
        <w:rPr>
          <w:rStyle w:val="20"/>
          <w:b w:val="0"/>
          <w:sz w:val="32"/>
        </w:rPr>
      </w:pPr>
      <w:bookmarkStart w:id="1" w:name="_Toc530600165"/>
      <w:r>
        <w:rPr>
          <w:rStyle w:val="20"/>
          <w:rFonts w:hint="eastAsia"/>
          <w:b w:val="0"/>
          <w:sz w:val="32"/>
        </w:rPr>
        <w:t xml:space="preserve">—— </w:t>
      </w:r>
      <w:r>
        <w:rPr>
          <w:rStyle w:val="20"/>
          <w:b w:val="0"/>
          <w:sz w:val="32"/>
        </w:rPr>
        <w:t>SCUT</w:t>
      </w:r>
      <w:r>
        <w:rPr>
          <w:rStyle w:val="20"/>
          <w:rFonts w:hint="eastAsia"/>
          <w:b w:val="0"/>
          <w:sz w:val="32"/>
        </w:rPr>
        <w:t>网上购物系统</w:t>
      </w:r>
      <w:bookmarkEnd w:id="1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"_Toc530600164" </w:instrText>
          </w:r>
          <w:r>
            <w:fldChar w:fldCharType="separate"/>
          </w:r>
          <w:r>
            <w:rPr>
              <w:rStyle w:val="16"/>
              <w:kern w:val="44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_Toc530600164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"_Toc530600165" </w:instrText>
          </w:r>
          <w:r>
            <w:fldChar w:fldCharType="separate"/>
          </w:r>
          <w:r>
            <w:rPr>
              <w:rStyle w:val="16"/>
              <w:kern w:val="44"/>
            </w:rPr>
            <w:t>—— SCUT网上购物系统</w:t>
          </w:r>
          <w:r>
            <w:tab/>
          </w:r>
          <w:r>
            <w:fldChar w:fldCharType="begin"/>
          </w:r>
          <w:r>
            <w:instrText xml:space="preserve"> PAGEREF _Toc530600165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"_Toc530600166" </w:instrText>
          </w:r>
          <w:r>
            <w:fldChar w:fldCharType="separate"/>
          </w:r>
          <w:r>
            <w:rPr>
              <w:rStyle w:val="16"/>
            </w:rPr>
            <w:t>0. 修订历史</w:t>
          </w:r>
          <w:r>
            <w:tab/>
          </w:r>
          <w:r>
            <w:fldChar w:fldCharType="begin"/>
          </w:r>
          <w:r>
            <w:instrText xml:space="preserve"> PAGEREF _Toc530600166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"_Toc530600167"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szCs w:val="22"/>
            </w:rPr>
            <w:tab/>
          </w:r>
          <w:r>
            <w:rPr>
              <w:rStyle w:val="16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_Toc530600167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"_Toc530600168"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szCs w:val="22"/>
            </w:rPr>
            <w:tab/>
          </w:r>
          <w:r>
            <w:rPr>
              <w:rStyle w:val="16"/>
            </w:rPr>
            <w:t>术语表</w:t>
          </w:r>
          <w:r>
            <w:tab/>
          </w:r>
          <w:r>
            <w:fldChar w:fldCharType="begin"/>
          </w:r>
          <w:r>
            <w:instrText xml:space="preserve"> PAGEREF _Toc530600168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"_Toc530600169" </w:instrText>
          </w:r>
          <w:r>
            <w:fldChar w:fldCharType="separate"/>
          </w:r>
          <w:r>
            <w:rPr>
              <w:rStyle w:val="16"/>
            </w:rPr>
            <w:t>3 设计概述</w:t>
          </w:r>
          <w:r>
            <w:tab/>
          </w:r>
          <w:r>
            <w:fldChar w:fldCharType="begin"/>
          </w:r>
          <w:r>
            <w:instrText xml:space="preserve"> PAGEREF _Toc530600169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"_Toc530600170" </w:instrText>
          </w:r>
          <w:r>
            <w:fldChar w:fldCharType="separate"/>
          </w:r>
          <w:r>
            <w:rPr>
              <w:rStyle w:val="16"/>
            </w:rPr>
            <w:t>3.1 系统结构设计</w:t>
          </w:r>
          <w:r>
            <w:tab/>
          </w:r>
          <w:r>
            <w:fldChar w:fldCharType="begin"/>
          </w:r>
          <w:r>
            <w:instrText xml:space="preserve"> PAGEREF _Toc530600170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"_Toc530600171" </w:instrText>
          </w:r>
          <w:r>
            <w:fldChar w:fldCharType="separate"/>
          </w:r>
          <w:r>
            <w:rPr>
              <w:rStyle w:val="16"/>
            </w:rPr>
            <w:t>3.1.1 系统逻辑架构</w:t>
          </w:r>
          <w:r>
            <w:tab/>
          </w:r>
          <w:r>
            <w:fldChar w:fldCharType="begin"/>
          </w:r>
          <w:r>
            <w:instrText xml:space="preserve"> PAGEREF _Toc530600171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"_Toc530600172" </w:instrText>
          </w:r>
          <w:r>
            <w:fldChar w:fldCharType="separate"/>
          </w:r>
          <w:r>
            <w:rPr>
              <w:rStyle w:val="16"/>
            </w:rPr>
            <w:t>3.1.2</w:t>
          </w:r>
          <w:r>
            <w:rPr>
              <w:rStyle w:val="16"/>
              <w:rFonts w:hint="eastAsia"/>
            </w:rPr>
            <w:t xml:space="preserve"> </w:t>
          </w:r>
          <w:r>
            <w:rPr>
              <w:rStyle w:val="16"/>
            </w:rPr>
            <w:t>系统物理架构</w:t>
          </w:r>
          <w:r>
            <w:tab/>
          </w:r>
          <w:r>
            <w:fldChar w:fldCharType="begin"/>
          </w:r>
          <w:r>
            <w:instrText xml:space="preserve"> PAGEREF _Toc530600172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"_Toc530600173" </w:instrText>
          </w:r>
          <w:r>
            <w:fldChar w:fldCharType="separate"/>
          </w:r>
          <w:r>
            <w:rPr>
              <w:rStyle w:val="16"/>
            </w:rPr>
            <w:t>3.1.3 系统数据模型</w:t>
          </w:r>
          <w:r>
            <w:tab/>
          </w:r>
          <w:r>
            <w:fldChar w:fldCharType="begin"/>
          </w:r>
          <w:r>
            <w:instrText xml:space="preserve"> PAGEREF _Toc530600173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"_Toc530600174" </w:instrText>
          </w:r>
          <w:r>
            <w:fldChar w:fldCharType="separate"/>
          </w:r>
          <w:r>
            <w:rPr>
              <w:rStyle w:val="16"/>
            </w:rPr>
            <w:t>3.1.4 数据字典</w:t>
          </w:r>
          <w:r>
            <w:tab/>
          </w:r>
          <w:r>
            <w:fldChar w:fldCharType="begin"/>
          </w:r>
          <w:r>
            <w:instrText xml:space="preserve"> PAGEREF _Toc530600174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"_Toc530600175" </w:instrText>
          </w:r>
          <w:r>
            <w:fldChar w:fldCharType="separate"/>
          </w:r>
          <w:r>
            <w:rPr>
              <w:rStyle w:val="16"/>
            </w:rPr>
            <w:t>3.2 系统接口设计</w:t>
          </w:r>
          <w:r>
            <w:tab/>
          </w:r>
          <w:r>
            <w:fldChar w:fldCharType="begin"/>
          </w:r>
          <w:r>
            <w:instrText xml:space="preserve"> PAGEREF _Toc530600175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"_Toc530600176" </w:instrText>
          </w:r>
          <w:r>
            <w:fldChar w:fldCharType="separate"/>
          </w:r>
          <w:r>
            <w:rPr>
              <w:rStyle w:val="16"/>
            </w:rPr>
            <w:t>3.3 约束和假定</w:t>
          </w:r>
          <w:r>
            <w:tab/>
          </w:r>
          <w:r>
            <w:fldChar w:fldCharType="begin"/>
          </w:r>
          <w:r>
            <w:instrText xml:space="preserve"> PAGEREF _Toc530600176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"_Toc530600177" </w:instrText>
          </w:r>
          <w:r>
            <w:fldChar w:fldCharType="separate"/>
          </w:r>
          <w:r>
            <w:rPr>
              <w:rStyle w:val="16"/>
            </w:rPr>
            <w:t>3.3.1 简介</w:t>
          </w:r>
          <w:r>
            <w:tab/>
          </w:r>
          <w:r>
            <w:fldChar w:fldCharType="begin"/>
          </w:r>
          <w:r>
            <w:instrText xml:space="preserve"> PAGEREF _Toc530600177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"_Toc530600178" </w:instrText>
          </w:r>
          <w:r>
            <w:fldChar w:fldCharType="separate"/>
          </w:r>
          <w:r>
            <w:rPr>
              <w:rStyle w:val="16"/>
            </w:rPr>
            <w:t>3.3.2 采用的语言</w:t>
          </w:r>
          <w:r>
            <w:tab/>
          </w:r>
          <w:r>
            <w:fldChar w:fldCharType="begin"/>
          </w:r>
          <w:r>
            <w:instrText xml:space="preserve"> PAGEREF _Toc530600178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"_Toc530600179" </w:instrText>
          </w:r>
          <w:r>
            <w:fldChar w:fldCharType="separate"/>
          </w:r>
          <w:r>
            <w:rPr>
              <w:rStyle w:val="16"/>
            </w:rPr>
            <w:t>3.3.3 开发工具与平台</w:t>
          </w:r>
          <w:r>
            <w:tab/>
          </w:r>
          <w:r>
            <w:fldChar w:fldCharType="begin"/>
          </w:r>
          <w:r>
            <w:instrText xml:space="preserve"> PAGEREF _Toc530600179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"_Toc530600180" </w:instrText>
          </w:r>
          <w:r>
            <w:fldChar w:fldCharType="separate"/>
          </w:r>
          <w:r>
            <w:rPr>
              <w:rStyle w:val="16"/>
            </w:rPr>
            <w:t>3.3.4 数据库</w:t>
          </w:r>
          <w:r>
            <w:tab/>
          </w:r>
          <w:r>
            <w:fldChar w:fldCharType="begin"/>
          </w:r>
          <w:r>
            <w:instrText xml:space="preserve"> PAGEREF _Toc530600180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"_Toc530600181" </w:instrText>
          </w:r>
          <w:r>
            <w:fldChar w:fldCharType="separate"/>
          </w:r>
          <w:r>
            <w:rPr>
              <w:rStyle w:val="16"/>
            </w:rPr>
            <w:t>3.4 非功能性设计</w:t>
          </w:r>
          <w:r>
            <w:tab/>
          </w:r>
          <w:r>
            <w:fldChar w:fldCharType="begin"/>
          </w:r>
          <w:r>
            <w:instrText xml:space="preserve"> PAGEREF _Toc530600181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"_Toc530600182" </w:instrText>
          </w:r>
          <w:r>
            <w:fldChar w:fldCharType="separate"/>
          </w:r>
          <w:r>
            <w:rPr>
              <w:rStyle w:val="16"/>
            </w:rPr>
            <w:t>3.4.1 性能设计</w:t>
          </w:r>
          <w:r>
            <w:tab/>
          </w:r>
          <w:r>
            <w:fldChar w:fldCharType="begin"/>
          </w:r>
          <w:r>
            <w:instrText xml:space="preserve"> PAGEREF _Toc530600182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"_Toc530600183" </w:instrText>
          </w:r>
          <w:r>
            <w:fldChar w:fldCharType="separate"/>
          </w:r>
          <w:r>
            <w:rPr>
              <w:rStyle w:val="16"/>
            </w:rPr>
            <w:t>3.4.2 维护性设计</w:t>
          </w:r>
          <w:r>
            <w:tab/>
          </w:r>
          <w:r>
            <w:fldChar w:fldCharType="begin"/>
          </w:r>
          <w:r>
            <w:instrText xml:space="preserve"> PAGEREF _Toc530600183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"_Toc530600184" </w:instrText>
          </w:r>
          <w:r>
            <w:fldChar w:fldCharType="separate"/>
          </w:r>
          <w:r>
            <w:rPr>
              <w:rStyle w:val="16"/>
            </w:rPr>
            <w:t>3.4.3 易用性设计</w:t>
          </w:r>
          <w:r>
            <w:tab/>
          </w:r>
          <w:r>
            <w:fldChar w:fldCharType="begin"/>
          </w:r>
          <w:r>
            <w:instrText xml:space="preserve"> PAGEREF _Toc530600184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"_Toc530600185" </w:instrText>
          </w:r>
          <w:r>
            <w:fldChar w:fldCharType="separate"/>
          </w:r>
          <w:r>
            <w:rPr>
              <w:rStyle w:val="16"/>
            </w:rPr>
            <w:t>3.4.4 兼容性设计</w:t>
          </w:r>
          <w:r>
            <w:tab/>
          </w:r>
          <w:r>
            <w:fldChar w:fldCharType="begin"/>
          </w:r>
          <w:r>
            <w:instrText xml:space="preserve"> PAGEREF _Toc530600185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"_Toc530600186" </w:instrText>
          </w:r>
          <w:r>
            <w:fldChar w:fldCharType="separate"/>
          </w:r>
          <w:r>
            <w:rPr>
              <w:rStyle w:val="16"/>
            </w:rPr>
            <w:t>3.4.5 可拓展性设计</w:t>
          </w:r>
          <w:r>
            <w:tab/>
          </w:r>
          <w:r>
            <w:fldChar w:fldCharType="begin"/>
          </w:r>
          <w:r>
            <w:instrText xml:space="preserve"> PAGEREF _Toc530600186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"_Toc530600187" </w:instrText>
          </w:r>
          <w:r>
            <w:fldChar w:fldCharType="separate"/>
          </w:r>
          <w:r>
            <w:rPr>
              <w:rStyle w:val="16"/>
            </w:rPr>
            <w:t>3.4.6 可靠性设计</w:t>
          </w:r>
          <w:r>
            <w:tab/>
          </w:r>
          <w:r>
            <w:fldChar w:fldCharType="begin"/>
          </w:r>
          <w:r>
            <w:instrText xml:space="preserve"> PAGEREF _Toc530600187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"_Toc530600188" </w:instrText>
          </w:r>
          <w:r>
            <w:fldChar w:fldCharType="separate"/>
          </w:r>
          <w:r>
            <w:rPr>
              <w:rStyle w:val="16"/>
            </w:rPr>
            <w:t>3.4.7 灾备设计</w:t>
          </w:r>
          <w:r>
            <w:tab/>
          </w:r>
          <w:r>
            <w:fldChar w:fldCharType="begin"/>
          </w:r>
          <w:r>
            <w:instrText xml:space="preserve"> PAGEREF _Toc530600188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"_Toc530600189" </w:instrText>
          </w:r>
          <w:r>
            <w:fldChar w:fldCharType="separate"/>
          </w:r>
          <w:r>
            <w:rPr>
              <w:rStyle w:val="16"/>
            </w:rPr>
            <w:t>3.4.8 安全性设计</w:t>
          </w:r>
          <w:r>
            <w:tab/>
          </w:r>
          <w:r>
            <w:fldChar w:fldCharType="begin"/>
          </w:r>
          <w:r>
            <w:instrText xml:space="preserve"> PAGEREF _Toc530600189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"_Toc530600190" </w:instrText>
          </w:r>
          <w:r>
            <w:fldChar w:fldCharType="separate"/>
          </w:r>
          <w:r>
            <w:rPr>
              <w:rStyle w:val="16"/>
            </w:rPr>
            <w:t>4. 参考资料</w:t>
          </w:r>
          <w:r>
            <w:tab/>
          </w:r>
          <w:r>
            <w:fldChar w:fldCharType="begin"/>
          </w:r>
          <w:r>
            <w:instrText xml:space="preserve"> PAGEREF _Toc530600190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3"/>
        </w:rPr>
      </w:pPr>
    </w:p>
    <w:p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>
      <w:pPr>
        <w:pStyle w:val="2"/>
        <w:rPr>
          <w:sz w:val="23"/>
        </w:rPr>
      </w:pPr>
      <w:bookmarkStart w:id="2" w:name="_Toc530600166"/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22"/>
        <w:tblW w:w="8670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81"/>
        <w:gridCol w:w="4001"/>
        <w:gridCol w:w="1712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版 本</w:t>
            </w:r>
          </w:p>
        </w:tc>
        <w:tc>
          <w:tcPr>
            <w:tcW w:w="148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日 期</w:t>
            </w:r>
          </w:p>
        </w:tc>
        <w:tc>
          <w:tcPr>
            <w:tcW w:w="400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描 述</w:t>
            </w:r>
          </w:p>
        </w:tc>
        <w:tc>
          <w:tcPr>
            <w:tcW w:w="1712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作 者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</w:rPr>
              <w:t>17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2018.10.18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游增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V1.3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完善数据字典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汪喆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/>
                <w:sz w:val="23"/>
              </w:rPr>
            </w:pPr>
            <w:r>
              <w:rPr>
                <w:rFonts w:hint="eastAsia"/>
                <w:b/>
                <w:bCs w:val="0"/>
                <w:sz w:val="23"/>
              </w:rPr>
              <w:t>v</w:t>
            </w:r>
            <w:r>
              <w:rPr>
                <w:b/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/>
                <w:sz w:val="23"/>
              </w:rPr>
            </w:pPr>
            <w:r>
              <w:rPr>
                <w:rFonts w:hint="eastAsia"/>
                <w:b/>
                <w:bCs w:val="0"/>
                <w:sz w:val="23"/>
              </w:rPr>
              <w:t>V2.2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2018.12.4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 xml:space="preserve">完善系统逻辑架构图和系统物理架构图 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</w:tbl>
    <w:p>
      <w:pPr>
        <w:rPr>
          <w:rStyle w:val="20"/>
        </w:rPr>
      </w:pPr>
    </w:p>
    <w:p>
      <w:pPr>
        <w:widowControl/>
        <w:jc w:val="left"/>
        <w:rPr>
          <w:rStyle w:val="20"/>
        </w:rPr>
      </w:pPr>
      <w:r>
        <w:rPr>
          <w:rStyle w:val="20"/>
        </w:rPr>
        <w:br w:type="page"/>
      </w:r>
    </w:p>
    <w:p>
      <w:pPr>
        <w:pStyle w:val="2"/>
        <w:numPr>
          <w:ilvl w:val="0"/>
          <w:numId w:val="1"/>
        </w:numPr>
      </w:pPr>
      <w:bookmarkStart w:id="3" w:name="_Toc530600167"/>
      <w:r>
        <w:rPr>
          <w:rFonts w:hint="eastAsia"/>
        </w:rPr>
        <w:t>概述</w:t>
      </w:r>
      <w:bookmarkEnd w:id="3"/>
    </w:p>
    <w:p>
      <w:r>
        <w:rPr>
          <w:rFonts w:hint="eastAsia"/>
        </w:rPr>
        <w:t xml:space="preserve">   SCUT Mall是一个模仿京东的购物网站，分为前台和后台。前台主要用于让用户进行购物、操作购物车、查询商品信息、打折促销活动以及用户购物统计功能；而后台用于系统管理员、业务员进行商品分类管理和销售数据统计等场景。</w:t>
      </w:r>
    </w:p>
    <w:p>
      <w:r>
        <w:rPr>
          <w:rFonts w:hint="eastAsia"/>
        </w:rPr>
        <w:t xml:space="preserve">   其软件设计目标是实现一个采用JavaEE开发、包括账户模块、商品管理模块、查询模块、购物模块、系统管理模块、统计模块等六大模块的Java Web网页。其中账户模块是许多I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SCUT网上购物系统的核心模块之一，商品管理是指商品上推到系统中，呈现在用户的可浏览视图中以供购买，商品下架则是不开放该商品的购买权限以及移出用户的可浏览识图。查询模块是SCUT网上购物系统的核心模块之一，用户可以查询在售商品（即已上架的商品）、查询购物车中的商品和查询已购买的商品。购物模块是SCUT网上购物系统的核心模块之一，用户对心仪的在售商品或购物车中的商品进行购买产生结算，主要有订单结算、积分结算和打折结算。系统管理模块是SCUT网上购物系统的支撑模块之一，管理员通过管理界面查看用户信息、业务员信息、商品信息、业务员/统计人员授权、用户封号等操作，以及开启和关闭系统。统计模块是SCUT网上购物系统的核心模块之一，统计人员根据系统的业务数据进行相关的用户、订单、营业额的统计，为商业决策提供建议。</w:t>
      </w:r>
    </w:p>
    <w:p>
      <w:pPr>
        <w:ind w:firstLine="420" w:firstLineChars="200"/>
      </w:pPr>
      <w:r>
        <w:rPr>
          <w:rFonts w:hint="eastAsia"/>
        </w:rPr>
        <w:t>在非功能性需求方面，系统响应速度：用户操作系统平均响应时间小于3秒。支持最大并发数为50。在维护方面整个应用软件系统应能够连续7*24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在安全性上包括用户和权限管理，数据范围权限的控制，对支付通讯进行加密，防止数据篡改、攻击。</w:t>
      </w:r>
    </w:p>
    <w:p>
      <w:pPr>
        <w:pStyle w:val="2"/>
        <w:numPr>
          <w:ilvl w:val="0"/>
          <w:numId w:val="1"/>
        </w:numPr>
      </w:pPr>
      <w:bookmarkStart w:id="4" w:name="_Toc530600168"/>
      <w:r>
        <w:rPr>
          <w:rFonts w:hint="eastAsia"/>
        </w:rPr>
        <w:t>术语表</w:t>
      </w:r>
      <w:bookmarkEnd w:id="4"/>
    </w:p>
    <w:tbl>
      <w:tblPr>
        <w:tblStyle w:val="22"/>
        <w:tblW w:w="8672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658"/>
        <w:gridCol w:w="156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术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语</w:t>
            </w:r>
          </w:p>
        </w:tc>
        <w:tc>
          <w:tcPr>
            <w:tcW w:w="565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定义和信息</w:t>
            </w:r>
          </w:p>
        </w:tc>
        <w:tc>
          <w:tcPr>
            <w:tcW w:w="156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别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商品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产品、宝贝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GUI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即图形用户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是指采用图形方式显示的计算机操作用户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图形界面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架构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构架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数据字典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指对数据的</w:t>
            </w:r>
            <w:r>
              <w:fldChar w:fldCharType="begin"/>
            </w:r>
            <w:r>
              <w:instrText xml:space="preserve"> HYPERLINK "https://baike.baidu.com/item/%E6%95%B0%E6%8D%AE%E9%A1%B9"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数据项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、数据结构、</w:t>
            </w:r>
            <w:r>
              <w:fldChar w:fldCharType="begin"/>
            </w:r>
            <w:r>
              <w:instrText xml:space="preserve"> HYPERLINK "https://baike.baidu.com/item/%E6%95%B0%E6%8D%AE%E6%B5%81"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数据流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fldChar w:fldCharType="begin"/>
            </w:r>
            <w:r>
              <w:instrText xml:space="preserve"> HYPERLINK "https://baike.baidu.com/item/%E6%95%B0%E6%8D%AE%E5%AD%98%E5%82%A8"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数据存储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接口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sz w:val="18"/>
                <w:szCs w:val="18"/>
                <w:shd w:val="clear" w:color="auto" w:fill="FFFFFF"/>
              </w:rPr>
              <w:t>泛指实体把自己提供给外界的一种</w:t>
            </w:r>
            <w:r>
              <w:fldChar w:fldCharType="begin"/>
            </w:r>
            <w:r>
              <w:instrText xml:space="preserve"> HYPERLINK "https://baike.baidu.com/item/%E6%8A%BD%E8%B1%A1%E5%8C%96/10844295" \t "https://baike.baidu.com/item/%E6%8E%A5%E5%8F%A3/_blank"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t>抽象化</w:t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hAnsi="Arial" w:eastAsia="宋体" w:cs="Arial"/>
                <w:sz w:val="18"/>
                <w:szCs w:val="18"/>
                <w:shd w:val="clear" w:color="auto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>
      <w:pPr>
        <w:pStyle w:val="2"/>
      </w:pPr>
      <w:bookmarkStart w:id="5" w:name="_Toc530600169"/>
      <w:r>
        <w:rPr>
          <w:rFonts w:hint="eastAsia"/>
        </w:rPr>
        <w:t>3 设计概述</w:t>
      </w:r>
      <w:bookmarkEnd w:id="5"/>
      <w:r>
        <w:rPr>
          <w:rFonts w:hint="eastAsia"/>
        </w:rPr>
        <w:t xml:space="preserve"> </w:t>
      </w:r>
    </w:p>
    <w:p>
      <w:pPr>
        <w:pStyle w:val="3"/>
      </w:pPr>
      <w:bookmarkStart w:id="6" w:name="_Toc530600170"/>
      <w:r>
        <w:rPr>
          <w:rFonts w:hint="eastAsia"/>
        </w:rPr>
        <w:t>3.1 系统结构设计</w:t>
      </w:r>
      <w:bookmarkEnd w:id="6"/>
      <w:r>
        <w:rPr>
          <w:rFonts w:hint="eastAsia"/>
        </w:rPr>
        <w:t xml:space="preserve"> </w:t>
      </w:r>
    </w:p>
    <w:p>
      <w:pPr>
        <w:pStyle w:val="4"/>
        <w:spacing w:before="156" w:after="156"/>
      </w:pPr>
      <w:bookmarkStart w:id="7" w:name="_Toc53060017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>
      <w:pPr>
        <w:ind w:firstLine="420"/>
      </w:pPr>
      <w:bookmarkStart w:id="32" w:name="_GoBack"/>
      <w:r>
        <w:drawing>
          <wp:inline distT="0" distB="0" distL="114300" distR="114300">
            <wp:extent cx="5262880" cy="217614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ind w:firstLine="420"/>
      </w:pPr>
    </w:p>
    <w:p>
      <w:pPr>
        <w:ind w:firstLine="420"/>
      </w:pPr>
      <w:r>
        <w:rPr>
          <w:rFonts w:hint="eastAsia"/>
        </w:rPr>
        <w:t>SpringBoot框架解释：</w:t>
      </w:r>
    </w:p>
    <w:p>
      <w:pPr>
        <w:ind w:firstLine="420"/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534025" cy="4267200"/>
            <wp:effectExtent l="0" t="0" r="317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spacing w:before="156" w:after="156"/>
      </w:pPr>
      <w:bookmarkStart w:id="8" w:name="_Toc530600172"/>
      <w:r>
        <w:rPr>
          <w:rFonts w:hint="eastAsia"/>
        </w:rPr>
        <w:t>系统物理架构</w:t>
      </w:r>
      <w:bookmarkEnd w:id="8"/>
      <w:r>
        <w:rPr>
          <w:rFonts w:hint="eastAsia"/>
        </w:rPr>
        <w:t xml:space="preserve"> </w:t>
      </w:r>
    </w:p>
    <w:p>
      <w:pPr>
        <w:ind w:firstLine="420"/>
      </w:pPr>
      <w:r>
        <w:drawing>
          <wp:inline distT="0" distB="0" distL="114300" distR="114300">
            <wp:extent cx="5162550" cy="227838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9" w:name="_Toc530600173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系统数据模型</w:t>
      </w:r>
      <w:bookmarkEnd w:id="9"/>
    </w:p>
    <w:p>
      <w:pPr>
        <w:ind w:firstLine="420"/>
      </w:pPr>
      <w:r>
        <w:drawing>
          <wp:inline distT="0" distB="0" distL="114300" distR="114300">
            <wp:extent cx="5266690" cy="2962910"/>
            <wp:effectExtent l="0" t="0" r="381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10" w:name="_Toc530600174"/>
      <w:r>
        <w:rPr>
          <w:rFonts w:hint="eastAsia"/>
        </w:rPr>
        <w:t>3.1.4数据库实体表</w:t>
      </w:r>
    </w:p>
    <w:tbl>
      <w:tblPr>
        <w:tblStyle w:val="18"/>
        <w:tblW w:w="868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varchar(1000)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>
      <w:pPr>
        <w:rPr>
          <w:rFonts w:hint="eastAsia"/>
        </w:rPr>
      </w:pPr>
    </w:p>
    <w:tbl>
      <w:tblPr>
        <w:tblStyle w:val="18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/>
    <w:tbl>
      <w:tblPr>
        <w:tblStyle w:val="18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/>
    <w:tbl>
      <w:tblPr>
        <w:tblStyle w:val="18"/>
        <w:tblW w:w="9694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74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5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/>
    <w:tbl>
      <w:tblPr>
        <w:tblStyle w:val="18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spacing w:before="156" w:after="156"/>
      </w:pPr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数据字典</w:t>
      </w:r>
      <w:bookmarkEnd w:id="10"/>
    </w:p>
    <w:tbl>
      <w:tblPr>
        <w:tblStyle w:val="18"/>
        <w:tblW w:w="10206" w:type="dxa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2852"/>
        <w:gridCol w:w="744"/>
        <w:gridCol w:w="1998"/>
        <w:gridCol w:w="1678"/>
        <w:gridCol w:w="19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数据名称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数据业务描述</w:t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业务数据类型</w:t>
            </w:r>
          </w:p>
        </w:tc>
        <w:tc>
          <w:tcPr>
            <w:tcW w:w="19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所属表格</w:t>
            </w:r>
          </w:p>
        </w:tc>
        <w:tc>
          <w:tcPr>
            <w:tcW w:w="1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对应字段</w:t>
            </w:r>
          </w:p>
        </w:tc>
        <w:tc>
          <w:tcPr>
            <w:tcW w:w="19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字段类型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订单编号，order表主键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订单时间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用户提交订单的时间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日期时间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order_time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0-尚未提交（购物车中）   1-用户提交   2-处理   3-发货   4-结账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订单积分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单一订单的消费积分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order_integral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订单总额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该订单的商品价值总额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该订单的收货地址的id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提交该订单的用户的id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订单子项ID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订单子项编号，临时创建的orderitem表主键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子项订货数量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单一订单对相同商品的订货数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count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子项总额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单一订单对相同商品的消费总额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sub_total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子项积分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该订单的消费积分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sub_integral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订单商品id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该订单对应的商品的id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父订单id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该订单所属的总订单的id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商品编号，product表主键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对商品的文字描述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字符串(500)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varchar(1000)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该商品的生产日期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0-是  1-否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整型(2)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该商品市场均价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该商品于商城实际售价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该商品所属的商品品类的id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商品所属类别编号，classification表主键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商品类别所属父类别编号，指向商品类别号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商品品类名称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用于指示该分类属于几级分类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用户编号，user表主键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用户设定的用户名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用户设定的密码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用户联系电话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用户于商城的已有积分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地址编号，address表主键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该地址所在的省份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该地址所在的县市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该地址所在的街区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该地址所在的街道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该地址的详细描述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该地址对应的用户的id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该地址对应的收货人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管理员编号，adminuser表主键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管理员设定的或统一分配的用户名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管理员设定的密码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0-系统管理员  1-业务员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3"/>
      </w:pPr>
      <w:bookmarkStart w:id="11" w:name="_Toc530600175"/>
      <w:r>
        <w:rPr>
          <w:rFonts w:hint="eastAsia"/>
        </w:rPr>
        <w:t>3.2 系统接口设计</w:t>
      </w:r>
      <w:bookmarkEnd w:id="11"/>
      <w:r>
        <w:rPr>
          <w:rFonts w:hint="eastAsia"/>
        </w:rPr>
        <w:t xml:space="preserve"> </w:t>
      </w:r>
    </w:p>
    <w:p>
      <w:pPr>
        <w:ind w:left="420" w:leftChars="200"/>
      </w:pPr>
      <w:r>
        <w:rPr>
          <w:rFonts w:hint="eastAsia"/>
        </w:rPr>
        <w:t>网站：</w:t>
      </w:r>
    </w:p>
    <w:p>
      <w:pPr>
        <w:ind w:left="420" w:leftChars="200"/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</w:rPr>
        <w:t>http://localhost:8080/SCUTMall/index.html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 xml:space="preserve"> 和</w:t>
      </w:r>
      <w:r>
        <w:rPr>
          <w:rStyle w:val="16"/>
          <w:rFonts w:hint="eastAsia"/>
          <w:szCs w:val="22"/>
        </w:rPr>
        <w:t>http://localhost:8080/SCUTMall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757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 w:ascii="Helvetica" w:hAnsi="Helvetica" w:eastAsia="宋体" w:cs="Helvetic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显示商品的信息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SCUTMall/user/toRegister.html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addr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地址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SCUTMall/product/category.html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选择分类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类别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产品id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网站后台管理：</w:t>
      </w: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http://localhost:8080/SCUTMall/admin/toIndex.html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http://localhost:8080/SCUTMall/admin/product/toEdit.html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marketprice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市场价格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SCUTMallprice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所属二级分类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商品描述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http://localhost:8080/SCUTMall/admin/order/getAll.html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bookmarkStart w:id="12" w:name="_Toc130019490"/>
      <w:bookmarkStart w:id="13" w:name="_Toc130019495"/>
      <w:bookmarkStart w:id="14" w:name="_Toc193782876"/>
      <w:bookmarkStart w:id="15" w:name="_Toc436126187"/>
      <w:bookmarkStart w:id="16" w:name="_Toc193791302"/>
    </w:p>
    <w:p>
      <w:pPr>
        <w:widowControl/>
        <w:jc w:val="left"/>
      </w:pPr>
      <w:r>
        <w:br w:type="page"/>
      </w:r>
    </w:p>
    <w:p>
      <w:pPr>
        <w:pStyle w:val="3"/>
      </w:pPr>
      <w:bookmarkStart w:id="17" w:name="_Toc53060017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约束和假定</w:t>
      </w:r>
      <w:bookmarkEnd w:id="17"/>
    </w:p>
    <w:p>
      <w:pPr>
        <w:pStyle w:val="4"/>
        <w:spacing w:before="156" w:after="156"/>
      </w:pPr>
      <w:r>
        <w:rPr>
          <w:rFonts w:hint="eastAsia"/>
        </w:rPr>
        <w:tab/>
      </w:r>
      <w:bookmarkStart w:id="18" w:name="_Toc53060017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8"/>
      <w:r>
        <w:rPr>
          <w:rFonts w:hint="eastAsia"/>
        </w:rPr>
        <w:t xml:space="preserve"> </w:t>
      </w:r>
    </w:p>
    <w:p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19" w:name="_Toc53060017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19"/>
    </w:p>
    <w:p>
      <w:r>
        <w:tab/>
      </w:r>
      <w:r>
        <w:tab/>
      </w:r>
      <w:r>
        <w:rPr>
          <w:rFonts w:hint="eastAsia"/>
        </w:rPr>
        <w:t>Java</w:t>
      </w:r>
    </w:p>
    <w:p>
      <w:r>
        <w:tab/>
      </w:r>
      <w:r>
        <w:tab/>
      </w:r>
      <w:r>
        <w:t>CSS</w:t>
      </w:r>
    </w:p>
    <w:p>
      <w:r>
        <w:tab/>
      </w:r>
      <w:r>
        <w:tab/>
      </w:r>
      <w:r>
        <w:t>HTML</w:t>
      </w:r>
    </w:p>
    <w:p>
      <w:r>
        <w:rPr>
          <w:rFonts w:hint="eastAsia"/>
        </w:rPr>
        <w:t xml:space="preserve">        JavaScript</w:t>
      </w:r>
      <w:r>
        <w:commentReference w:id="0"/>
      </w:r>
    </w:p>
    <w:p>
      <w:r>
        <w:rPr>
          <w:rFonts w:hint="eastAsia"/>
        </w:rPr>
        <w:t xml:space="preserve">        JQuery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0" w:name="_Toc53060017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20"/>
    </w:p>
    <w:p>
      <w:r>
        <w:tab/>
      </w:r>
      <w:r>
        <w:tab/>
      </w:r>
      <w:r>
        <w:t>Springboot</w:t>
      </w:r>
      <w:r>
        <w:rPr>
          <w:rFonts w:hint="eastAsia"/>
        </w:rPr>
        <w:t>框架</w:t>
      </w:r>
    </w:p>
    <w:p>
      <w:pPr>
        <w:rPr>
          <w:rFonts w:eastAsia="宋体"/>
        </w:rPr>
      </w:pPr>
      <w:r>
        <w:tab/>
      </w:r>
      <w:r>
        <w:tab/>
      </w:r>
      <w:r>
        <w:t>IDE</w:t>
      </w:r>
      <w:r>
        <w:rPr>
          <w:rFonts w:hint="eastAsia"/>
        </w:rPr>
        <w:t>A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1" w:name="_Toc530600180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数据库</w:t>
      </w:r>
      <w:bookmarkEnd w:id="21"/>
    </w:p>
    <w:p>
      <w:r>
        <w:rPr>
          <w:b/>
        </w:rPr>
        <w:tab/>
      </w:r>
      <w:r>
        <w:rPr>
          <w:b/>
        </w:rPr>
        <w:tab/>
      </w:r>
      <w:r>
        <w:t>MySQL</w:t>
      </w:r>
    </w:p>
    <w:p>
      <w:pPr>
        <w:pStyle w:val="3"/>
      </w:pPr>
      <w:bookmarkStart w:id="22" w:name="_Toc53060018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2"/>
    </w:p>
    <w:p>
      <w:pPr>
        <w:pStyle w:val="4"/>
        <w:spacing w:before="156" w:after="156"/>
      </w:pPr>
      <w:r>
        <w:tab/>
      </w:r>
      <w:bookmarkStart w:id="23" w:name="_Toc530600182"/>
      <w:r>
        <w:t xml:space="preserve">3.4.1 </w:t>
      </w:r>
      <w:r>
        <w:rPr>
          <w:rFonts w:hint="eastAsia"/>
        </w:rPr>
        <w:t>性能设计</w:t>
      </w:r>
      <w:bookmarkEnd w:id="23"/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系统响应速度：用户操作系统平均响应时间小于3秒。</w:t>
      </w:r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支持最大并发数：50</w:t>
      </w:r>
    </w:p>
    <w:p>
      <w:pPr>
        <w:pStyle w:val="4"/>
        <w:spacing w:before="156" w:after="156"/>
      </w:pPr>
      <w:r>
        <w:tab/>
      </w:r>
      <w:bookmarkStart w:id="24" w:name="_Toc530600183"/>
      <w:r>
        <w:t xml:space="preserve">3.4.2 </w:t>
      </w:r>
      <w:r>
        <w:rPr>
          <w:rFonts w:hint="eastAsia"/>
        </w:rPr>
        <w:t>维护性设计</w:t>
      </w:r>
      <w:bookmarkEnd w:id="24"/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>
      <w:pPr>
        <w:pStyle w:val="4"/>
        <w:spacing w:before="156" w:after="156"/>
      </w:pPr>
      <w:r>
        <w:tab/>
      </w:r>
      <w:bookmarkStart w:id="25" w:name="_Toc530600184"/>
      <w:r>
        <w:t xml:space="preserve">3.4.3 </w:t>
      </w:r>
      <w:r>
        <w:rPr>
          <w:rFonts w:hint="eastAsia"/>
        </w:rPr>
        <w:t>易用性设计</w:t>
      </w:r>
      <w:bookmarkEnd w:id="25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该系统提供基于图形化的友好管理界面；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符合IE界面风格：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>
      <w:pPr>
        <w:pStyle w:val="4"/>
        <w:spacing w:before="156" w:after="156"/>
      </w:pPr>
      <w:r>
        <w:tab/>
      </w:r>
      <w:bookmarkStart w:id="26" w:name="_Toc530600185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6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>
      <w:pPr>
        <w:pStyle w:val="4"/>
        <w:spacing w:before="156" w:after="156"/>
      </w:pPr>
      <w:r>
        <w:tab/>
      </w:r>
      <w:bookmarkStart w:id="27" w:name="_Toc530600186"/>
      <w:r>
        <w:t xml:space="preserve">3.4.5 </w:t>
      </w:r>
      <w:r>
        <w:rPr>
          <w:rFonts w:hint="eastAsia"/>
        </w:rPr>
        <w:t>可拓展性设计</w:t>
      </w:r>
      <w:bookmarkEnd w:id="27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>
      <w:pPr>
        <w:pStyle w:val="4"/>
        <w:spacing w:before="156" w:after="156"/>
      </w:pPr>
      <w:r>
        <w:tab/>
      </w:r>
      <w:bookmarkStart w:id="28" w:name="_Toc530600187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28"/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系统满足7*24稳定运行需要。系统平均无故障时间（MTTF）大于4320小时（180天）；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系统容错性强，在外系统故障、用户非法操作、数据内容/格式出错的情况下，仍可正常运行平均失效间隔（MTBF）大于4320小时（180天）；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 xml:space="preserve">系统故障状态下恢复时间短，平均恢复时间（MTTR）小于10分钟； 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>
      <w:pPr>
        <w:pStyle w:val="4"/>
        <w:spacing w:before="156" w:after="156"/>
      </w:pPr>
      <w:r>
        <w:tab/>
      </w:r>
      <w:bookmarkStart w:id="29" w:name="_Toc530600188"/>
      <w:r>
        <w:t xml:space="preserve">3.4.7 </w:t>
      </w:r>
      <w:r>
        <w:rPr>
          <w:rFonts w:hint="eastAsia"/>
        </w:rPr>
        <w:t>灾备设计</w:t>
      </w:r>
      <w:bookmarkEnd w:id="29"/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>
      <w:pPr>
        <w:pStyle w:val="4"/>
        <w:spacing w:before="156" w:after="156"/>
      </w:pPr>
      <w:r>
        <w:tab/>
      </w:r>
      <w:bookmarkStart w:id="30" w:name="_Toc530600189"/>
      <w:r>
        <w:t xml:space="preserve">3.4.8 </w:t>
      </w:r>
      <w:r>
        <w:rPr>
          <w:rFonts w:hint="eastAsia"/>
        </w:rPr>
        <w:t>安全性设计</w:t>
      </w:r>
      <w:bookmarkEnd w:id="30"/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>
      <w:pPr>
        <w:pStyle w:val="2"/>
      </w:pPr>
      <w:bookmarkStart w:id="31" w:name="_Toc53060019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31"/>
    </w:p>
    <w:p>
      <w:pPr>
        <w:ind w:left="420" w:leftChars="200"/>
      </w:pPr>
      <w:r>
        <w:rPr>
          <w:rFonts w:hint="eastAsia"/>
        </w:rPr>
        <w:t>《JavaEE 开发实战》</w:t>
      </w:r>
    </w:p>
    <w:p>
      <w:pPr>
        <w:ind w:left="420" w:leftChars="200"/>
      </w:pPr>
      <w:r>
        <w:rPr>
          <w:rFonts w:hint="eastAsia"/>
        </w:rPr>
        <w:t>《IT项目管理》</w:t>
      </w:r>
    </w:p>
    <w:bookmarkEnd w:id="12"/>
    <w:bookmarkEnd w:id="13"/>
    <w:bookmarkEnd w:id="14"/>
    <w:bookmarkEnd w:id="15"/>
    <w:bookmarkEnd w:id="16"/>
    <w:p>
      <w:pPr>
        <w:ind w:left="420" w:leftChars="200"/>
      </w:pPr>
      <w:r>
        <w:rPr>
          <w:rFonts w:hint="eastAsia"/>
        </w:rPr>
        <w:t>《UML与模式应用》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illivian" w:date="2018-10-23T22:35:00Z" w:initials="CC">
    <w:p w14:paraId="0D2D0E20">
      <w:pPr>
        <w:pStyle w:val="6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D2D0E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4921886"/>
    </w:sdtPr>
    <w:sdtContent>
      <w:sdt>
        <w:sdtPr>
          <w:id w:val="1728636285"/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89C"/>
    <w:multiLevelType w:val="multilevel"/>
    <w:tmpl w:val="0708789C"/>
    <w:lvl w:ilvl="0" w:tentative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FC364F"/>
    <w:multiLevelType w:val="multilevel"/>
    <w:tmpl w:val="09FC36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2A31A7D"/>
    <w:multiLevelType w:val="multilevel"/>
    <w:tmpl w:val="12A31A7D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1D777AC7"/>
    <w:multiLevelType w:val="singleLevel"/>
    <w:tmpl w:val="1D777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0478B4"/>
    <w:multiLevelType w:val="multilevel"/>
    <w:tmpl w:val="320478B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5C7E0FC0"/>
    <w:multiLevelType w:val="multilevel"/>
    <w:tmpl w:val="5C7E0FC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67BE2024"/>
    <w:multiLevelType w:val="multilevel"/>
    <w:tmpl w:val="67BE202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6C745FE1"/>
    <w:multiLevelType w:val="multilevel"/>
    <w:tmpl w:val="6C745FE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EA"/>
    <w:rsid w:val="000035CC"/>
    <w:rsid w:val="00023395"/>
    <w:rsid w:val="000E1542"/>
    <w:rsid w:val="001114EF"/>
    <w:rsid w:val="00156368"/>
    <w:rsid w:val="00194D5F"/>
    <w:rsid w:val="00375E73"/>
    <w:rsid w:val="003901BB"/>
    <w:rsid w:val="004463D8"/>
    <w:rsid w:val="0045762A"/>
    <w:rsid w:val="004A72EA"/>
    <w:rsid w:val="00702249"/>
    <w:rsid w:val="00721E74"/>
    <w:rsid w:val="007634A9"/>
    <w:rsid w:val="007747A5"/>
    <w:rsid w:val="00816166"/>
    <w:rsid w:val="009E1040"/>
    <w:rsid w:val="00A70433"/>
    <w:rsid w:val="00B3677F"/>
    <w:rsid w:val="00B73A2B"/>
    <w:rsid w:val="00BA37D2"/>
    <w:rsid w:val="00BE2028"/>
    <w:rsid w:val="00BF5D3C"/>
    <w:rsid w:val="00C00409"/>
    <w:rsid w:val="00C14FF3"/>
    <w:rsid w:val="00C35CA0"/>
    <w:rsid w:val="00CE1596"/>
    <w:rsid w:val="00D56F97"/>
    <w:rsid w:val="00F801FE"/>
    <w:rsid w:val="00FA7567"/>
    <w:rsid w:val="040915E8"/>
    <w:rsid w:val="098479FD"/>
    <w:rsid w:val="19A261A1"/>
    <w:rsid w:val="21725B3A"/>
    <w:rsid w:val="28490BDE"/>
    <w:rsid w:val="364B0354"/>
    <w:rsid w:val="39CB2096"/>
    <w:rsid w:val="44817848"/>
    <w:rsid w:val="56CF1C63"/>
    <w:rsid w:val="58EE6AD4"/>
    <w:rsid w:val="670E1355"/>
    <w:rsid w:val="6E3000AD"/>
    <w:rsid w:val="72D24CE4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25"/>
    <w:uiPriority w:val="0"/>
    <w:rPr>
      <w:sz w:val="18"/>
      <w:szCs w:val="18"/>
    </w:rPr>
  </w:style>
  <w:style w:type="paragraph" w:styleId="9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3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styleId="17">
    <w:name w:val="annotation reference"/>
    <w:basedOn w:val="15"/>
    <w:qFormat/>
    <w:uiPriority w:val="0"/>
    <w:rPr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字符"/>
    <w:link w:val="2"/>
    <w:qFormat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table" w:customStyle="1" w:styleId="22">
    <w:name w:val="网格表 1 浅色1"/>
    <w:basedOn w:val="1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3">
    <w:name w:val="页眉 字符"/>
    <w:basedOn w:val="15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字符"/>
    <w:basedOn w:val="15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批注框文本 字符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字符"/>
    <w:basedOn w:val="15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9">
    <w:name w:val="标题 字符"/>
    <w:basedOn w:val="15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0">
    <w:name w:val="副标题 字符"/>
    <w:basedOn w:val="15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31">
    <w:name w:val="font01"/>
    <w:basedOn w:val="15"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  <w:style w:type="character" w:customStyle="1" w:styleId="32">
    <w:name w:val="font21"/>
    <w:basedOn w:val="15"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5079E0-7FD4-4BE4-88C2-2FE11E26BC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1727</Words>
  <Characters>9846</Characters>
  <Lines>82</Lines>
  <Paragraphs>23</Paragraphs>
  <TotalTime>31</TotalTime>
  <ScaleCrop>false</ScaleCrop>
  <LinksUpToDate>false</LinksUpToDate>
  <CharactersWithSpaces>11550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刘斌</cp:lastModifiedBy>
  <dcterms:modified xsi:type="dcterms:W3CDTF">2018-12-17T02:09:11Z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