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FED9" w14:textId="3F003ED6" w:rsidR="00053C62" w:rsidRPr="00315643" w:rsidRDefault="00053C62" w:rsidP="002E1906">
      <w:pPr>
        <w:jc w:val="center"/>
        <w:rPr>
          <w:b/>
          <w:bCs/>
          <w:sz w:val="28"/>
          <w:szCs w:val="28"/>
        </w:rPr>
      </w:pPr>
      <w:r w:rsidRPr="00315643">
        <w:rPr>
          <w:b/>
          <w:bCs/>
          <w:sz w:val="28"/>
          <w:szCs w:val="28"/>
        </w:rPr>
        <w:t>Задание 2.2.</w:t>
      </w:r>
      <w:r>
        <w:rPr>
          <w:b/>
          <w:bCs/>
          <w:sz w:val="28"/>
          <w:szCs w:val="28"/>
        </w:rPr>
        <w:t>2</w:t>
      </w:r>
      <w:r w:rsidRPr="00315643">
        <w:rPr>
          <w:b/>
          <w:bCs/>
          <w:sz w:val="28"/>
          <w:szCs w:val="28"/>
        </w:rPr>
        <w:t>.</w:t>
      </w:r>
    </w:p>
    <w:p w14:paraId="7A26103D" w14:textId="77777777" w:rsidR="00053C62" w:rsidRDefault="00053C62" w:rsidP="002E1906">
      <w:pPr>
        <w:ind w:left="668"/>
        <w:jc w:val="both"/>
      </w:pPr>
    </w:p>
    <w:p w14:paraId="320EF5F2" w14:textId="40543946" w:rsidR="00053C62" w:rsidRDefault="00D4667E" w:rsidP="002E1906">
      <w:pPr>
        <w:ind w:firstLine="668"/>
        <w:jc w:val="both"/>
        <w:rPr>
          <w:sz w:val="24"/>
        </w:rPr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освоения</w:t>
      </w:r>
      <w:r>
        <w:rPr>
          <w:spacing w:val="-3"/>
        </w:rPr>
        <w:t xml:space="preserve"> </w:t>
      </w:r>
      <w:r>
        <w:t>дисциплины</w:t>
      </w:r>
      <w:r w:rsidR="00053C62">
        <w:t xml:space="preserve"> и</w:t>
      </w:r>
      <w:r w:rsidR="00053C62" w:rsidRPr="00053C62">
        <w:t>нформационные системы и технологии в научных исследованиях в области автоматизации и управления технологическими процессами и производствами</w:t>
      </w:r>
      <w:r>
        <w:rPr>
          <w:spacing w:val="-3"/>
        </w:rPr>
        <w:t xml:space="preserve"> </w:t>
      </w:r>
      <w:r>
        <w:t>аспирант</w:t>
      </w:r>
      <w:r>
        <w:rPr>
          <w:spacing w:val="-3"/>
        </w:rPr>
        <w:t xml:space="preserve"> </w:t>
      </w:r>
      <w:r>
        <w:t>должен</w:t>
      </w:r>
      <w:r w:rsidR="00053C62" w:rsidRPr="00053C62">
        <w:rPr>
          <w:sz w:val="24"/>
        </w:rPr>
        <w:t xml:space="preserve"> </w:t>
      </w:r>
      <w:r w:rsidR="00053C62" w:rsidRPr="00053C62">
        <w:rPr>
          <w:sz w:val="24"/>
        </w:rPr>
        <w:t>уметь:</w:t>
      </w:r>
    </w:p>
    <w:p w14:paraId="49881777" w14:textId="77777777" w:rsidR="00053C62" w:rsidRPr="00053C62" w:rsidRDefault="00053C62" w:rsidP="002E1906">
      <w:pPr>
        <w:numPr>
          <w:ilvl w:val="1"/>
          <w:numId w:val="4"/>
        </w:numPr>
        <w:tabs>
          <w:tab w:val="left" w:pos="849"/>
        </w:tabs>
        <w:ind w:right="112" w:firstLine="566"/>
        <w:jc w:val="both"/>
        <w:rPr>
          <w:sz w:val="24"/>
        </w:rPr>
      </w:pPr>
      <w:r w:rsidRPr="00053C62">
        <w:rPr>
          <w:sz w:val="24"/>
        </w:rPr>
        <w:t>использовать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методы,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технологии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прикладные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программы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для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получения,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хранения,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обработки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передачи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информации,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восприятия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документирования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мультимедийной</w:t>
      </w:r>
      <w:r w:rsidRPr="00053C62">
        <w:rPr>
          <w:spacing w:val="-3"/>
          <w:sz w:val="24"/>
        </w:rPr>
        <w:t xml:space="preserve"> </w:t>
      </w:r>
      <w:r w:rsidRPr="00053C62">
        <w:rPr>
          <w:sz w:val="24"/>
        </w:rPr>
        <w:t>информации</w:t>
      </w:r>
      <w:r w:rsidRPr="00053C62">
        <w:rPr>
          <w:spacing w:val="-1"/>
          <w:sz w:val="24"/>
        </w:rPr>
        <w:t xml:space="preserve"> </w:t>
      </w:r>
      <w:r w:rsidRPr="00053C62">
        <w:rPr>
          <w:sz w:val="24"/>
        </w:rPr>
        <w:t>в</w:t>
      </w:r>
      <w:r w:rsidRPr="00053C62">
        <w:rPr>
          <w:spacing w:val="-2"/>
          <w:sz w:val="24"/>
        </w:rPr>
        <w:t xml:space="preserve"> </w:t>
      </w:r>
      <w:r w:rsidRPr="00053C62">
        <w:rPr>
          <w:sz w:val="24"/>
        </w:rPr>
        <w:t>процессе</w:t>
      </w:r>
      <w:r w:rsidRPr="00053C62">
        <w:rPr>
          <w:spacing w:val="-2"/>
          <w:sz w:val="24"/>
        </w:rPr>
        <w:t xml:space="preserve"> </w:t>
      </w:r>
      <w:r w:rsidRPr="00053C62">
        <w:rPr>
          <w:sz w:val="24"/>
        </w:rPr>
        <w:t>научной</w:t>
      </w:r>
      <w:r w:rsidRPr="00053C62">
        <w:rPr>
          <w:spacing w:val="-1"/>
          <w:sz w:val="24"/>
        </w:rPr>
        <w:t xml:space="preserve"> </w:t>
      </w:r>
      <w:r w:rsidRPr="00053C62">
        <w:rPr>
          <w:sz w:val="24"/>
        </w:rPr>
        <w:t>коммуникации У(УК-4)</w:t>
      </w:r>
      <w:r w:rsidRPr="00053C62">
        <w:rPr>
          <w:spacing w:val="-2"/>
          <w:sz w:val="24"/>
        </w:rPr>
        <w:t xml:space="preserve"> </w:t>
      </w:r>
      <w:r w:rsidRPr="00053C62">
        <w:rPr>
          <w:sz w:val="24"/>
        </w:rPr>
        <w:t>–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II;</w:t>
      </w:r>
    </w:p>
    <w:p w14:paraId="04F8FBC3" w14:textId="77777777" w:rsidR="00053C62" w:rsidRPr="00053C62" w:rsidRDefault="00053C62" w:rsidP="002E1906">
      <w:pPr>
        <w:numPr>
          <w:ilvl w:val="1"/>
          <w:numId w:val="4"/>
        </w:numPr>
        <w:tabs>
          <w:tab w:val="left" w:pos="849"/>
        </w:tabs>
        <w:ind w:right="104" w:firstLine="566"/>
        <w:jc w:val="both"/>
        <w:rPr>
          <w:sz w:val="24"/>
        </w:rPr>
      </w:pPr>
      <w:r w:rsidRPr="00053C62">
        <w:rPr>
          <w:sz w:val="24"/>
        </w:rPr>
        <w:t>использовать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информационные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системы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технологии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для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получения</w:t>
      </w:r>
      <w:r w:rsidRPr="00053C62">
        <w:rPr>
          <w:spacing w:val="60"/>
          <w:sz w:val="24"/>
        </w:rPr>
        <w:t xml:space="preserve"> </w:t>
      </w:r>
      <w:r w:rsidRPr="00053C62">
        <w:rPr>
          <w:sz w:val="24"/>
        </w:rPr>
        <w:t>новых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знаний</w:t>
      </w:r>
      <w:r w:rsidRPr="00053C62">
        <w:rPr>
          <w:spacing w:val="-5"/>
          <w:sz w:val="24"/>
        </w:rPr>
        <w:t xml:space="preserve"> </w:t>
      </w:r>
      <w:r w:rsidRPr="00053C62">
        <w:rPr>
          <w:sz w:val="24"/>
        </w:rPr>
        <w:t>при</w:t>
      </w:r>
      <w:r w:rsidRPr="00053C62">
        <w:rPr>
          <w:spacing w:val="-1"/>
          <w:sz w:val="24"/>
        </w:rPr>
        <w:t xml:space="preserve"> </w:t>
      </w:r>
      <w:r w:rsidRPr="00053C62">
        <w:rPr>
          <w:sz w:val="24"/>
        </w:rPr>
        <w:t>осуществлении</w:t>
      </w:r>
      <w:r w:rsidRPr="00053C62">
        <w:rPr>
          <w:spacing w:val="-4"/>
          <w:sz w:val="24"/>
        </w:rPr>
        <w:t xml:space="preserve"> </w:t>
      </w:r>
      <w:r w:rsidRPr="00053C62">
        <w:rPr>
          <w:sz w:val="24"/>
        </w:rPr>
        <w:t>научных</w:t>
      </w:r>
      <w:r w:rsidRPr="00053C62">
        <w:rPr>
          <w:spacing w:val="-2"/>
          <w:sz w:val="24"/>
        </w:rPr>
        <w:t xml:space="preserve"> </w:t>
      </w:r>
      <w:r w:rsidRPr="00053C62">
        <w:rPr>
          <w:sz w:val="24"/>
        </w:rPr>
        <w:t>исследований</w:t>
      </w:r>
      <w:r w:rsidRPr="00053C62">
        <w:rPr>
          <w:spacing w:val="-4"/>
          <w:sz w:val="24"/>
        </w:rPr>
        <w:t xml:space="preserve"> </w:t>
      </w:r>
      <w:r w:rsidRPr="00053C62">
        <w:rPr>
          <w:sz w:val="24"/>
        </w:rPr>
        <w:t>в</w:t>
      </w:r>
      <w:r w:rsidRPr="00053C62">
        <w:rPr>
          <w:spacing w:val="-3"/>
          <w:sz w:val="24"/>
        </w:rPr>
        <w:t xml:space="preserve"> </w:t>
      </w:r>
      <w:r w:rsidRPr="00053C62">
        <w:rPr>
          <w:sz w:val="24"/>
        </w:rPr>
        <w:t>профессиональной</w:t>
      </w:r>
      <w:r w:rsidRPr="00053C62">
        <w:rPr>
          <w:spacing w:val="-1"/>
          <w:sz w:val="24"/>
        </w:rPr>
        <w:t xml:space="preserve"> </w:t>
      </w:r>
      <w:r w:rsidRPr="00053C62">
        <w:rPr>
          <w:sz w:val="24"/>
        </w:rPr>
        <w:t>области</w:t>
      </w:r>
      <w:r w:rsidRPr="00053C62">
        <w:rPr>
          <w:spacing w:val="7"/>
          <w:sz w:val="24"/>
        </w:rPr>
        <w:t xml:space="preserve"> </w:t>
      </w:r>
      <w:r w:rsidRPr="00053C62">
        <w:rPr>
          <w:sz w:val="24"/>
        </w:rPr>
        <w:t>У(ОПК-2)</w:t>
      </w:r>
    </w:p>
    <w:p w14:paraId="5EDF1EE9" w14:textId="77777777" w:rsidR="00053C62" w:rsidRPr="00053C62" w:rsidRDefault="00053C62" w:rsidP="002E1906">
      <w:pPr>
        <w:numPr>
          <w:ilvl w:val="0"/>
          <w:numId w:val="4"/>
        </w:numPr>
        <w:tabs>
          <w:tab w:val="left" w:pos="285"/>
        </w:tabs>
        <w:jc w:val="both"/>
        <w:rPr>
          <w:sz w:val="24"/>
        </w:rPr>
      </w:pPr>
      <w:r w:rsidRPr="00053C62">
        <w:rPr>
          <w:sz w:val="24"/>
        </w:rPr>
        <w:t>II;</w:t>
      </w:r>
    </w:p>
    <w:p w14:paraId="156E9AC8" w14:textId="75EBBFB2" w:rsidR="00202523" w:rsidRPr="00FF24A3" w:rsidRDefault="00053C62" w:rsidP="00FF24A3">
      <w:pPr>
        <w:numPr>
          <w:ilvl w:val="1"/>
          <w:numId w:val="4"/>
        </w:numPr>
        <w:tabs>
          <w:tab w:val="left" w:pos="849"/>
        </w:tabs>
        <w:ind w:right="106" w:firstLine="566"/>
        <w:jc w:val="both"/>
        <w:rPr>
          <w:sz w:val="24"/>
        </w:rPr>
      </w:pPr>
      <w:r w:rsidRPr="00053C62">
        <w:rPr>
          <w:sz w:val="24"/>
        </w:rPr>
        <w:t>использовать информационно-коммуникационные технологии, используемые при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разработке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математического,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информационного,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алгоритмического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машинного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обеспечения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автоматизированных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технологических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процессов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производств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систем</w:t>
      </w:r>
      <w:r w:rsidRPr="00053C62">
        <w:rPr>
          <w:spacing w:val="-57"/>
          <w:sz w:val="24"/>
        </w:rPr>
        <w:t xml:space="preserve"> </w:t>
      </w:r>
      <w:r w:rsidRPr="00053C62">
        <w:rPr>
          <w:sz w:val="24"/>
        </w:rPr>
        <w:t>управления ими и реализации образовательных программ в профессиональной области</w:t>
      </w:r>
      <w:r w:rsidRPr="00053C62">
        <w:rPr>
          <w:spacing w:val="1"/>
          <w:sz w:val="24"/>
        </w:rPr>
        <w:t xml:space="preserve"> </w:t>
      </w:r>
      <w:r w:rsidRPr="00053C62">
        <w:rPr>
          <w:sz w:val="24"/>
        </w:rPr>
        <w:t>У(ПК-1)</w:t>
      </w:r>
      <w:r w:rsidRPr="00053C62">
        <w:rPr>
          <w:spacing w:val="-2"/>
          <w:sz w:val="24"/>
        </w:rPr>
        <w:t xml:space="preserve"> </w:t>
      </w:r>
      <w:r w:rsidRPr="00053C62">
        <w:rPr>
          <w:sz w:val="24"/>
        </w:rPr>
        <w:t>–</w:t>
      </w:r>
      <w:r w:rsidRPr="00053C62">
        <w:rPr>
          <w:spacing w:val="2"/>
          <w:sz w:val="24"/>
        </w:rPr>
        <w:t xml:space="preserve"> </w:t>
      </w:r>
      <w:r w:rsidRPr="00053C62">
        <w:rPr>
          <w:sz w:val="24"/>
        </w:rPr>
        <w:t>I;</w:t>
      </w:r>
      <w:bookmarkStart w:id="0" w:name="_GoBack"/>
      <w:bookmarkEnd w:id="0"/>
    </w:p>
    <w:sectPr w:rsidR="00202523" w:rsidRPr="00F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2" w15:restartNumberingAfterBreak="0">
    <w:nsid w:val="52BC422E"/>
    <w:multiLevelType w:val="hybridMultilevel"/>
    <w:tmpl w:val="3F760084"/>
    <w:lvl w:ilvl="0" w:tplc="3AC29396">
      <w:start w:val="1"/>
      <w:numFmt w:val="decimal"/>
      <w:lvlText w:val="%1."/>
      <w:lvlJc w:val="left"/>
      <w:pPr>
        <w:ind w:left="908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5524B84">
      <w:numFmt w:val="bullet"/>
      <w:lvlText w:val="•"/>
      <w:lvlJc w:val="left"/>
      <w:pPr>
        <w:ind w:left="1766" w:hanging="240"/>
      </w:pPr>
      <w:rPr>
        <w:rFonts w:hint="default"/>
        <w:lang w:val="ru-RU" w:eastAsia="en-US" w:bidi="ar-SA"/>
      </w:rPr>
    </w:lvl>
    <w:lvl w:ilvl="2" w:tplc="79E85216">
      <w:numFmt w:val="bullet"/>
      <w:lvlText w:val="•"/>
      <w:lvlJc w:val="left"/>
      <w:pPr>
        <w:ind w:left="2633" w:hanging="240"/>
      </w:pPr>
      <w:rPr>
        <w:rFonts w:hint="default"/>
        <w:lang w:val="ru-RU" w:eastAsia="en-US" w:bidi="ar-SA"/>
      </w:rPr>
    </w:lvl>
    <w:lvl w:ilvl="3" w:tplc="9808FB82">
      <w:numFmt w:val="bullet"/>
      <w:lvlText w:val="•"/>
      <w:lvlJc w:val="left"/>
      <w:pPr>
        <w:ind w:left="3499" w:hanging="240"/>
      </w:pPr>
      <w:rPr>
        <w:rFonts w:hint="default"/>
        <w:lang w:val="ru-RU" w:eastAsia="en-US" w:bidi="ar-SA"/>
      </w:rPr>
    </w:lvl>
    <w:lvl w:ilvl="4" w:tplc="2F2653E4">
      <w:numFmt w:val="bullet"/>
      <w:lvlText w:val="•"/>
      <w:lvlJc w:val="left"/>
      <w:pPr>
        <w:ind w:left="4366" w:hanging="240"/>
      </w:pPr>
      <w:rPr>
        <w:rFonts w:hint="default"/>
        <w:lang w:val="ru-RU" w:eastAsia="en-US" w:bidi="ar-SA"/>
      </w:rPr>
    </w:lvl>
    <w:lvl w:ilvl="5" w:tplc="CE74B654">
      <w:numFmt w:val="bullet"/>
      <w:lvlText w:val="•"/>
      <w:lvlJc w:val="left"/>
      <w:pPr>
        <w:ind w:left="5233" w:hanging="240"/>
      </w:pPr>
      <w:rPr>
        <w:rFonts w:hint="default"/>
        <w:lang w:val="ru-RU" w:eastAsia="en-US" w:bidi="ar-SA"/>
      </w:rPr>
    </w:lvl>
    <w:lvl w:ilvl="6" w:tplc="3BAA5AC2">
      <w:numFmt w:val="bullet"/>
      <w:lvlText w:val="•"/>
      <w:lvlJc w:val="left"/>
      <w:pPr>
        <w:ind w:left="6099" w:hanging="240"/>
      </w:pPr>
      <w:rPr>
        <w:rFonts w:hint="default"/>
        <w:lang w:val="ru-RU" w:eastAsia="en-US" w:bidi="ar-SA"/>
      </w:rPr>
    </w:lvl>
    <w:lvl w:ilvl="7" w:tplc="53F2E5C6">
      <w:numFmt w:val="bullet"/>
      <w:lvlText w:val="•"/>
      <w:lvlJc w:val="left"/>
      <w:pPr>
        <w:ind w:left="6966" w:hanging="240"/>
      </w:pPr>
      <w:rPr>
        <w:rFonts w:hint="default"/>
        <w:lang w:val="ru-RU" w:eastAsia="en-US" w:bidi="ar-SA"/>
      </w:rPr>
    </w:lvl>
    <w:lvl w:ilvl="8" w:tplc="887438C0">
      <w:numFmt w:val="bullet"/>
      <w:lvlText w:val="•"/>
      <w:lvlJc w:val="left"/>
      <w:pPr>
        <w:ind w:left="7833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76783CCC"/>
    <w:multiLevelType w:val="hybridMultilevel"/>
    <w:tmpl w:val="490A51F8"/>
    <w:lvl w:ilvl="0" w:tplc="F6C8E836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24C0C96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8D4590E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D8887AC8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EC9EEFAA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06AA1DF4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6EC27FC0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4A9A8266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2A0A4FBE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3"/>
    <w:rsid w:val="00053C62"/>
    <w:rsid w:val="00202523"/>
    <w:rsid w:val="002E1906"/>
    <w:rsid w:val="00343183"/>
    <w:rsid w:val="00B56D04"/>
    <w:rsid w:val="00D4667E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6256"/>
  <w15:chartTrackingRefBased/>
  <w15:docId w15:val="{157C4721-1550-4E32-BAC5-A5E190B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D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4667E"/>
    <w:pPr>
      <w:spacing w:line="274" w:lineRule="exact"/>
      <w:ind w:left="1050" w:hanging="24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56D04"/>
    <w:pPr>
      <w:ind w:left="102" w:firstLine="707"/>
      <w:jc w:val="both"/>
    </w:pPr>
  </w:style>
  <w:style w:type="character" w:customStyle="1" w:styleId="10">
    <w:name w:val="Заголовок 1 Знак"/>
    <w:basedOn w:val="a0"/>
    <w:link w:val="1"/>
    <w:uiPriority w:val="9"/>
    <w:rsid w:val="00D466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4667E"/>
    <w:pPr>
      <w:ind w:left="102" w:firstLine="707"/>
      <w:jc w:val="both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D466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2024-02-29T03:14:00Z</dcterms:created>
  <dcterms:modified xsi:type="dcterms:W3CDTF">2024-03-01T13:46:00Z</dcterms:modified>
</cp:coreProperties>
</file>