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00" w:type="dxa"/>
        <w:tblInd w:w="0" w:type="dxa"/>
        <w:tblLayout w:type="fixed"/>
        <w:tblLook w:val="04A0"/>
      </w:tblPr>
      <w:tblGrid>
        <w:gridCol w:w="9600"/>
      </w:tblGrid>
      <w:tr w:rsidR="0093366B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</w:p>
        </w:tc>
      </w:tr>
    </w:tbl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.А./</w:t>
      </w:r>
    </w:p>
    <w:p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406BA3" w:rsidRPr="00406BA3">
        <w:rPr>
          <w:rFonts w:eastAsia="Times New Roman" w:cs="Times New Roman"/>
          <w:b/>
          <w:color w:val="00000A"/>
          <w:szCs w:val="28"/>
          <w:lang w:eastAsia="ru-RU"/>
        </w:rPr>
        <w:t>3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</w:t>
      </w:r>
    </w:p>
    <w:p w:rsidR="00473A9D" w:rsidRPr="00473A9D" w:rsidRDefault="00473A9D" w:rsidP="00473A9D">
      <w:pPr>
        <w:spacing w:after="0" w:line="240" w:lineRule="auto"/>
        <w:ind w:left="4968" w:firstLine="69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Винницкий В.А.</w:t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E4B" w:rsidRPr="000A1E4B" w:rsidRDefault="000A1E4B" w:rsidP="007B77D1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:rsidR="007B77D1" w:rsidRDefault="00B51B9C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1B9C">
            <w:fldChar w:fldCharType="begin"/>
          </w:r>
          <w:r w:rsidR="000A1E4B">
            <w:instrText xml:space="preserve"> TOC \o "1-3" \h \z \u </w:instrText>
          </w:r>
          <w:r w:rsidRPr="00B51B9C">
            <w:fldChar w:fldCharType="separate"/>
          </w:r>
        </w:p>
        <w:p w:rsidR="007B77D1" w:rsidRDefault="00B51B9C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309" w:history="1">
            <w:r w:rsidR="007B77D1" w:rsidRPr="009F3E76">
              <w:rPr>
                <w:rStyle w:val="ac"/>
                <w:noProof/>
                <w:lang w:eastAsia="ru-RU"/>
              </w:rPr>
              <w:t>Стратегия (</w:t>
            </w:r>
            <w:r w:rsidR="007B77D1" w:rsidRPr="009F3E76">
              <w:rPr>
                <w:rStyle w:val="ac"/>
                <w:noProof/>
                <w:lang w:val="en-US" w:eastAsia="ru-RU"/>
              </w:rPr>
              <w:t>Strategy</w:t>
            </w:r>
            <w:r w:rsidR="007B77D1" w:rsidRPr="009F3E76">
              <w:rPr>
                <w:rStyle w:val="ac"/>
                <w:noProof/>
                <w:lang w:eastAsia="ru-RU"/>
              </w:rPr>
              <w:t>)</w:t>
            </w:r>
            <w:r w:rsidR="007B77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7D1">
              <w:rPr>
                <w:noProof/>
                <w:webHidden/>
              </w:rPr>
              <w:instrText xml:space="preserve"> PAGEREF _Toc133854309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7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1" w:rsidRDefault="00B51B9C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310" w:history="1">
            <w:r w:rsidR="007B77D1" w:rsidRPr="009F3E76">
              <w:rPr>
                <w:rStyle w:val="ac"/>
                <w:noProof/>
                <w:lang w:eastAsia="ru-RU"/>
              </w:rPr>
              <w:t>Шаблонный метод (</w:t>
            </w:r>
            <w:r w:rsidR="007B77D1" w:rsidRPr="009F3E76">
              <w:rPr>
                <w:rStyle w:val="ac"/>
                <w:noProof/>
                <w:lang w:val="en-US" w:eastAsia="ru-RU"/>
              </w:rPr>
              <w:t>Template</w:t>
            </w:r>
            <w:r w:rsidR="007B77D1" w:rsidRPr="009F3E76">
              <w:rPr>
                <w:rStyle w:val="ac"/>
                <w:noProof/>
                <w:lang w:eastAsia="ru-RU"/>
              </w:rPr>
              <w:t xml:space="preserve"> </w:t>
            </w:r>
            <w:r w:rsidR="007B77D1" w:rsidRPr="009F3E76">
              <w:rPr>
                <w:rStyle w:val="ac"/>
                <w:noProof/>
                <w:lang w:val="en-US" w:eastAsia="ru-RU"/>
              </w:rPr>
              <w:t>Method)</w:t>
            </w:r>
            <w:r w:rsidR="007B77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7D1">
              <w:rPr>
                <w:noProof/>
                <w:webHidden/>
              </w:rPr>
              <w:instrText xml:space="preserve"> PAGEREF _Toc133854310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7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1" w:rsidRDefault="00B51B9C" w:rsidP="007B77D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311" w:history="1">
            <w:r w:rsidR="007B77D1" w:rsidRPr="009F3E76">
              <w:rPr>
                <w:rStyle w:val="ac"/>
                <w:noProof/>
                <w:lang w:eastAsia="ru-RU"/>
              </w:rPr>
              <w:t>Приложение</w:t>
            </w:r>
            <w:r w:rsidR="007B77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7D1">
              <w:rPr>
                <w:noProof/>
                <w:webHidden/>
              </w:rPr>
              <w:instrText xml:space="preserve"> PAGEREF _Toc133854311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7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4B" w:rsidRDefault="00B51B9C" w:rsidP="007B77D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3366B" w:rsidRDefault="0093366B" w:rsidP="007B77D1">
      <w:pPr>
        <w:spacing w:after="0" w:line="360" w:lineRule="auto"/>
        <w:rPr>
          <w:lang w:eastAsia="ru-RU"/>
        </w:rPr>
      </w:pPr>
    </w:p>
    <w:p w:rsidR="0093366B" w:rsidRDefault="0093366B" w:rsidP="007B77D1">
      <w:pPr>
        <w:spacing w:after="0" w:line="360" w:lineRule="auto"/>
        <w:rPr>
          <w:lang w:eastAsia="ru-RU"/>
        </w:rPr>
      </w:pPr>
    </w:p>
    <w:p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52926" w:rsidRPr="00406BA3" w:rsidRDefault="00406BA3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4" w:name="_Toc133854309"/>
      <w:r>
        <w:rPr>
          <w:lang w:eastAsia="ru-RU"/>
        </w:rPr>
        <w:lastRenderedPageBreak/>
        <w:t>Стратегия (</w:t>
      </w:r>
      <w:r>
        <w:rPr>
          <w:lang w:val="en-US" w:eastAsia="ru-RU"/>
        </w:rPr>
        <w:t>Strategy</w:t>
      </w:r>
      <w:r w:rsidRPr="00406BA3">
        <w:rPr>
          <w:lang w:eastAsia="ru-RU"/>
        </w:rPr>
        <w:t>)</w:t>
      </w:r>
      <w:bookmarkEnd w:id="4"/>
    </w:p>
    <w:p w:rsidR="009F350F" w:rsidRPr="00540E74" w:rsidRDefault="00406BA3" w:rsidP="00F52926">
      <w:pPr>
        <w:pStyle w:val="af2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«Стратегия», код диаграммы представлен</w:t>
      </w:r>
      <w:r w:rsidR="00540E74" w:rsidRPr="00540E74">
        <w:t xml:space="preserve"> </w:t>
      </w:r>
      <w:r>
        <w:t>в</w:t>
      </w:r>
      <w:r w:rsidR="00540E74">
        <w:t xml:space="preserve"> Приложении</w:t>
      </w:r>
      <w:r>
        <w:t>.</w:t>
      </w:r>
      <w:r w:rsidR="00540E74" w:rsidRPr="00540E74">
        <w:t xml:space="preserve"> </w:t>
      </w:r>
      <w:r w:rsidR="00540E74">
        <w:t>Исходный код ре</w:t>
      </w:r>
      <w:r w:rsidR="00540E74">
        <w:t>а</w:t>
      </w:r>
      <w:r w:rsidR="00540E74">
        <w:t xml:space="preserve">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</w:t>
      </w:r>
      <w:r w:rsidR="00540E74">
        <w:t>о</w:t>
      </w:r>
      <w:r w:rsidR="00540E74">
        <w:t>жении.</w:t>
      </w:r>
    </w:p>
    <w:p w:rsidR="00603B30" w:rsidRDefault="00406BA3" w:rsidP="00603B30">
      <w:pPr>
        <w:pStyle w:val="af2"/>
        <w:ind w:firstLine="0"/>
        <w:jc w:val="center"/>
      </w:pPr>
      <w:r>
        <w:rPr>
          <w:noProof/>
        </w:rPr>
        <w:drawing>
          <wp:inline distT="0" distB="0" distL="0" distR="0">
            <wp:extent cx="5715000" cy="3409950"/>
            <wp:effectExtent l="0" t="0" r="0" b="0"/>
            <wp:docPr id="3" name="Рисунок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30" w:rsidRPr="00406BA3" w:rsidRDefault="00603B30" w:rsidP="00603B30">
      <w:pPr>
        <w:pStyle w:val="af2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«Стратегия»</w:t>
      </w:r>
    </w:p>
    <w:p w:rsidR="00603B30" w:rsidRDefault="00603B30" w:rsidP="00603B30">
      <w:pPr>
        <w:pStyle w:val="af2"/>
        <w:ind w:firstLine="0"/>
        <w:jc w:val="center"/>
      </w:pPr>
    </w:p>
    <w:p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IInterestRateStrategy</w:t>
      </w:r>
      <w:proofErr w:type="spellEnd"/>
      <w:r>
        <w:rPr>
          <w:lang w:eastAsia="ru-RU"/>
        </w:rPr>
        <w:t xml:space="preserve"> - интерфейс стратегии с одним методом, который необходимо реализовать наследникам</w:t>
      </w:r>
    </w:p>
    <w:p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LowInterestRateStrategy</w:t>
      </w:r>
      <w:proofErr w:type="spellEnd"/>
      <w:r>
        <w:rPr>
          <w:lang w:eastAsia="ru-RU"/>
        </w:rPr>
        <w:t xml:space="preserve"> – конкретная стратегия для расчета низкой процентной ставки, реализует интерфейс </w:t>
      </w:r>
      <w:proofErr w:type="spellStart"/>
      <w:r>
        <w:rPr>
          <w:lang w:eastAsia="ru-RU"/>
        </w:rPr>
        <w:t>IInterestRateStrategy</w:t>
      </w:r>
      <w:proofErr w:type="spellEnd"/>
    </w:p>
    <w:p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HighInterestRateStrategy</w:t>
      </w:r>
      <w:proofErr w:type="spellEnd"/>
      <w:r>
        <w:rPr>
          <w:lang w:eastAsia="ru-RU"/>
        </w:rPr>
        <w:t xml:space="preserve"> – конкретная стратегия расчета высокой пр</w:t>
      </w:r>
      <w:r>
        <w:rPr>
          <w:lang w:eastAsia="ru-RU"/>
        </w:rPr>
        <w:t>о</w:t>
      </w:r>
      <w:r>
        <w:rPr>
          <w:lang w:eastAsia="ru-RU"/>
        </w:rPr>
        <w:t xml:space="preserve">центной ставки, реализует интерфейс </w:t>
      </w:r>
      <w:proofErr w:type="spellStart"/>
      <w:r>
        <w:rPr>
          <w:lang w:eastAsia="ru-RU"/>
        </w:rPr>
        <w:t>IInterestRateStrategy</w:t>
      </w:r>
      <w:proofErr w:type="spellEnd"/>
    </w:p>
    <w:p w:rsidR="00406BA3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SavingsAccount</w:t>
      </w:r>
      <w:proofErr w:type="spellEnd"/>
      <w:r>
        <w:rPr>
          <w:lang w:eastAsia="ru-RU"/>
        </w:rPr>
        <w:t xml:space="preserve"> - контекст, который используется клиентом для реал</w:t>
      </w:r>
      <w:r>
        <w:rPr>
          <w:lang w:eastAsia="ru-RU"/>
        </w:rPr>
        <w:t>и</w:t>
      </w:r>
      <w:r>
        <w:rPr>
          <w:lang w:eastAsia="ru-RU"/>
        </w:rPr>
        <w:t>зации стратегии, содержит информацию о текущей стратегии</w:t>
      </w:r>
    </w:p>
    <w:p w:rsidR="00406BA3" w:rsidRDefault="00406BA3" w:rsidP="00406BA3">
      <w:pPr>
        <w:spacing w:after="0" w:line="360" w:lineRule="auto"/>
        <w:rPr>
          <w:lang w:eastAsia="ru-RU"/>
        </w:rPr>
      </w:pPr>
    </w:p>
    <w:p w:rsidR="00406BA3" w:rsidRDefault="00406BA3" w:rsidP="00406BA3">
      <w:pPr>
        <w:spacing w:after="0" w:line="360" w:lineRule="auto"/>
        <w:rPr>
          <w:lang w:eastAsia="ru-RU"/>
        </w:rPr>
      </w:pPr>
    </w:p>
    <w:p w:rsidR="00406BA3" w:rsidRDefault="00406BA3" w:rsidP="00406BA3">
      <w:pPr>
        <w:spacing w:after="0" w:line="360" w:lineRule="auto"/>
        <w:rPr>
          <w:lang w:eastAsia="ru-RU"/>
        </w:rPr>
      </w:pPr>
    </w:p>
    <w:p w:rsidR="00F52926" w:rsidRPr="007B77D1" w:rsidRDefault="007B77D1" w:rsidP="00406BA3">
      <w:pPr>
        <w:pStyle w:val="a4"/>
        <w:spacing w:before="0" w:after="0" w:line="360" w:lineRule="auto"/>
        <w:jc w:val="left"/>
        <w:rPr>
          <w:lang w:eastAsia="ru-RU"/>
        </w:rPr>
      </w:pPr>
      <w:bookmarkStart w:id="5" w:name="_Toc133854310"/>
      <w:r>
        <w:rPr>
          <w:lang w:eastAsia="ru-RU"/>
        </w:rPr>
        <w:t>Шаблонный метод (</w:t>
      </w:r>
      <w:r>
        <w:rPr>
          <w:lang w:val="en-US" w:eastAsia="ru-RU"/>
        </w:rPr>
        <w:t>Template</w:t>
      </w:r>
      <w:r w:rsidRPr="007B77D1">
        <w:rPr>
          <w:lang w:eastAsia="ru-RU"/>
        </w:rPr>
        <w:t xml:space="preserve"> </w:t>
      </w:r>
      <w:r>
        <w:rPr>
          <w:lang w:val="en-US" w:eastAsia="ru-RU"/>
        </w:rPr>
        <w:t>Method</w:t>
      </w:r>
      <w:r w:rsidRPr="00473A9D">
        <w:rPr>
          <w:lang w:eastAsia="ru-RU"/>
        </w:rPr>
        <w:t>)</w:t>
      </w:r>
      <w:bookmarkEnd w:id="5"/>
    </w:p>
    <w:p w:rsidR="00406BA3" w:rsidRPr="00406BA3" w:rsidRDefault="00406BA3" w:rsidP="00406BA3">
      <w:pPr>
        <w:spacing w:after="0" w:line="360" w:lineRule="auto"/>
        <w:rPr>
          <w:lang w:eastAsia="ru-RU"/>
        </w:rPr>
      </w:pPr>
      <w:r>
        <w:rPr>
          <w:lang w:eastAsia="ru-RU"/>
        </w:rPr>
        <w:t xml:space="preserve">На Рисунке 2 представлена </w:t>
      </w:r>
      <w:r>
        <w:rPr>
          <w:lang w:val="en-US" w:eastAsia="ru-RU"/>
        </w:rPr>
        <w:t>UML</w:t>
      </w:r>
      <w:r w:rsidRPr="00406BA3">
        <w:rPr>
          <w:lang w:eastAsia="ru-RU"/>
        </w:rPr>
        <w:t>-</w:t>
      </w:r>
      <w:r>
        <w:rPr>
          <w:lang w:eastAsia="ru-RU"/>
        </w:rPr>
        <w:t>диаграмма реализации паттерны «Шаблонный метод», код диаграммы</w:t>
      </w:r>
      <w:r w:rsidR="00540E74">
        <w:rPr>
          <w:lang w:eastAsia="ru-RU"/>
        </w:rPr>
        <w:t xml:space="preserve"> представлен в Приложении</w:t>
      </w:r>
      <w:r>
        <w:rPr>
          <w:lang w:eastAsia="ru-RU"/>
        </w:rPr>
        <w:t>.</w:t>
      </w:r>
      <w:r w:rsidR="00540E74">
        <w:rPr>
          <w:lang w:eastAsia="ru-RU"/>
        </w:rPr>
        <w:t xml:space="preserve"> </w:t>
      </w:r>
      <w:r w:rsidR="00540E74">
        <w:t xml:space="preserve">Исходный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:rsidR="00716EEA" w:rsidRDefault="00406BA3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067560"/>
            <wp:effectExtent l="0" t="0" r="3175" b="8890"/>
            <wp:docPr id="4" name="Рисунок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48" w:rsidRDefault="00DC6C48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 w:rsidR="00406BA3">
        <w:rPr>
          <w:lang w:eastAsia="ru-RU"/>
        </w:rPr>
        <w:t>Диаграмма для паттерна «Шаблонный метод»</w:t>
      </w:r>
    </w:p>
    <w:p w:rsidR="00716EEA" w:rsidRPr="00F52926" w:rsidRDefault="00716EEA" w:rsidP="00406BA3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:rsidR="00406BA3" w:rsidRPr="00406BA3" w:rsidRDefault="00406BA3" w:rsidP="00406BA3">
      <w:pPr>
        <w:spacing w:after="0" w:line="360" w:lineRule="auto"/>
        <w:rPr>
          <w:lang w:eastAsia="ru-RU"/>
        </w:rPr>
      </w:pPr>
      <w:r w:rsidRPr="00406BA3">
        <w:rPr>
          <w:lang w:val="en-US" w:eastAsia="ru-RU"/>
        </w:rPr>
        <w:t>Payment</w:t>
      </w:r>
      <w:r w:rsidRPr="00406BA3">
        <w:rPr>
          <w:lang w:eastAsia="ru-RU"/>
        </w:rPr>
        <w:t xml:space="preserve"> - </w:t>
      </w:r>
      <w:r>
        <w:rPr>
          <w:lang w:eastAsia="ru-RU"/>
        </w:rPr>
        <w:t>класс</w:t>
      </w:r>
      <w:r w:rsidRPr="00406BA3">
        <w:rPr>
          <w:lang w:eastAsia="ru-RU"/>
        </w:rPr>
        <w:t xml:space="preserve"> </w:t>
      </w:r>
      <w:r>
        <w:rPr>
          <w:lang w:eastAsia="ru-RU"/>
        </w:rPr>
        <w:t>платежа, содержит сумму, информацию о получателе и отправителе.</w:t>
      </w:r>
    </w:p>
    <w:p w:rsidR="00406BA3" w:rsidRPr="00406BA3" w:rsidRDefault="00406BA3" w:rsidP="00406BA3">
      <w:pPr>
        <w:spacing w:after="0" w:line="360" w:lineRule="auto"/>
        <w:rPr>
          <w:lang w:eastAsia="ru-RU"/>
        </w:rPr>
      </w:pPr>
      <w:r w:rsidRPr="00406BA3">
        <w:rPr>
          <w:lang w:val="en-US" w:eastAsia="ru-RU"/>
        </w:rPr>
        <w:t>Account</w:t>
      </w:r>
      <w:r w:rsidRPr="00406BA3">
        <w:rPr>
          <w:lang w:eastAsia="ru-RU"/>
        </w:rPr>
        <w:t xml:space="preserve"> - </w:t>
      </w:r>
      <w:r>
        <w:rPr>
          <w:lang w:eastAsia="ru-RU"/>
        </w:rPr>
        <w:t>базовый</w:t>
      </w:r>
      <w:r w:rsidRPr="00406BA3">
        <w:rPr>
          <w:lang w:eastAsia="ru-RU"/>
        </w:rPr>
        <w:t xml:space="preserve"> </w:t>
      </w:r>
      <w:r>
        <w:rPr>
          <w:lang w:eastAsia="ru-RU"/>
        </w:rPr>
        <w:t>абстрактный</w:t>
      </w:r>
      <w:r w:rsidRPr="00406BA3">
        <w:rPr>
          <w:lang w:eastAsia="ru-RU"/>
        </w:rPr>
        <w:t xml:space="preserve"> </w:t>
      </w:r>
      <w:r>
        <w:rPr>
          <w:lang w:eastAsia="ru-RU"/>
        </w:rPr>
        <w:t>класс</w:t>
      </w:r>
      <w:r w:rsidRPr="00406BA3">
        <w:rPr>
          <w:lang w:eastAsia="ru-RU"/>
        </w:rPr>
        <w:t xml:space="preserve"> </w:t>
      </w:r>
      <w:r w:rsidRPr="00406BA3">
        <w:rPr>
          <w:lang w:val="en-US" w:eastAsia="ru-RU"/>
        </w:rPr>
        <w:t>Account</w:t>
      </w:r>
      <w:r>
        <w:rPr>
          <w:lang w:eastAsia="ru-RU"/>
        </w:rPr>
        <w:t>, который содержит о</w:t>
      </w:r>
      <w:r>
        <w:rPr>
          <w:lang w:eastAsia="ru-RU"/>
        </w:rPr>
        <w:t>с</w:t>
      </w:r>
      <w:r>
        <w:rPr>
          <w:lang w:eastAsia="ru-RU"/>
        </w:rPr>
        <w:t>новной алгоритм обработки платежей и объявляет абстрактные методы.</w:t>
      </w:r>
    </w:p>
    <w:p w:rsidR="00406BA3" w:rsidRPr="00406BA3" w:rsidRDefault="00406BA3" w:rsidP="00406BA3">
      <w:pPr>
        <w:spacing w:after="0" w:line="360" w:lineRule="auto"/>
        <w:rPr>
          <w:lang w:eastAsia="ru-RU"/>
        </w:rPr>
      </w:pPr>
      <w:proofErr w:type="spellStart"/>
      <w:r w:rsidRPr="00406BA3">
        <w:rPr>
          <w:lang w:val="en-US" w:eastAsia="ru-RU"/>
        </w:rPr>
        <w:t>SavingsAccount</w:t>
      </w:r>
      <w:proofErr w:type="spellEnd"/>
      <w:r w:rsidRPr="00406BA3">
        <w:rPr>
          <w:lang w:eastAsia="ru-RU"/>
        </w:rPr>
        <w:t xml:space="preserve"> - </w:t>
      </w:r>
      <w:r>
        <w:rPr>
          <w:lang w:eastAsia="ru-RU"/>
        </w:rPr>
        <w:t>класс</w:t>
      </w:r>
      <w:r w:rsidRPr="00406BA3">
        <w:rPr>
          <w:lang w:eastAsia="ru-RU"/>
        </w:rPr>
        <w:t xml:space="preserve"> </w:t>
      </w:r>
      <w:r>
        <w:rPr>
          <w:lang w:eastAsia="ru-RU"/>
        </w:rPr>
        <w:t>сберегательного</w:t>
      </w:r>
      <w:r w:rsidRPr="00406BA3">
        <w:rPr>
          <w:lang w:eastAsia="ru-RU"/>
        </w:rPr>
        <w:t xml:space="preserve"> </w:t>
      </w:r>
      <w:r>
        <w:rPr>
          <w:lang w:eastAsia="ru-RU"/>
        </w:rPr>
        <w:t>счета</w:t>
      </w:r>
      <w:r w:rsidRPr="00406BA3">
        <w:rPr>
          <w:lang w:eastAsia="ru-RU"/>
        </w:rPr>
        <w:t xml:space="preserve">, </w:t>
      </w:r>
      <w:r>
        <w:rPr>
          <w:lang w:eastAsia="ru-RU"/>
        </w:rPr>
        <w:t xml:space="preserve">наследует и реализует класс </w:t>
      </w:r>
      <w:r w:rsidRPr="00406BA3">
        <w:rPr>
          <w:lang w:val="en-US" w:eastAsia="ru-RU"/>
        </w:rPr>
        <w:t>Account</w:t>
      </w:r>
    </w:p>
    <w:p w:rsidR="00716EEA" w:rsidRDefault="00406BA3" w:rsidP="00406BA3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CreditAccount</w:t>
      </w:r>
      <w:proofErr w:type="spellEnd"/>
      <w:r>
        <w:rPr>
          <w:lang w:eastAsia="ru-RU"/>
        </w:rPr>
        <w:t xml:space="preserve"> - класс кредитного счета, наследует и реализует класс </w:t>
      </w:r>
      <w:proofErr w:type="spellStart"/>
      <w:r>
        <w:rPr>
          <w:lang w:eastAsia="ru-RU"/>
        </w:rPr>
        <w:t>Account</w:t>
      </w:r>
      <w:proofErr w:type="spellEnd"/>
    </w:p>
    <w:p w:rsidR="00716EEA" w:rsidRDefault="00716EEA" w:rsidP="00F52926">
      <w:pPr>
        <w:spacing w:line="360" w:lineRule="auto"/>
        <w:rPr>
          <w:lang w:eastAsia="ru-RU"/>
        </w:rPr>
      </w:pPr>
    </w:p>
    <w:p w:rsidR="00716EEA" w:rsidRDefault="00716EEA" w:rsidP="00F52926">
      <w:pPr>
        <w:spacing w:line="360" w:lineRule="auto"/>
        <w:rPr>
          <w:lang w:eastAsia="ru-RU"/>
        </w:rPr>
      </w:pPr>
    </w:p>
    <w:p w:rsidR="00716EEA" w:rsidRDefault="00716EEA" w:rsidP="00F52926">
      <w:pPr>
        <w:spacing w:line="360" w:lineRule="auto"/>
        <w:rPr>
          <w:lang w:eastAsia="ru-RU"/>
        </w:rPr>
      </w:pPr>
    </w:p>
    <w:p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6" w:name="_Toc133854311"/>
      <w:r w:rsidRPr="00F4734A">
        <w:rPr>
          <w:lang w:eastAsia="ru-RU"/>
        </w:rPr>
        <w:lastRenderedPageBreak/>
        <w:t>Приложение</w:t>
      </w:r>
      <w:bookmarkStart w:id="7" w:name="_GoBack"/>
      <w:bookmarkEnd w:id="6"/>
      <w:bookmarkEnd w:id="7"/>
    </w:p>
    <w:p w:rsidR="00F52926" w:rsidRPr="00AC4922" w:rsidRDefault="00F52926" w:rsidP="00F52926">
      <w:pPr>
        <w:ind w:firstLine="0"/>
        <w:rPr>
          <w:b/>
          <w:lang w:eastAsia="ru-RU"/>
        </w:rPr>
      </w:pPr>
      <w:r w:rsidRPr="00F52926">
        <w:rPr>
          <w:lang w:eastAsia="ru-RU"/>
        </w:rPr>
        <w:t xml:space="preserve">Ссылка на </w:t>
      </w:r>
      <w:proofErr w:type="spellStart"/>
      <w:r w:rsidRPr="00F52926">
        <w:rPr>
          <w:lang w:eastAsia="ru-RU"/>
        </w:rPr>
        <w:t>репозиторий</w:t>
      </w:r>
      <w:proofErr w:type="spellEnd"/>
      <w:r w:rsidRPr="00F52926">
        <w:rPr>
          <w:lang w:eastAsia="ru-RU"/>
        </w:rPr>
        <w:t xml:space="preserve"> </w:t>
      </w:r>
      <w:r w:rsidR="00473A9D" w:rsidRPr="00473A9D">
        <w:rPr>
          <w:lang w:val="en-US" w:eastAsia="ru-RU"/>
        </w:rPr>
        <w:t>https</w:t>
      </w:r>
      <w:r w:rsidR="00473A9D" w:rsidRPr="00473A9D">
        <w:rPr>
          <w:lang w:eastAsia="ru-RU"/>
        </w:rPr>
        <w:t>://</w:t>
      </w:r>
      <w:proofErr w:type="spellStart"/>
      <w:r w:rsidR="00473A9D" w:rsidRPr="00473A9D">
        <w:rPr>
          <w:lang w:val="en-US" w:eastAsia="ru-RU"/>
        </w:rPr>
        <w:t>github</w:t>
      </w:r>
      <w:proofErr w:type="spellEnd"/>
      <w:r w:rsidR="00473A9D" w:rsidRPr="00473A9D">
        <w:rPr>
          <w:lang w:eastAsia="ru-RU"/>
        </w:rPr>
        <w:t>.</w:t>
      </w:r>
      <w:r w:rsidR="00473A9D" w:rsidRPr="00473A9D">
        <w:rPr>
          <w:lang w:val="en-US" w:eastAsia="ru-RU"/>
        </w:rPr>
        <w:t>com</w:t>
      </w:r>
      <w:r w:rsidR="00473A9D" w:rsidRPr="00473A9D">
        <w:rPr>
          <w:lang w:eastAsia="ru-RU"/>
        </w:rPr>
        <w:t>/</w:t>
      </w:r>
      <w:r w:rsidR="00473A9D" w:rsidRPr="00473A9D">
        <w:rPr>
          <w:lang w:val="en-US" w:eastAsia="ru-RU"/>
        </w:rPr>
        <w:t>Scythe</w:t>
      </w:r>
      <w:r w:rsidR="00473A9D" w:rsidRPr="00473A9D">
        <w:rPr>
          <w:lang w:eastAsia="ru-RU"/>
        </w:rPr>
        <w:t>888/</w:t>
      </w:r>
      <w:r w:rsidR="00473A9D" w:rsidRPr="00473A9D">
        <w:rPr>
          <w:lang w:val="en-US" w:eastAsia="ru-RU"/>
        </w:rPr>
        <w:t>TMP</w:t>
      </w:r>
    </w:p>
    <w:p w:rsidR="00FC5EA4" w:rsidRDefault="00F52926" w:rsidP="00DC6C48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FC5EA4">
        <w:rPr>
          <w:b/>
          <w:lang w:eastAsia="ru-RU"/>
        </w:rPr>
        <w:t>паттерна «Стратегия»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@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startuml</w:t>
      </w:r>
      <w:proofErr w:type="spellEnd"/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interface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LowInterestRateStrategy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HighInterestRateStrategy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SavingsAccount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-_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: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SetPaymentStrategy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spellStart"/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)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CalculateInterest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>decimal balance)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23240B">
        <w:rPr>
          <w:rFonts w:ascii="Consolas" w:hAnsi="Consolas"/>
          <w:sz w:val="24"/>
          <w:szCs w:val="24"/>
          <w:lang w:val="en-US" w:eastAsia="ru-RU"/>
        </w:rPr>
        <w:t>}</w:t>
      </w: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SavingsAccount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o--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&lt;|</w:t>
      </w:r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..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LowInterestRateStrategy</w:t>
      </w:r>
      <w:proofErr w:type="spellEnd"/>
    </w:p>
    <w:p w:rsidR="0023240B" w:rsidRPr="00473A9D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23240B">
        <w:rPr>
          <w:rFonts w:ascii="Consolas" w:hAnsi="Consolas"/>
          <w:sz w:val="24"/>
          <w:szCs w:val="24"/>
          <w:lang w:val="en-US" w:eastAsia="ru-RU"/>
        </w:rPr>
        <w:t>IInterestRateStrategy</w:t>
      </w:r>
      <w:proofErr w:type="spell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&lt;|</w:t>
      </w:r>
      <w:proofErr w:type="gramStart"/>
      <w:r w:rsidRPr="0023240B">
        <w:rPr>
          <w:rFonts w:ascii="Consolas" w:hAnsi="Consolas"/>
          <w:sz w:val="24"/>
          <w:szCs w:val="24"/>
          <w:lang w:val="en-US" w:eastAsia="ru-RU"/>
        </w:rPr>
        <w:t>..</w:t>
      </w:r>
      <w:proofErr w:type="gramEnd"/>
      <w:r w:rsidRPr="0023240B">
        <w:rPr>
          <w:rFonts w:ascii="Consolas" w:hAnsi="Consolas"/>
          <w:sz w:val="24"/>
          <w:szCs w:val="24"/>
          <w:lang w:val="en-US" w:eastAsia="ru-RU"/>
        </w:rPr>
        <w:t xml:space="preserve"> </w:t>
      </w:r>
      <w:proofErr w:type="spellStart"/>
      <w:r w:rsidRPr="00473A9D">
        <w:rPr>
          <w:rFonts w:ascii="Consolas" w:hAnsi="Consolas"/>
          <w:sz w:val="24"/>
          <w:szCs w:val="24"/>
          <w:lang w:val="en-US" w:eastAsia="ru-RU"/>
        </w:rPr>
        <w:t>HighInterestRateStrategy</w:t>
      </w:r>
      <w:proofErr w:type="spellEnd"/>
    </w:p>
    <w:p w:rsidR="0023240B" w:rsidRPr="00473A9D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:rsidR="0023240B" w:rsidRPr="0023240B" w:rsidRDefault="0023240B" w:rsidP="0023240B">
      <w:pPr>
        <w:spacing w:after="0"/>
        <w:ind w:firstLine="0"/>
        <w:rPr>
          <w:rFonts w:ascii="Consolas" w:hAnsi="Consolas"/>
          <w:sz w:val="24"/>
          <w:szCs w:val="24"/>
          <w:lang w:eastAsia="ru-RU"/>
        </w:rPr>
      </w:pPr>
      <w:r w:rsidRPr="0023240B">
        <w:rPr>
          <w:rFonts w:ascii="Consolas" w:hAnsi="Consolas"/>
          <w:sz w:val="24"/>
          <w:szCs w:val="24"/>
          <w:lang w:eastAsia="ru-RU"/>
        </w:rPr>
        <w:t>@</w:t>
      </w:r>
      <w:proofErr w:type="spellStart"/>
      <w:r w:rsidRPr="0023240B">
        <w:rPr>
          <w:rFonts w:ascii="Consolas" w:hAnsi="Consolas"/>
          <w:sz w:val="24"/>
          <w:szCs w:val="24"/>
          <w:lang w:eastAsia="ru-RU"/>
        </w:rPr>
        <w:t>enduml</w:t>
      </w:r>
      <w:proofErr w:type="spellEnd"/>
    </w:p>
    <w:p w:rsidR="0023240B" w:rsidRDefault="0023240B" w:rsidP="0023240B">
      <w:pPr>
        <w:ind w:firstLine="0"/>
        <w:rPr>
          <w:lang w:eastAsia="ru-RU"/>
        </w:rPr>
      </w:pPr>
    </w:p>
    <w:p w:rsidR="0023240B" w:rsidRDefault="0023240B" w:rsidP="0023240B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>
        <w:rPr>
          <w:b/>
          <w:lang w:eastAsia="ru-RU"/>
        </w:rPr>
        <w:t>паттерна «Шаблонный метод»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@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startuml</w:t>
      </w:r>
      <w:proofErr w:type="spell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abstract class Account {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-payments: </w:t>
      </w:r>
      <w:proofErr w:type="gramStart"/>
      <w:r w:rsidRPr="0023240B">
        <w:rPr>
          <w:rFonts w:ascii="Consolas" w:hAnsi="Consolas"/>
          <w:sz w:val="24"/>
          <w:lang w:val="en-US" w:eastAsia="ru-RU"/>
        </w:rPr>
        <w:t>Payment[]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ProcessPayments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GetPayments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CalculateFee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TransferMoney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WriteToLog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{</w:t>
      </w:r>
      <w:proofErr w:type="gramStart"/>
      <w:r w:rsidRPr="0023240B">
        <w:rPr>
          <w:rFonts w:ascii="Consolas" w:hAnsi="Consolas"/>
          <w:sz w:val="24"/>
          <w:lang w:val="en-US" w:eastAsia="ru-RU"/>
        </w:rPr>
        <w:t>abstract</w:t>
      </w:r>
      <w:proofErr w:type="gramEnd"/>
      <w:r w:rsidRPr="0023240B">
        <w:rPr>
          <w:rFonts w:ascii="Consolas" w:hAnsi="Consolas"/>
          <w:sz w:val="24"/>
          <w:lang w:val="en-US" w:eastAsia="ru-RU"/>
        </w:rPr>
        <w:t>}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Payment payment)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}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 xml:space="preserve"> {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Payment payment)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CalculateFee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TransferMoney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WriteToLog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}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 xml:space="preserve"> {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ProcessPayment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Payment payment)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TransferMoney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WriteToLog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()</w:t>
      </w:r>
      <w:proofErr w:type="gram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}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>class Payment {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-amount: decimal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fromAccount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: string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-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toAccount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: string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gramStart"/>
      <w:r w:rsidRPr="0023240B">
        <w:rPr>
          <w:rFonts w:ascii="Consolas" w:hAnsi="Consolas"/>
          <w:sz w:val="24"/>
          <w:lang w:val="en-US" w:eastAsia="ru-RU"/>
        </w:rPr>
        <w:t>Payment(</w:t>
      </w:r>
      <w:proofErr w:type="gramEnd"/>
      <w:r w:rsidRPr="0023240B">
        <w:rPr>
          <w:rFonts w:ascii="Consolas" w:hAnsi="Consolas"/>
          <w:sz w:val="24"/>
          <w:lang w:val="en-US" w:eastAsia="ru-RU"/>
        </w:rPr>
        <w:t xml:space="preserve">amount: decimal,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fromAccount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 xml:space="preserve">: string, </w:t>
      </w:r>
      <w:proofErr w:type="spellStart"/>
      <w:r w:rsidRPr="0023240B">
        <w:rPr>
          <w:rFonts w:ascii="Consolas" w:hAnsi="Consolas"/>
          <w:sz w:val="24"/>
          <w:lang w:val="en-US" w:eastAsia="ru-RU"/>
        </w:rPr>
        <w:t>toAccount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: string)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gramStart"/>
      <w:r w:rsidRPr="0023240B">
        <w:rPr>
          <w:rFonts w:ascii="Consolas" w:hAnsi="Consolas"/>
          <w:sz w:val="24"/>
          <w:lang w:val="en-US" w:eastAsia="ru-RU"/>
        </w:rPr>
        <w:t>Amount(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): decimal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FromAccount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): string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val="en-US" w:eastAsia="ru-RU"/>
        </w:rPr>
      </w:pPr>
      <w:r w:rsidRPr="0023240B">
        <w:rPr>
          <w:rFonts w:ascii="Consolas" w:hAnsi="Consolas"/>
          <w:sz w:val="24"/>
          <w:lang w:val="en-US" w:eastAsia="ru-RU"/>
        </w:rPr>
        <w:t xml:space="preserve">    +</w:t>
      </w:r>
      <w:proofErr w:type="spellStart"/>
      <w:proofErr w:type="gramStart"/>
      <w:r w:rsidRPr="0023240B">
        <w:rPr>
          <w:rFonts w:ascii="Consolas" w:hAnsi="Consolas"/>
          <w:sz w:val="24"/>
          <w:lang w:val="en-US" w:eastAsia="ru-RU"/>
        </w:rPr>
        <w:t>ToAccount</w:t>
      </w:r>
      <w:proofErr w:type="spellEnd"/>
      <w:r w:rsidRPr="0023240B">
        <w:rPr>
          <w:rFonts w:ascii="Consolas" w:hAnsi="Consolas"/>
          <w:sz w:val="24"/>
          <w:lang w:val="en-US" w:eastAsia="ru-RU"/>
        </w:rPr>
        <w:t>(</w:t>
      </w:r>
      <w:proofErr w:type="gramEnd"/>
      <w:r w:rsidRPr="0023240B">
        <w:rPr>
          <w:rFonts w:ascii="Consolas" w:hAnsi="Consolas"/>
          <w:sz w:val="24"/>
          <w:lang w:val="en-US" w:eastAsia="ru-RU"/>
        </w:rPr>
        <w:t>): string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r w:rsidRPr="0023240B">
        <w:rPr>
          <w:rFonts w:ascii="Consolas" w:hAnsi="Consolas"/>
          <w:sz w:val="24"/>
          <w:lang w:eastAsia="ru-RU"/>
        </w:rPr>
        <w:t>}</w:t>
      </w: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proofErr w:type="spellStart"/>
      <w:r w:rsidRPr="0023240B">
        <w:rPr>
          <w:rFonts w:ascii="Consolas" w:hAnsi="Consolas"/>
          <w:sz w:val="24"/>
          <w:lang w:eastAsia="ru-RU"/>
        </w:rPr>
        <w:t>Account</w:t>
      </w:r>
      <w:proofErr w:type="spellEnd"/>
      <w:r w:rsidRPr="0023240B">
        <w:rPr>
          <w:rFonts w:ascii="Consolas" w:hAnsi="Consolas"/>
          <w:sz w:val="24"/>
          <w:lang w:eastAsia="ru-RU"/>
        </w:rPr>
        <w:t xml:space="preserve"> &lt;|-- </w:t>
      </w:r>
      <w:proofErr w:type="spellStart"/>
      <w:r w:rsidRPr="0023240B">
        <w:rPr>
          <w:rFonts w:ascii="Consolas" w:hAnsi="Consolas"/>
          <w:sz w:val="24"/>
          <w:lang w:eastAsia="ru-RU"/>
        </w:rPr>
        <w:t>SavingsAccount</w:t>
      </w:r>
      <w:proofErr w:type="spell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proofErr w:type="spellStart"/>
      <w:r w:rsidRPr="0023240B">
        <w:rPr>
          <w:rFonts w:ascii="Consolas" w:hAnsi="Consolas"/>
          <w:sz w:val="24"/>
          <w:lang w:eastAsia="ru-RU"/>
        </w:rPr>
        <w:t>Account</w:t>
      </w:r>
      <w:proofErr w:type="spellEnd"/>
      <w:r w:rsidRPr="0023240B">
        <w:rPr>
          <w:rFonts w:ascii="Consolas" w:hAnsi="Consolas"/>
          <w:sz w:val="24"/>
          <w:lang w:eastAsia="ru-RU"/>
        </w:rPr>
        <w:t xml:space="preserve"> &lt;|-- </w:t>
      </w:r>
      <w:proofErr w:type="spellStart"/>
      <w:r w:rsidRPr="0023240B">
        <w:rPr>
          <w:rFonts w:ascii="Consolas" w:hAnsi="Consolas"/>
          <w:sz w:val="24"/>
          <w:lang w:eastAsia="ru-RU"/>
        </w:rPr>
        <w:t>CreditAccount</w:t>
      </w:r>
      <w:proofErr w:type="spellEnd"/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</w:p>
    <w:p w:rsidR="0023240B" w:rsidRPr="0023240B" w:rsidRDefault="0023240B" w:rsidP="0023240B">
      <w:pPr>
        <w:ind w:firstLine="0"/>
        <w:rPr>
          <w:rFonts w:ascii="Consolas" w:hAnsi="Consolas"/>
          <w:sz w:val="24"/>
          <w:lang w:eastAsia="ru-RU"/>
        </w:rPr>
      </w:pPr>
      <w:r w:rsidRPr="0023240B">
        <w:rPr>
          <w:rFonts w:ascii="Consolas" w:hAnsi="Consolas"/>
          <w:sz w:val="24"/>
          <w:lang w:eastAsia="ru-RU"/>
        </w:rPr>
        <w:t>@</w:t>
      </w:r>
      <w:proofErr w:type="spellStart"/>
      <w:r w:rsidRPr="0023240B">
        <w:rPr>
          <w:rFonts w:ascii="Consolas" w:hAnsi="Consolas"/>
          <w:sz w:val="24"/>
          <w:lang w:eastAsia="ru-RU"/>
        </w:rPr>
        <w:t>enduml</w:t>
      </w:r>
      <w:proofErr w:type="spellEnd"/>
    </w:p>
    <w:p w:rsidR="0023240B" w:rsidRPr="0023240B" w:rsidRDefault="0023240B" w:rsidP="0023240B">
      <w:pPr>
        <w:ind w:firstLine="0"/>
        <w:rPr>
          <w:lang w:eastAsia="ru-RU"/>
        </w:rPr>
      </w:pPr>
    </w:p>
    <w:p w:rsidR="0023240B" w:rsidRPr="0023240B" w:rsidRDefault="0023240B" w:rsidP="00DC6C48">
      <w:pPr>
        <w:ind w:firstLine="0"/>
        <w:rPr>
          <w:b/>
          <w:lang w:eastAsia="ru-RU"/>
        </w:rPr>
      </w:pPr>
    </w:p>
    <w:sectPr w:rsidR="0023240B" w:rsidRPr="0023240B" w:rsidSect="00B5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0BF" w:rsidRDefault="00AC70BF" w:rsidP="002F60B9">
      <w:pPr>
        <w:spacing w:after="0" w:line="240" w:lineRule="auto"/>
      </w:pPr>
      <w:r>
        <w:separator/>
      </w:r>
    </w:p>
  </w:endnote>
  <w:endnote w:type="continuationSeparator" w:id="0">
    <w:p w:rsidR="00AC70BF" w:rsidRDefault="00AC70BF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0551245"/>
      <w:docPartObj>
        <w:docPartGallery w:val="Page Numbers (Bottom of Page)"/>
        <w:docPartUnique/>
      </w:docPartObj>
    </w:sdtPr>
    <w:sdtContent>
      <w:p w:rsidR="002F60B9" w:rsidRDefault="00B51B9C">
        <w:pPr>
          <w:pStyle w:val="af"/>
          <w:jc w:val="center"/>
        </w:pPr>
        <w:r>
          <w:fldChar w:fldCharType="begin"/>
        </w:r>
        <w:r w:rsidR="002F60B9">
          <w:instrText>PAGE   \* MERGEFORMAT</w:instrText>
        </w:r>
        <w:r>
          <w:fldChar w:fldCharType="separate"/>
        </w:r>
        <w:r w:rsidR="00473A9D">
          <w:rPr>
            <w:noProof/>
          </w:rPr>
          <w:t>2</w:t>
        </w:r>
        <w:r>
          <w:fldChar w:fldCharType="end"/>
        </w:r>
      </w:p>
    </w:sdtContent>
  </w:sdt>
  <w:p w:rsidR="002F60B9" w:rsidRDefault="002F60B9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60B9" w:rsidRDefault="002F60B9">
    <w:pPr>
      <w:pStyle w:val="af"/>
    </w:pPr>
  </w:p>
  <w:p w:rsidR="002F60B9" w:rsidRDefault="002F60B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0BF" w:rsidRDefault="00AC70BF" w:rsidP="002F60B9">
      <w:pPr>
        <w:spacing w:after="0" w:line="240" w:lineRule="auto"/>
      </w:pPr>
      <w:r>
        <w:separator/>
      </w:r>
    </w:p>
  </w:footnote>
  <w:footnote w:type="continuationSeparator" w:id="0">
    <w:p w:rsidR="00AC70BF" w:rsidRDefault="00AC70BF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03500"/>
    <w:rsid w:val="00015A44"/>
    <w:rsid w:val="000808EB"/>
    <w:rsid w:val="000A1E4B"/>
    <w:rsid w:val="000E44F2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85948"/>
    <w:rsid w:val="002D4F84"/>
    <w:rsid w:val="002F1BE5"/>
    <w:rsid w:val="002F60B9"/>
    <w:rsid w:val="002F6EA0"/>
    <w:rsid w:val="003B2A3A"/>
    <w:rsid w:val="003D7862"/>
    <w:rsid w:val="00406BA3"/>
    <w:rsid w:val="004070A3"/>
    <w:rsid w:val="004265A0"/>
    <w:rsid w:val="00473A9D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3AF3"/>
    <w:rsid w:val="00656CC5"/>
    <w:rsid w:val="006C3FEE"/>
    <w:rsid w:val="006E5024"/>
    <w:rsid w:val="006F4C2A"/>
    <w:rsid w:val="00716EEA"/>
    <w:rsid w:val="00741CBA"/>
    <w:rsid w:val="007B77D1"/>
    <w:rsid w:val="007E4C45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C4922"/>
    <w:rsid w:val="00AC70BF"/>
    <w:rsid w:val="00B233E7"/>
    <w:rsid w:val="00B37E28"/>
    <w:rsid w:val="00B51B9C"/>
    <w:rsid w:val="00B557FC"/>
    <w:rsid w:val="00BD3BBA"/>
    <w:rsid w:val="00C21EE7"/>
    <w:rsid w:val="00C26CE6"/>
    <w:rsid w:val="00C36067"/>
    <w:rsid w:val="00C46692"/>
    <w:rsid w:val="00CE66AF"/>
    <w:rsid w:val="00D00489"/>
    <w:rsid w:val="00D03500"/>
    <w:rsid w:val="00D03A55"/>
    <w:rsid w:val="00D35ADC"/>
    <w:rsid w:val="00D63EEA"/>
    <w:rsid w:val="00D729F3"/>
    <w:rsid w:val="00D77EC4"/>
    <w:rsid w:val="00D841D4"/>
    <w:rsid w:val="00D86461"/>
    <w:rsid w:val="00D91E08"/>
    <w:rsid w:val="00DC6C48"/>
    <w:rsid w:val="00DD12D8"/>
    <w:rsid w:val="00DD53AF"/>
    <w:rsid w:val="00EB2590"/>
    <w:rsid w:val="00EC4D79"/>
    <w:rsid w:val="00ED2FFB"/>
    <w:rsid w:val="00F26829"/>
    <w:rsid w:val="00F45513"/>
    <w:rsid w:val="00F4734A"/>
    <w:rsid w:val="00F52926"/>
    <w:rsid w:val="00F56585"/>
    <w:rsid w:val="00F579DC"/>
    <w:rsid w:val="00F65C57"/>
    <w:rsid w:val="00F8094C"/>
    <w:rsid w:val="00FC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6EE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2">
    <w:name w:val="Для всех"/>
    <w:basedOn w:val="a0"/>
    <w:link w:val="af3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3">
    <w:name w:val="Для всех Знак"/>
    <w:basedOn w:val="a1"/>
    <w:link w:val="af2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f4">
    <w:name w:val="Balloon Text"/>
    <w:basedOn w:val="a0"/>
    <w:link w:val="af5"/>
    <w:uiPriority w:val="99"/>
    <w:semiHidden/>
    <w:unhideWhenUsed/>
    <w:rsid w:val="00473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473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Жидков Георгий</dc:creator>
  <cp:lastModifiedBy>Владислав Винницкий</cp:lastModifiedBy>
  <cp:revision>2</cp:revision>
  <dcterms:created xsi:type="dcterms:W3CDTF">2023-06-28T21:12:00Z</dcterms:created>
  <dcterms:modified xsi:type="dcterms:W3CDTF">2023-06-28T21:12:00Z</dcterms:modified>
</cp:coreProperties>
</file>